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Default="00F131C6" w:rsidP="008F62CA">
      <w:pPr>
        <w:spacing w:after="0" w:line="240" w:lineRule="auto"/>
        <w:rPr>
          <w:b/>
          <w:color w:val="808080" w:themeColor="background1" w:themeShade="80"/>
          <w:sz w:val="72"/>
        </w:rPr>
      </w:pPr>
    </w:p>
    <w:p w14:paraId="50B90072" w14:textId="77777777" w:rsidR="00F131C6" w:rsidRDefault="00F131C6" w:rsidP="008F62CA">
      <w:pPr>
        <w:spacing w:after="0" w:line="240" w:lineRule="auto"/>
        <w:rPr>
          <w:b/>
          <w:color w:val="808080" w:themeColor="background1" w:themeShade="80"/>
          <w:sz w:val="72"/>
        </w:rPr>
      </w:pPr>
    </w:p>
    <w:p w14:paraId="6452EE6D" w14:textId="77777777" w:rsidR="00F131C6" w:rsidRDefault="00F131C6" w:rsidP="008F62CA">
      <w:pPr>
        <w:spacing w:after="0" w:line="240" w:lineRule="auto"/>
        <w:rPr>
          <w:b/>
          <w:color w:val="808080" w:themeColor="background1" w:themeShade="80"/>
          <w:sz w:val="72"/>
        </w:rPr>
      </w:pPr>
    </w:p>
    <w:p w14:paraId="5C91C3B5" w14:textId="77777777" w:rsidR="00F131C6" w:rsidRPr="00F131C6" w:rsidRDefault="00F131C6" w:rsidP="008F62CA">
      <w:pPr>
        <w:spacing w:after="0" w:line="240" w:lineRule="auto"/>
        <w:rPr>
          <w:b/>
          <w:color w:val="808080" w:themeColor="background1" w:themeShade="80"/>
          <w:sz w:val="72"/>
        </w:rPr>
      </w:pPr>
      <w:r w:rsidRPr="00F131C6">
        <w:rPr>
          <w:b/>
          <w:color w:val="808080" w:themeColor="background1" w:themeShade="80"/>
          <w:sz w:val="72"/>
        </w:rPr>
        <w:t>Constitution</w:t>
      </w:r>
    </w:p>
    <w:p w14:paraId="5F0DD71C" w14:textId="77777777" w:rsidR="00F131C6" w:rsidRPr="00F131C6" w:rsidRDefault="00F131C6" w:rsidP="008F62CA">
      <w:pPr>
        <w:spacing w:after="0" w:line="240" w:lineRule="auto"/>
        <w:rPr>
          <w:b/>
          <w:color w:val="808080" w:themeColor="background1" w:themeShade="80"/>
          <w:sz w:val="44"/>
        </w:rPr>
      </w:pPr>
    </w:p>
    <w:p w14:paraId="31023DA4" w14:textId="12FB4CB1" w:rsidR="00F131C6" w:rsidRDefault="00F131C6" w:rsidP="008F62CA">
      <w:pPr>
        <w:spacing w:after="0" w:line="240" w:lineRule="auto"/>
        <w:rPr>
          <w:b/>
          <w:color w:val="808080" w:themeColor="background1" w:themeShade="80"/>
          <w:sz w:val="44"/>
        </w:rPr>
        <w:sectPr w:rsidR="00F131C6">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F131C6">
        <w:rPr>
          <w:b/>
          <w:color w:val="808080" w:themeColor="background1" w:themeShade="80"/>
          <w:sz w:val="44"/>
        </w:rPr>
        <w:t xml:space="preserve">Article </w:t>
      </w:r>
      <w:r w:rsidR="00991493">
        <w:rPr>
          <w:b/>
          <w:color w:val="808080" w:themeColor="background1" w:themeShade="80"/>
          <w:sz w:val="44"/>
        </w:rPr>
        <w:t>Thirteen</w:t>
      </w:r>
      <w:r w:rsidRPr="00F131C6">
        <w:rPr>
          <w:b/>
          <w:color w:val="808080" w:themeColor="background1" w:themeShade="80"/>
          <w:sz w:val="44"/>
        </w:rPr>
        <w:t xml:space="preserve">: </w:t>
      </w:r>
      <w:r w:rsidR="00991493">
        <w:rPr>
          <w:b/>
          <w:color w:val="808080" w:themeColor="background1" w:themeShade="80"/>
          <w:sz w:val="44"/>
        </w:rPr>
        <w:t>Access to Information Procedure Rules</w:t>
      </w:r>
    </w:p>
    <w:p w14:paraId="3E0388B5" w14:textId="77777777" w:rsidR="00F131C6" w:rsidRDefault="00F131C6" w:rsidP="008F62CA">
      <w:pPr>
        <w:pStyle w:val="Default"/>
        <w:rPr>
          <w:rFonts w:ascii="Arial" w:hAnsi="Arial" w:cs="Arial"/>
          <w:bCs/>
        </w:rPr>
      </w:pPr>
    </w:p>
    <w:p w14:paraId="16C90404" w14:textId="77777777" w:rsidR="0023557D" w:rsidRDefault="0023557D" w:rsidP="008F62CA">
      <w:pPr>
        <w:pStyle w:val="Default"/>
        <w:numPr>
          <w:ilvl w:val="1"/>
          <w:numId w:val="1"/>
        </w:numPr>
        <w:ind w:left="567" w:hanging="567"/>
        <w:rPr>
          <w:rFonts w:ascii="Arial" w:hAnsi="Arial" w:cs="Arial"/>
          <w:b/>
        </w:rPr>
      </w:pPr>
      <w:r w:rsidRPr="0023557D">
        <w:rPr>
          <w:rFonts w:ascii="Arial" w:hAnsi="Arial" w:cs="Arial"/>
          <w:b/>
        </w:rPr>
        <w:t>Scope</w:t>
      </w:r>
    </w:p>
    <w:p w14:paraId="18AACE03" w14:textId="1DB071B3" w:rsidR="0023557D" w:rsidRPr="0023557D" w:rsidRDefault="0023557D" w:rsidP="008F62CA">
      <w:pPr>
        <w:pStyle w:val="Default"/>
        <w:ind w:left="567"/>
        <w:rPr>
          <w:rFonts w:ascii="Arial" w:hAnsi="Arial" w:cs="Arial"/>
          <w:b/>
        </w:rPr>
      </w:pPr>
      <w:r w:rsidRPr="0023557D">
        <w:rPr>
          <w:rFonts w:ascii="Arial" w:hAnsi="Arial" w:cs="Arial"/>
          <w:bCs/>
        </w:rPr>
        <w:t xml:space="preserve">These rules </w:t>
      </w:r>
      <w:r w:rsidR="008C705F">
        <w:rPr>
          <w:rFonts w:ascii="Arial" w:hAnsi="Arial" w:cs="Arial"/>
          <w:bCs/>
        </w:rPr>
        <w:t xml:space="preserve">cover </w:t>
      </w:r>
      <w:r w:rsidRPr="0023557D">
        <w:rPr>
          <w:rFonts w:ascii="Arial" w:hAnsi="Arial" w:cs="Arial"/>
          <w:bCs/>
        </w:rPr>
        <w:t xml:space="preserve">all </w:t>
      </w:r>
      <w:r w:rsidR="006F1919">
        <w:rPr>
          <w:rFonts w:ascii="Arial" w:hAnsi="Arial" w:cs="Arial"/>
          <w:bCs/>
        </w:rPr>
        <w:t xml:space="preserve">formal meetings </w:t>
      </w:r>
      <w:r w:rsidRPr="0023557D">
        <w:rPr>
          <w:rFonts w:ascii="Arial" w:hAnsi="Arial" w:cs="Arial"/>
          <w:bCs/>
        </w:rPr>
        <w:t xml:space="preserve">of </w:t>
      </w:r>
      <w:r w:rsidR="00AB3CA4">
        <w:rPr>
          <w:rFonts w:ascii="Arial" w:hAnsi="Arial" w:cs="Arial"/>
          <w:bCs/>
        </w:rPr>
        <w:t>Full</w:t>
      </w:r>
      <w:r w:rsidRPr="0023557D">
        <w:rPr>
          <w:rFonts w:ascii="Arial" w:hAnsi="Arial" w:cs="Arial"/>
          <w:bCs/>
        </w:rPr>
        <w:t xml:space="preserve"> Council</w:t>
      </w:r>
      <w:r w:rsidR="006F1919">
        <w:rPr>
          <w:rFonts w:ascii="Arial" w:hAnsi="Arial" w:cs="Arial"/>
          <w:bCs/>
        </w:rPr>
        <w:t xml:space="preserve"> and its </w:t>
      </w:r>
      <w:r w:rsidR="00AB3CA4">
        <w:rPr>
          <w:rFonts w:ascii="Arial" w:hAnsi="Arial" w:cs="Arial"/>
          <w:bCs/>
        </w:rPr>
        <w:t>C</w:t>
      </w:r>
      <w:r w:rsidR="006F1919">
        <w:rPr>
          <w:rFonts w:ascii="Arial" w:hAnsi="Arial" w:cs="Arial"/>
          <w:bCs/>
        </w:rPr>
        <w:t>ommittees</w:t>
      </w:r>
      <w:r w:rsidR="003F32C7">
        <w:rPr>
          <w:rFonts w:ascii="Arial" w:hAnsi="Arial" w:cs="Arial"/>
          <w:bCs/>
        </w:rPr>
        <w:t>,</w:t>
      </w:r>
      <w:r w:rsidR="006F1919">
        <w:rPr>
          <w:rFonts w:ascii="Arial" w:hAnsi="Arial" w:cs="Arial"/>
          <w:bCs/>
        </w:rPr>
        <w:t xml:space="preserve"> and </w:t>
      </w:r>
      <w:r w:rsidRPr="0023557D">
        <w:rPr>
          <w:rFonts w:ascii="Arial" w:hAnsi="Arial" w:cs="Arial"/>
          <w:bCs/>
        </w:rPr>
        <w:t xml:space="preserve">the Executive and its </w:t>
      </w:r>
      <w:r w:rsidR="00AB3CA4">
        <w:rPr>
          <w:rFonts w:ascii="Arial" w:hAnsi="Arial" w:cs="Arial"/>
          <w:bCs/>
        </w:rPr>
        <w:t>C</w:t>
      </w:r>
      <w:r w:rsidRPr="0023557D">
        <w:rPr>
          <w:rFonts w:ascii="Arial" w:hAnsi="Arial" w:cs="Arial"/>
          <w:bCs/>
        </w:rPr>
        <w:t>ommittees</w:t>
      </w:r>
      <w:r w:rsidR="006F1919">
        <w:rPr>
          <w:rFonts w:ascii="Arial" w:hAnsi="Arial" w:cs="Arial"/>
          <w:bCs/>
        </w:rPr>
        <w:t xml:space="preserve">. Throughout this Article these are collectively referred to as meetings. The relevant sections also apply to </w:t>
      </w:r>
      <w:r w:rsidRPr="0023557D">
        <w:rPr>
          <w:rFonts w:ascii="Arial" w:hAnsi="Arial" w:cs="Arial"/>
          <w:bCs/>
        </w:rPr>
        <w:t xml:space="preserve">Executive decisions taken by </w:t>
      </w:r>
      <w:r w:rsidR="006F1919">
        <w:rPr>
          <w:rFonts w:ascii="Arial" w:hAnsi="Arial" w:cs="Arial"/>
          <w:bCs/>
        </w:rPr>
        <w:t xml:space="preserve">the Leader, </w:t>
      </w:r>
      <w:r w:rsidRPr="0023557D">
        <w:rPr>
          <w:rFonts w:ascii="Arial" w:hAnsi="Arial" w:cs="Arial"/>
          <w:bCs/>
        </w:rPr>
        <w:t xml:space="preserve">individual </w:t>
      </w:r>
      <w:r w:rsidR="00F45AE6">
        <w:rPr>
          <w:rFonts w:ascii="Arial" w:hAnsi="Arial" w:cs="Arial"/>
          <w:bCs/>
        </w:rPr>
        <w:t xml:space="preserve">Executive </w:t>
      </w:r>
      <w:proofErr w:type="gramStart"/>
      <w:r w:rsidR="00F45AE6">
        <w:rPr>
          <w:rFonts w:ascii="Arial" w:hAnsi="Arial" w:cs="Arial"/>
          <w:bCs/>
        </w:rPr>
        <w:t>Members</w:t>
      </w:r>
      <w:proofErr w:type="gramEnd"/>
      <w:r w:rsidR="006F1919">
        <w:rPr>
          <w:rFonts w:ascii="Arial" w:hAnsi="Arial" w:cs="Arial"/>
          <w:bCs/>
        </w:rPr>
        <w:t xml:space="preserve"> and </w:t>
      </w:r>
      <w:r w:rsidRPr="0023557D">
        <w:rPr>
          <w:rFonts w:ascii="Arial" w:hAnsi="Arial" w:cs="Arial"/>
          <w:bCs/>
        </w:rPr>
        <w:t>officers.</w:t>
      </w:r>
    </w:p>
    <w:p w14:paraId="0EDB800A" w14:textId="77777777" w:rsidR="0023557D" w:rsidRDefault="0023557D" w:rsidP="008F62CA">
      <w:pPr>
        <w:pStyle w:val="Default"/>
        <w:ind w:left="567" w:hanging="567"/>
        <w:rPr>
          <w:rFonts w:ascii="Arial" w:hAnsi="Arial" w:cs="Arial"/>
          <w:b/>
        </w:rPr>
      </w:pPr>
    </w:p>
    <w:p w14:paraId="1090F402" w14:textId="446E3543" w:rsidR="0023557D" w:rsidRPr="006F1919" w:rsidRDefault="0023557D" w:rsidP="008F62CA">
      <w:pPr>
        <w:pStyle w:val="Default"/>
        <w:numPr>
          <w:ilvl w:val="1"/>
          <w:numId w:val="1"/>
        </w:numPr>
        <w:ind w:left="567" w:hanging="567"/>
        <w:rPr>
          <w:rFonts w:ascii="Arial" w:hAnsi="Arial" w:cs="Arial"/>
          <w:b/>
        </w:rPr>
      </w:pPr>
      <w:r w:rsidRPr="0023557D">
        <w:rPr>
          <w:rFonts w:ascii="Arial" w:hAnsi="Arial" w:cs="Arial"/>
          <w:bCs/>
        </w:rPr>
        <w:t>These rules do not affect any more specific rights to information contained elsewhere in this Constitution or the law.</w:t>
      </w:r>
    </w:p>
    <w:p w14:paraId="52FE2793" w14:textId="025FD8CF" w:rsidR="006F1919" w:rsidRDefault="006F1919" w:rsidP="008F62CA">
      <w:pPr>
        <w:pStyle w:val="Default"/>
        <w:ind w:left="567" w:hanging="567"/>
        <w:rPr>
          <w:rFonts w:ascii="Arial" w:hAnsi="Arial" w:cs="Arial"/>
          <w:b/>
        </w:rPr>
      </w:pPr>
    </w:p>
    <w:p w14:paraId="320D2FDA" w14:textId="6D6D657B" w:rsidR="006F1919" w:rsidRPr="006F1919" w:rsidRDefault="006F1919" w:rsidP="008F62CA">
      <w:pPr>
        <w:pStyle w:val="Default"/>
        <w:ind w:left="567" w:hanging="567"/>
        <w:rPr>
          <w:rFonts w:ascii="Arial" w:hAnsi="Arial" w:cs="Arial"/>
          <w:b/>
          <w:sz w:val="28"/>
          <w:szCs w:val="28"/>
        </w:rPr>
      </w:pPr>
      <w:r>
        <w:rPr>
          <w:rFonts w:ascii="Arial" w:hAnsi="Arial" w:cs="Arial"/>
          <w:b/>
          <w:sz w:val="28"/>
          <w:szCs w:val="28"/>
        </w:rPr>
        <w:t>Rules Applying to All Meetings</w:t>
      </w:r>
      <w:r w:rsidR="00ED1DE8">
        <w:rPr>
          <w:rFonts w:ascii="Arial" w:hAnsi="Arial" w:cs="Arial"/>
          <w:b/>
          <w:sz w:val="28"/>
          <w:szCs w:val="28"/>
        </w:rPr>
        <w:t xml:space="preserve"> and Decisions</w:t>
      </w:r>
    </w:p>
    <w:p w14:paraId="542C07E9" w14:textId="77777777" w:rsidR="006F1919" w:rsidRPr="006F1919" w:rsidRDefault="006F1919" w:rsidP="008F62CA">
      <w:pPr>
        <w:pStyle w:val="Default"/>
        <w:ind w:left="567" w:hanging="567"/>
        <w:rPr>
          <w:rFonts w:ascii="Arial" w:hAnsi="Arial" w:cs="Arial"/>
          <w:b/>
        </w:rPr>
      </w:pPr>
    </w:p>
    <w:p w14:paraId="6C222921" w14:textId="3F210A22" w:rsidR="008C705F" w:rsidRDefault="008C705F" w:rsidP="008F62CA">
      <w:pPr>
        <w:pStyle w:val="Default"/>
        <w:numPr>
          <w:ilvl w:val="1"/>
          <w:numId w:val="1"/>
        </w:numPr>
        <w:ind w:left="567" w:hanging="567"/>
        <w:rPr>
          <w:rFonts w:ascii="Arial" w:hAnsi="Arial" w:cs="Arial"/>
          <w:bCs/>
        </w:rPr>
      </w:pPr>
      <w:r w:rsidRPr="008C705F">
        <w:rPr>
          <w:rFonts w:ascii="Arial" w:hAnsi="Arial" w:cs="Arial"/>
          <w:bCs/>
        </w:rPr>
        <w:t xml:space="preserve">The following rules </w:t>
      </w:r>
      <w:r>
        <w:rPr>
          <w:rFonts w:ascii="Arial" w:hAnsi="Arial" w:cs="Arial"/>
          <w:bCs/>
        </w:rPr>
        <w:t>(13.</w:t>
      </w:r>
      <w:r w:rsidR="00FE5880">
        <w:rPr>
          <w:rFonts w:ascii="Arial" w:hAnsi="Arial" w:cs="Arial"/>
          <w:bCs/>
        </w:rPr>
        <w:t>4</w:t>
      </w:r>
      <w:r>
        <w:rPr>
          <w:rFonts w:ascii="Arial" w:hAnsi="Arial" w:cs="Arial"/>
          <w:bCs/>
        </w:rPr>
        <w:t xml:space="preserve"> – 13.22) apply to all meetings.</w:t>
      </w:r>
    </w:p>
    <w:p w14:paraId="2C34BE2D" w14:textId="77777777" w:rsidR="008C705F" w:rsidRPr="008C705F" w:rsidRDefault="008C705F" w:rsidP="008F62CA">
      <w:pPr>
        <w:pStyle w:val="Default"/>
        <w:ind w:left="567"/>
        <w:rPr>
          <w:rFonts w:ascii="Arial" w:hAnsi="Arial" w:cs="Arial"/>
          <w:bCs/>
        </w:rPr>
      </w:pPr>
    </w:p>
    <w:p w14:paraId="406948CB" w14:textId="1D3DEFB8" w:rsidR="00FA0CC1" w:rsidRDefault="006F1919" w:rsidP="008F62CA">
      <w:pPr>
        <w:pStyle w:val="Default"/>
        <w:numPr>
          <w:ilvl w:val="1"/>
          <w:numId w:val="1"/>
        </w:numPr>
        <w:ind w:left="567" w:hanging="567"/>
        <w:rPr>
          <w:rFonts w:ascii="Arial" w:hAnsi="Arial" w:cs="Arial"/>
          <w:b/>
        </w:rPr>
      </w:pPr>
      <w:r w:rsidRPr="006F1919">
        <w:rPr>
          <w:rFonts w:ascii="Arial" w:hAnsi="Arial" w:cs="Arial"/>
          <w:b/>
        </w:rPr>
        <w:t xml:space="preserve">Notice of Meetings </w:t>
      </w:r>
    </w:p>
    <w:p w14:paraId="074DC3B7" w14:textId="26B6C9AC" w:rsidR="00FA0CC1" w:rsidRDefault="0023557D" w:rsidP="008F62CA">
      <w:pPr>
        <w:pStyle w:val="Default"/>
        <w:ind w:left="567"/>
        <w:rPr>
          <w:rFonts w:ascii="Arial" w:hAnsi="Arial" w:cs="Arial"/>
          <w:bCs/>
        </w:rPr>
      </w:pPr>
      <w:r w:rsidRPr="00FA0CC1">
        <w:rPr>
          <w:rFonts w:ascii="Arial" w:hAnsi="Arial" w:cs="Arial"/>
          <w:bCs/>
        </w:rPr>
        <w:t xml:space="preserve">The Council will give at least five clear </w:t>
      </w:r>
      <w:r w:rsidR="006F1919" w:rsidRPr="00FA0CC1">
        <w:rPr>
          <w:rFonts w:ascii="Arial" w:hAnsi="Arial" w:cs="Arial"/>
          <w:bCs/>
        </w:rPr>
        <w:t xml:space="preserve">working </w:t>
      </w:r>
      <w:r w:rsidRPr="00FA0CC1">
        <w:rPr>
          <w:rFonts w:ascii="Arial" w:hAnsi="Arial" w:cs="Arial"/>
          <w:bCs/>
        </w:rPr>
        <w:t>days</w:t>
      </w:r>
      <w:r w:rsidR="006F1919" w:rsidRPr="00FA0CC1">
        <w:rPr>
          <w:rFonts w:ascii="Arial" w:hAnsi="Arial" w:cs="Arial"/>
          <w:bCs/>
        </w:rPr>
        <w:t>’</w:t>
      </w:r>
      <w:r w:rsidRPr="00FA0CC1">
        <w:rPr>
          <w:rFonts w:ascii="Arial" w:hAnsi="Arial" w:cs="Arial"/>
          <w:bCs/>
        </w:rPr>
        <w:t xml:space="preserve"> notice of any meeting by posting details of the meeting at the Council House, Old Market Square, Nottingham, at Loxley House, Station Street, at the venue for the meeting if </w:t>
      </w:r>
      <w:r w:rsidR="006F1919" w:rsidRPr="00FA0CC1">
        <w:rPr>
          <w:rFonts w:ascii="Arial" w:hAnsi="Arial" w:cs="Arial"/>
          <w:bCs/>
        </w:rPr>
        <w:t xml:space="preserve">it is being held </w:t>
      </w:r>
      <w:r w:rsidRPr="00FA0CC1">
        <w:rPr>
          <w:rFonts w:ascii="Arial" w:hAnsi="Arial" w:cs="Arial"/>
          <w:bCs/>
        </w:rPr>
        <w:t>elsewhere and on the Council’s website</w:t>
      </w:r>
      <w:r w:rsidR="006F1919" w:rsidRPr="00FA0CC1">
        <w:rPr>
          <w:rFonts w:ascii="Arial" w:hAnsi="Arial" w:cs="Arial"/>
          <w:bCs/>
        </w:rPr>
        <w:t xml:space="preserve">. </w:t>
      </w:r>
    </w:p>
    <w:p w14:paraId="1115F327" w14:textId="77777777" w:rsidR="00FA0CC1" w:rsidRDefault="00FA0CC1" w:rsidP="008F62CA">
      <w:pPr>
        <w:pStyle w:val="Default"/>
        <w:ind w:left="567" w:hanging="567"/>
        <w:rPr>
          <w:rFonts w:ascii="Arial" w:hAnsi="Arial" w:cs="Arial"/>
          <w:b/>
        </w:rPr>
      </w:pPr>
    </w:p>
    <w:p w14:paraId="481D5B46" w14:textId="349D0822" w:rsidR="006F1919" w:rsidRPr="00FA0CC1" w:rsidRDefault="006F1919" w:rsidP="008F62CA">
      <w:pPr>
        <w:pStyle w:val="Default"/>
        <w:numPr>
          <w:ilvl w:val="1"/>
          <w:numId w:val="1"/>
        </w:numPr>
        <w:ind w:left="567" w:hanging="567"/>
        <w:rPr>
          <w:rFonts w:ascii="Arial" w:hAnsi="Arial" w:cs="Arial"/>
          <w:b/>
        </w:rPr>
      </w:pPr>
      <w:r w:rsidRPr="00FA0CC1">
        <w:rPr>
          <w:rFonts w:ascii="Arial" w:hAnsi="Arial" w:cs="Arial"/>
          <w:bCs/>
        </w:rPr>
        <w:t>Clear days do not include the day on which the notice of the meeting is given or the day of the meeting itself. Working days excludes weekends and bank holidays.</w:t>
      </w:r>
    </w:p>
    <w:p w14:paraId="2D20C5A3" w14:textId="77777777" w:rsidR="006F1919" w:rsidRDefault="006F1919" w:rsidP="008F62CA">
      <w:pPr>
        <w:pStyle w:val="Default"/>
        <w:ind w:left="567" w:hanging="567"/>
        <w:rPr>
          <w:rFonts w:ascii="Arial" w:hAnsi="Arial" w:cs="Arial"/>
          <w:b/>
        </w:rPr>
      </w:pPr>
    </w:p>
    <w:p w14:paraId="52D80A49" w14:textId="25A62ED2" w:rsidR="0023557D" w:rsidRPr="006F1919" w:rsidRDefault="006F1919" w:rsidP="008F62CA">
      <w:pPr>
        <w:pStyle w:val="Default"/>
        <w:numPr>
          <w:ilvl w:val="1"/>
          <w:numId w:val="1"/>
        </w:numPr>
        <w:ind w:left="567" w:hanging="567"/>
        <w:rPr>
          <w:rFonts w:ascii="Arial" w:hAnsi="Arial" w:cs="Arial"/>
          <w:b/>
        </w:rPr>
      </w:pPr>
      <w:r w:rsidRPr="006F1919">
        <w:rPr>
          <w:rFonts w:ascii="Arial" w:hAnsi="Arial" w:cs="Arial"/>
          <w:bCs/>
        </w:rPr>
        <w:t xml:space="preserve">In exceptional circumstances a meeting may have to be convened </w:t>
      </w:r>
      <w:r w:rsidR="0023557D" w:rsidRPr="006F1919">
        <w:rPr>
          <w:rFonts w:ascii="Arial" w:hAnsi="Arial" w:cs="Arial"/>
          <w:bCs/>
        </w:rPr>
        <w:t>at shorter notice</w:t>
      </w:r>
      <w:r w:rsidRPr="006F1919">
        <w:rPr>
          <w:rFonts w:ascii="Arial" w:hAnsi="Arial" w:cs="Arial"/>
          <w:bCs/>
        </w:rPr>
        <w:t xml:space="preserve">. In these circumstances notice will be given </w:t>
      </w:r>
      <w:r w:rsidR="0023557D" w:rsidRPr="006F1919">
        <w:rPr>
          <w:rFonts w:ascii="Arial" w:hAnsi="Arial" w:cs="Arial"/>
          <w:bCs/>
        </w:rPr>
        <w:t xml:space="preserve">at the time </w:t>
      </w:r>
      <w:r w:rsidRPr="006F1919">
        <w:rPr>
          <w:rFonts w:ascii="Arial" w:hAnsi="Arial" w:cs="Arial"/>
          <w:bCs/>
        </w:rPr>
        <w:t xml:space="preserve">that </w:t>
      </w:r>
      <w:r w:rsidR="0023557D" w:rsidRPr="006F1919">
        <w:rPr>
          <w:rFonts w:ascii="Arial" w:hAnsi="Arial" w:cs="Arial"/>
          <w:bCs/>
        </w:rPr>
        <w:t xml:space="preserve">the meeting is convened. </w:t>
      </w:r>
      <w:r w:rsidR="00FE5880">
        <w:rPr>
          <w:rFonts w:ascii="Arial" w:hAnsi="Arial" w:cs="Arial"/>
          <w:bCs/>
        </w:rPr>
        <w:t>The reasons for the short notice will be recorded in writing with the agenda for the meeting.</w:t>
      </w:r>
    </w:p>
    <w:p w14:paraId="0907C838" w14:textId="77777777" w:rsidR="006F1919" w:rsidRPr="006F1919" w:rsidRDefault="006F1919" w:rsidP="008F62CA">
      <w:pPr>
        <w:pStyle w:val="Default"/>
        <w:ind w:left="567" w:hanging="567"/>
        <w:rPr>
          <w:rFonts w:ascii="Arial" w:hAnsi="Arial" w:cs="Arial"/>
          <w:b/>
        </w:rPr>
      </w:pPr>
    </w:p>
    <w:p w14:paraId="40A267F4" w14:textId="09BD3F39" w:rsidR="00FA0CC1" w:rsidRPr="00FA0CC1" w:rsidRDefault="0023557D" w:rsidP="008F62CA">
      <w:pPr>
        <w:pStyle w:val="Default"/>
        <w:numPr>
          <w:ilvl w:val="1"/>
          <w:numId w:val="1"/>
        </w:numPr>
        <w:ind w:left="567" w:hanging="567"/>
        <w:rPr>
          <w:rFonts w:ascii="Arial" w:hAnsi="Arial" w:cs="Arial"/>
          <w:b/>
        </w:rPr>
      </w:pPr>
      <w:r w:rsidRPr="00FA0CC1">
        <w:rPr>
          <w:rFonts w:ascii="Arial" w:hAnsi="Arial" w:cs="Arial"/>
          <w:b/>
        </w:rPr>
        <w:t>Public Access to agenda</w:t>
      </w:r>
      <w:r w:rsidR="00FA0CC1">
        <w:rPr>
          <w:rFonts w:ascii="Arial" w:hAnsi="Arial" w:cs="Arial"/>
          <w:b/>
        </w:rPr>
        <w:t>s</w:t>
      </w:r>
      <w:r w:rsidRPr="00FA0CC1">
        <w:rPr>
          <w:rFonts w:ascii="Arial" w:hAnsi="Arial" w:cs="Arial"/>
          <w:b/>
        </w:rPr>
        <w:t xml:space="preserve"> and reports before the meeting</w:t>
      </w:r>
    </w:p>
    <w:p w14:paraId="7BC7AD2B" w14:textId="608BEC0C" w:rsidR="00AB0207" w:rsidRDefault="00AB0207" w:rsidP="008F62CA">
      <w:pPr>
        <w:pStyle w:val="Default"/>
        <w:ind w:left="567"/>
        <w:rPr>
          <w:rFonts w:ascii="Arial" w:hAnsi="Arial" w:cs="Arial"/>
          <w:bCs/>
        </w:rPr>
      </w:pPr>
      <w:r>
        <w:rPr>
          <w:rFonts w:ascii="Arial" w:hAnsi="Arial" w:cs="Arial"/>
          <w:bCs/>
        </w:rPr>
        <w:t>In relation to Non-executive Committees, the Council will make copies of the agenda and reports which are open to the public available for inspection at Loxley House and on the Council’s website at least five clear working days before the meeting or as soon as a meeting is convened.  In exceptional circumstances, if an item is included on an agenda for a meeting but the report is not available at the time that the agenda for the meeting is made available it will be marked “To Follow” on the agenda.  Reports marked “To Follow” will be made available to Councillors and the public, provided it is not exempt from publication, as soon as possible.  Items can be added to an agenda after it has been made available.  Where this occurs the revised agenda and any report will be made available to Councillors and the public, provided it is not exempt from publication, as soon as the item is added to the agenda.  Such items can only be added to an agenda with the agreement of the Chair, which must be recorded at the meeting.</w:t>
      </w:r>
    </w:p>
    <w:p w14:paraId="002C41B8" w14:textId="77777777" w:rsidR="00AB0207" w:rsidRDefault="00AB0207" w:rsidP="008F62CA">
      <w:pPr>
        <w:pStyle w:val="Default"/>
        <w:ind w:left="567"/>
        <w:rPr>
          <w:rFonts w:ascii="Arial" w:hAnsi="Arial" w:cs="Arial"/>
          <w:bCs/>
        </w:rPr>
      </w:pPr>
    </w:p>
    <w:p w14:paraId="4DACB2F9" w14:textId="3ED76927" w:rsidR="00AB0207" w:rsidRDefault="00AB0207" w:rsidP="008F62CA">
      <w:pPr>
        <w:pStyle w:val="Default"/>
        <w:numPr>
          <w:ilvl w:val="1"/>
          <w:numId w:val="1"/>
        </w:numPr>
        <w:ind w:left="567" w:hanging="567"/>
        <w:rPr>
          <w:rFonts w:ascii="Arial" w:hAnsi="Arial" w:cs="Arial"/>
          <w:bCs/>
        </w:rPr>
      </w:pPr>
      <w:r>
        <w:rPr>
          <w:rFonts w:ascii="Arial" w:hAnsi="Arial" w:cs="Arial"/>
          <w:bCs/>
        </w:rPr>
        <w:t xml:space="preserve">In relation to Executive Committees, the Council will make copies of the agenda and reports which are open to the public available for inspection at Loxley House and on the Council’s website at least five clear working days before the </w:t>
      </w:r>
      <w:r>
        <w:rPr>
          <w:rFonts w:ascii="Arial" w:hAnsi="Arial" w:cs="Arial"/>
          <w:bCs/>
        </w:rPr>
        <w:lastRenderedPageBreak/>
        <w:t xml:space="preserve">meeting except when the meeting is convened at shorter notice, in which case a copy of the agenda and associated reports will be available for inspection when the meeting is convened; or when an item is added to the agenda after it has been made available, in which case copies of the revised agenda and any report relating to the item for consideration at the meeting will be made available to Councillors and the public, provided it is not exempt from publication, when the item is added to the agenda.  Such items can only be added to an agenda with the agreement of the Chair, which must be recorded at the meeting.  Nothing in this paragraph requires a copy of the agenda, </w:t>
      </w:r>
      <w:proofErr w:type="gramStart"/>
      <w:r>
        <w:rPr>
          <w:rFonts w:ascii="Arial" w:hAnsi="Arial" w:cs="Arial"/>
          <w:bCs/>
        </w:rPr>
        <w:t>item</w:t>
      </w:r>
      <w:proofErr w:type="gramEnd"/>
      <w:r>
        <w:rPr>
          <w:rFonts w:ascii="Arial" w:hAnsi="Arial" w:cs="Arial"/>
          <w:bCs/>
        </w:rPr>
        <w:t xml:space="preserve"> or report to be available for inspection by the public until a copy is available to members of the Executive Committee.</w:t>
      </w:r>
    </w:p>
    <w:p w14:paraId="36E5CC6C" w14:textId="77777777" w:rsidR="00AB0207" w:rsidRDefault="00AB0207" w:rsidP="00AB0207">
      <w:pPr>
        <w:pStyle w:val="Default"/>
        <w:ind w:left="567"/>
        <w:rPr>
          <w:rFonts w:ascii="Arial" w:hAnsi="Arial" w:cs="Arial"/>
          <w:bCs/>
        </w:rPr>
      </w:pPr>
    </w:p>
    <w:p w14:paraId="3565B9EC" w14:textId="4DF34884" w:rsidR="00FA0CC1" w:rsidRPr="001636A7" w:rsidRDefault="0023557D" w:rsidP="008F62CA">
      <w:pPr>
        <w:pStyle w:val="Default"/>
        <w:numPr>
          <w:ilvl w:val="1"/>
          <w:numId w:val="1"/>
        </w:numPr>
        <w:ind w:left="567" w:hanging="567"/>
        <w:rPr>
          <w:rFonts w:ascii="Arial" w:hAnsi="Arial" w:cs="Arial"/>
          <w:b/>
        </w:rPr>
      </w:pPr>
      <w:r w:rsidRPr="001636A7">
        <w:rPr>
          <w:rFonts w:ascii="Arial" w:hAnsi="Arial" w:cs="Arial"/>
          <w:bCs/>
        </w:rPr>
        <w:t xml:space="preserve">Councillors have additional rights of access which are detailed in paragraphs </w:t>
      </w:r>
      <w:r w:rsidR="00AB3CA4" w:rsidRPr="001636A7">
        <w:rPr>
          <w:rFonts w:ascii="Arial" w:hAnsi="Arial" w:cs="Arial"/>
          <w:bCs/>
        </w:rPr>
        <w:t>13.</w:t>
      </w:r>
      <w:r w:rsidR="001636A7" w:rsidRPr="001636A7">
        <w:rPr>
          <w:rFonts w:ascii="Arial" w:hAnsi="Arial" w:cs="Arial"/>
          <w:bCs/>
        </w:rPr>
        <w:t>50</w:t>
      </w:r>
      <w:r w:rsidRPr="001636A7">
        <w:rPr>
          <w:rFonts w:ascii="Arial" w:hAnsi="Arial" w:cs="Arial"/>
          <w:bCs/>
        </w:rPr>
        <w:t xml:space="preserve"> </w:t>
      </w:r>
      <w:r w:rsidR="00AB3CA4" w:rsidRPr="001636A7">
        <w:rPr>
          <w:rFonts w:ascii="Arial" w:hAnsi="Arial" w:cs="Arial"/>
          <w:bCs/>
        </w:rPr>
        <w:t>to 13.5</w:t>
      </w:r>
      <w:r w:rsidR="001636A7" w:rsidRPr="001636A7">
        <w:rPr>
          <w:rFonts w:ascii="Arial" w:hAnsi="Arial" w:cs="Arial"/>
          <w:bCs/>
        </w:rPr>
        <w:t>6</w:t>
      </w:r>
      <w:r w:rsidRPr="001636A7">
        <w:rPr>
          <w:rFonts w:ascii="Arial" w:hAnsi="Arial" w:cs="Arial"/>
          <w:bCs/>
        </w:rPr>
        <w:t xml:space="preserve"> below.</w:t>
      </w:r>
    </w:p>
    <w:p w14:paraId="1A9A62FC" w14:textId="77777777" w:rsidR="00FA0CC1" w:rsidRDefault="00FA0CC1" w:rsidP="008F62CA">
      <w:pPr>
        <w:pStyle w:val="ListParagraph"/>
        <w:spacing w:after="0" w:line="240" w:lineRule="auto"/>
        <w:ind w:left="567" w:hanging="567"/>
        <w:rPr>
          <w:rFonts w:ascii="Arial" w:hAnsi="Arial" w:cs="Arial"/>
          <w:bCs/>
        </w:rPr>
      </w:pPr>
    </w:p>
    <w:p w14:paraId="0F305E9B" w14:textId="77777777" w:rsidR="00FA0CC1" w:rsidRDefault="00FA0CC1" w:rsidP="008F62CA">
      <w:pPr>
        <w:pStyle w:val="Default"/>
        <w:numPr>
          <w:ilvl w:val="1"/>
          <w:numId w:val="1"/>
        </w:numPr>
        <w:ind w:left="567" w:hanging="567"/>
        <w:rPr>
          <w:rFonts w:ascii="Arial" w:hAnsi="Arial" w:cs="Arial"/>
          <w:b/>
        </w:rPr>
      </w:pPr>
      <w:r w:rsidRPr="00FA0CC1">
        <w:rPr>
          <w:rFonts w:ascii="Arial" w:hAnsi="Arial" w:cs="Arial"/>
          <w:b/>
        </w:rPr>
        <w:t>C</w:t>
      </w:r>
      <w:r w:rsidR="0023557D" w:rsidRPr="00FA0CC1">
        <w:rPr>
          <w:rFonts w:ascii="Arial" w:hAnsi="Arial" w:cs="Arial"/>
          <w:b/>
        </w:rPr>
        <w:t>opies</w:t>
      </w:r>
      <w:r w:rsidRPr="00FA0CC1">
        <w:rPr>
          <w:rFonts w:ascii="Arial" w:hAnsi="Arial" w:cs="Arial"/>
          <w:b/>
        </w:rPr>
        <w:t xml:space="preserve"> of Agenda and Reports</w:t>
      </w:r>
    </w:p>
    <w:p w14:paraId="28C62F42" w14:textId="42F90F1E" w:rsidR="00FA0CC1" w:rsidRDefault="00232B9C" w:rsidP="008F62CA">
      <w:pPr>
        <w:pStyle w:val="Default"/>
        <w:ind w:left="567"/>
        <w:rPr>
          <w:rFonts w:ascii="Arial" w:hAnsi="Arial" w:cs="Arial"/>
          <w:b/>
        </w:rPr>
      </w:pPr>
      <w:r>
        <w:rPr>
          <w:rFonts w:ascii="Arial" w:hAnsi="Arial" w:cs="Arial"/>
          <w:bCs/>
        </w:rPr>
        <w:t>If requested, t</w:t>
      </w:r>
      <w:r w:rsidR="0023557D" w:rsidRPr="00FA0CC1">
        <w:rPr>
          <w:rFonts w:ascii="Arial" w:hAnsi="Arial" w:cs="Arial"/>
          <w:bCs/>
        </w:rPr>
        <w:t>he Council will supply copies of:</w:t>
      </w:r>
    </w:p>
    <w:p w14:paraId="78624CFA" w14:textId="77777777" w:rsidR="00232B9C" w:rsidRDefault="0023557D" w:rsidP="008F62CA">
      <w:pPr>
        <w:pStyle w:val="Default"/>
        <w:numPr>
          <w:ilvl w:val="0"/>
          <w:numId w:val="3"/>
        </w:numPr>
        <w:ind w:left="1134" w:hanging="425"/>
        <w:rPr>
          <w:rFonts w:ascii="Arial" w:hAnsi="Arial" w:cs="Arial"/>
          <w:b/>
        </w:rPr>
      </w:pPr>
      <w:r w:rsidRPr="00FA0CC1">
        <w:rPr>
          <w:rFonts w:ascii="Arial" w:hAnsi="Arial" w:cs="Arial"/>
          <w:bCs/>
        </w:rPr>
        <w:t xml:space="preserve">any agenda and reports which </w:t>
      </w:r>
      <w:r w:rsidR="00232B9C">
        <w:rPr>
          <w:rFonts w:ascii="Arial" w:hAnsi="Arial" w:cs="Arial"/>
          <w:bCs/>
        </w:rPr>
        <w:t>have been made available to the public</w:t>
      </w:r>
    </w:p>
    <w:p w14:paraId="1C898799" w14:textId="392A22D9" w:rsidR="00232B9C" w:rsidRPr="00232B9C" w:rsidRDefault="0023557D" w:rsidP="008F62CA">
      <w:pPr>
        <w:pStyle w:val="Default"/>
        <w:numPr>
          <w:ilvl w:val="0"/>
          <w:numId w:val="3"/>
        </w:numPr>
        <w:ind w:left="1134" w:hanging="425"/>
        <w:rPr>
          <w:rFonts w:ascii="Arial" w:hAnsi="Arial" w:cs="Arial"/>
          <w:b/>
        </w:rPr>
      </w:pPr>
      <w:r w:rsidRPr="00232B9C">
        <w:rPr>
          <w:rFonts w:ascii="Arial" w:hAnsi="Arial" w:cs="Arial"/>
          <w:bCs/>
        </w:rPr>
        <w:t xml:space="preserve">any </w:t>
      </w:r>
      <w:r w:rsidR="00232B9C">
        <w:rPr>
          <w:rFonts w:ascii="Arial" w:hAnsi="Arial" w:cs="Arial"/>
          <w:bCs/>
        </w:rPr>
        <w:t xml:space="preserve">additional or supplementary information </w:t>
      </w:r>
      <w:r w:rsidRPr="00232B9C">
        <w:rPr>
          <w:rFonts w:ascii="Arial" w:hAnsi="Arial" w:cs="Arial"/>
          <w:bCs/>
        </w:rPr>
        <w:t xml:space="preserve">necessary to indicate the nature of those </w:t>
      </w:r>
      <w:r w:rsidR="00232B9C">
        <w:rPr>
          <w:rFonts w:ascii="Arial" w:hAnsi="Arial" w:cs="Arial"/>
          <w:bCs/>
        </w:rPr>
        <w:t>agenda or reports</w:t>
      </w:r>
    </w:p>
    <w:p w14:paraId="6418098A" w14:textId="69BA73A7" w:rsidR="00232B9C" w:rsidRPr="00232B9C" w:rsidRDefault="0023557D" w:rsidP="008F62CA">
      <w:pPr>
        <w:pStyle w:val="Default"/>
        <w:numPr>
          <w:ilvl w:val="0"/>
          <w:numId w:val="3"/>
        </w:numPr>
        <w:ind w:left="1134" w:hanging="425"/>
        <w:rPr>
          <w:rFonts w:ascii="Arial" w:hAnsi="Arial" w:cs="Arial"/>
          <w:b/>
        </w:rPr>
      </w:pPr>
      <w:r w:rsidRPr="00232B9C">
        <w:rPr>
          <w:rFonts w:ascii="Arial" w:hAnsi="Arial" w:cs="Arial"/>
          <w:bCs/>
        </w:rPr>
        <w:t xml:space="preserve">copies of any other documents supplied to </w:t>
      </w:r>
      <w:r w:rsidR="00AB3CA4">
        <w:rPr>
          <w:rFonts w:ascii="Arial" w:hAnsi="Arial" w:cs="Arial"/>
          <w:bCs/>
        </w:rPr>
        <w:t>C</w:t>
      </w:r>
      <w:r w:rsidRPr="00232B9C">
        <w:rPr>
          <w:rFonts w:ascii="Arial" w:hAnsi="Arial" w:cs="Arial"/>
          <w:bCs/>
        </w:rPr>
        <w:t>ouncillors in connection with an item</w:t>
      </w:r>
      <w:r w:rsidR="00232B9C">
        <w:rPr>
          <w:rFonts w:ascii="Arial" w:hAnsi="Arial" w:cs="Arial"/>
          <w:bCs/>
        </w:rPr>
        <w:t>,</w:t>
      </w:r>
      <w:r w:rsidRPr="00232B9C">
        <w:rPr>
          <w:rFonts w:ascii="Arial" w:hAnsi="Arial" w:cs="Arial"/>
          <w:bCs/>
        </w:rPr>
        <w:t xml:space="preserve"> </w:t>
      </w:r>
      <w:r w:rsidR="00232B9C" w:rsidRPr="00232B9C">
        <w:rPr>
          <w:rFonts w:ascii="Arial" w:hAnsi="Arial" w:cs="Arial"/>
          <w:bCs/>
        </w:rPr>
        <w:t xml:space="preserve">if the </w:t>
      </w:r>
      <w:r w:rsidR="00C40DCF" w:rsidRPr="00C40DCF">
        <w:rPr>
          <w:rFonts w:ascii="Arial" w:hAnsi="Arial" w:cs="Arial"/>
          <w:bCs/>
          <w:color w:val="auto"/>
        </w:rPr>
        <w:t>Director of Legal and Governance</w:t>
      </w:r>
      <w:r w:rsidR="00232B9C" w:rsidRPr="00CE5285">
        <w:rPr>
          <w:rFonts w:ascii="Arial" w:hAnsi="Arial" w:cs="Arial"/>
          <w:bCs/>
          <w:color w:val="FF0000"/>
        </w:rPr>
        <w:t xml:space="preserve"> </w:t>
      </w:r>
      <w:r w:rsidR="00232B9C" w:rsidRPr="00232B9C">
        <w:rPr>
          <w:rFonts w:ascii="Arial" w:hAnsi="Arial" w:cs="Arial"/>
          <w:bCs/>
        </w:rPr>
        <w:t>thinks fit</w:t>
      </w:r>
    </w:p>
    <w:p w14:paraId="76D70009" w14:textId="3BC14D2D" w:rsidR="00FA0CC1" w:rsidRPr="00232B9C" w:rsidRDefault="0023557D" w:rsidP="008F62CA">
      <w:pPr>
        <w:pStyle w:val="Default"/>
        <w:ind w:left="567"/>
        <w:rPr>
          <w:rFonts w:ascii="Arial" w:hAnsi="Arial" w:cs="Arial"/>
          <w:b/>
        </w:rPr>
      </w:pPr>
      <w:r w:rsidRPr="00232B9C">
        <w:rPr>
          <w:rFonts w:ascii="Arial" w:hAnsi="Arial" w:cs="Arial"/>
          <w:bCs/>
        </w:rPr>
        <w:t>to any</w:t>
      </w:r>
      <w:r w:rsidR="00232B9C">
        <w:rPr>
          <w:rFonts w:ascii="Arial" w:hAnsi="Arial" w:cs="Arial"/>
          <w:bCs/>
        </w:rPr>
        <w:t xml:space="preserve"> member of the public. The Council reserves the right to </w:t>
      </w:r>
      <w:r w:rsidRPr="00232B9C">
        <w:rPr>
          <w:rFonts w:ascii="Arial" w:hAnsi="Arial" w:cs="Arial"/>
          <w:bCs/>
        </w:rPr>
        <w:t xml:space="preserve">charge for </w:t>
      </w:r>
      <w:r w:rsidR="00232B9C">
        <w:rPr>
          <w:rFonts w:ascii="Arial" w:hAnsi="Arial" w:cs="Arial"/>
          <w:bCs/>
        </w:rPr>
        <w:t xml:space="preserve">these copies to cover </w:t>
      </w:r>
      <w:r w:rsidRPr="00232B9C">
        <w:rPr>
          <w:rFonts w:ascii="Arial" w:hAnsi="Arial" w:cs="Arial"/>
          <w:bCs/>
        </w:rPr>
        <w:t xml:space="preserve">postage and any other </w:t>
      </w:r>
      <w:r w:rsidR="00CE5285">
        <w:rPr>
          <w:rFonts w:ascii="Arial" w:hAnsi="Arial" w:cs="Arial"/>
          <w:bCs/>
        </w:rPr>
        <w:t xml:space="preserve">reasonable </w:t>
      </w:r>
      <w:r w:rsidRPr="00232B9C">
        <w:rPr>
          <w:rFonts w:ascii="Arial" w:hAnsi="Arial" w:cs="Arial"/>
          <w:bCs/>
        </w:rPr>
        <w:t>costs.</w:t>
      </w:r>
    </w:p>
    <w:p w14:paraId="31294B63" w14:textId="77777777" w:rsidR="00FA0CC1" w:rsidRDefault="00FA0CC1" w:rsidP="008F62CA">
      <w:pPr>
        <w:pStyle w:val="ListParagraph"/>
        <w:spacing w:after="0" w:line="240" w:lineRule="auto"/>
        <w:ind w:left="567" w:hanging="567"/>
        <w:rPr>
          <w:rFonts w:ascii="Arial" w:hAnsi="Arial" w:cs="Arial"/>
          <w:bCs/>
        </w:rPr>
      </w:pPr>
    </w:p>
    <w:p w14:paraId="2CB7460F" w14:textId="01367310" w:rsidR="00232B9C" w:rsidRDefault="00232B9C" w:rsidP="008F62CA">
      <w:pPr>
        <w:pStyle w:val="Default"/>
        <w:numPr>
          <w:ilvl w:val="1"/>
          <w:numId w:val="1"/>
        </w:numPr>
        <w:ind w:left="567" w:hanging="567"/>
        <w:rPr>
          <w:rFonts w:ascii="Arial" w:hAnsi="Arial" w:cs="Arial"/>
          <w:b/>
        </w:rPr>
      </w:pPr>
      <w:r>
        <w:rPr>
          <w:rFonts w:ascii="Arial" w:hAnsi="Arial" w:cs="Arial"/>
          <w:b/>
        </w:rPr>
        <w:t xml:space="preserve">Attending and Recording Meetings </w:t>
      </w:r>
    </w:p>
    <w:p w14:paraId="5E8FF497" w14:textId="6069CB21" w:rsidR="006F1919" w:rsidRDefault="00232B9C" w:rsidP="008F62CA">
      <w:pPr>
        <w:pStyle w:val="Default"/>
        <w:ind w:left="567"/>
        <w:rPr>
          <w:rFonts w:ascii="Arial" w:hAnsi="Arial" w:cs="Arial"/>
          <w:bCs/>
        </w:rPr>
      </w:pPr>
      <w:r w:rsidRPr="00232B9C">
        <w:rPr>
          <w:rFonts w:ascii="Arial" w:hAnsi="Arial" w:cs="Arial"/>
          <w:bCs/>
        </w:rPr>
        <w:t xml:space="preserve">Nottingham City Council encourages </w:t>
      </w:r>
      <w:r w:rsidR="00AB3CA4">
        <w:rPr>
          <w:rFonts w:ascii="Arial" w:hAnsi="Arial" w:cs="Arial"/>
          <w:bCs/>
        </w:rPr>
        <w:t>citizens</w:t>
      </w:r>
      <w:r w:rsidRPr="00232B9C">
        <w:rPr>
          <w:rFonts w:ascii="Arial" w:hAnsi="Arial" w:cs="Arial"/>
          <w:bCs/>
        </w:rPr>
        <w:t xml:space="preserve"> to attend its meetings. </w:t>
      </w:r>
      <w:r w:rsidR="00AB3CA4">
        <w:rPr>
          <w:rFonts w:ascii="Arial" w:hAnsi="Arial" w:cs="Arial"/>
          <w:bCs/>
        </w:rPr>
        <w:t xml:space="preserve">Citizens </w:t>
      </w:r>
      <w:r w:rsidRPr="00232B9C">
        <w:rPr>
          <w:rFonts w:ascii="Arial" w:hAnsi="Arial" w:cs="Arial"/>
          <w:bCs/>
        </w:rPr>
        <w:t xml:space="preserve">have the right to </w:t>
      </w:r>
      <w:r w:rsidR="006F1919" w:rsidRPr="00232B9C">
        <w:rPr>
          <w:rFonts w:ascii="Arial" w:hAnsi="Arial" w:cs="Arial"/>
          <w:bCs/>
        </w:rPr>
        <w:t xml:space="preserve">attend all </w:t>
      </w:r>
      <w:r w:rsidRPr="00232B9C">
        <w:rPr>
          <w:rFonts w:ascii="Arial" w:hAnsi="Arial" w:cs="Arial"/>
          <w:bCs/>
        </w:rPr>
        <w:t xml:space="preserve">formal meetings </w:t>
      </w:r>
      <w:r w:rsidR="006F1919" w:rsidRPr="00232B9C">
        <w:rPr>
          <w:rFonts w:ascii="Arial" w:hAnsi="Arial" w:cs="Arial"/>
          <w:bCs/>
        </w:rPr>
        <w:t>subject only to the exceptions in these rules.</w:t>
      </w:r>
    </w:p>
    <w:p w14:paraId="5DDE9E6C" w14:textId="77777777" w:rsidR="00232B9C" w:rsidRPr="00232B9C" w:rsidRDefault="00232B9C" w:rsidP="008F62CA">
      <w:pPr>
        <w:pStyle w:val="Default"/>
        <w:ind w:left="567"/>
        <w:rPr>
          <w:rFonts w:ascii="Arial" w:hAnsi="Arial" w:cs="Arial"/>
          <w:b/>
        </w:rPr>
      </w:pPr>
    </w:p>
    <w:p w14:paraId="1EDC0A8B" w14:textId="127396E6" w:rsidR="00232B9C" w:rsidRDefault="00232B9C" w:rsidP="008F62CA">
      <w:pPr>
        <w:pStyle w:val="Default"/>
        <w:numPr>
          <w:ilvl w:val="1"/>
          <w:numId w:val="1"/>
        </w:numPr>
        <w:ind w:left="567" w:hanging="567"/>
        <w:rPr>
          <w:rFonts w:ascii="Arial" w:hAnsi="Arial" w:cs="Arial"/>
          <w:bCs/>
        </w:rPr>
      </w:pPr>
      <w:r w:rsidRPr="00232B9C">
        <w:rPr>
          <w:rFonts w:ascii="Arial" w:hAnsi="Arial" w:cs="Arial"/>
          <w:bCs/>
        </w:rPr>
        <w:t xml:space="preserve">Those attending </w:t>
      </w:r>
      <w:r>
        <w:rPr>
          <w:rFonts w:ascii="Arial" w:hAnsi="Arial" w:cs="Arial"/>
          <w:bCs/>
        </w:rPr>
        <w:t>meetings also have the right to record and report on public meetings</w:t>
      </w:r>
      <w:r w:rsidR="00262BA1">
        <w:rPr>
          <w:rFonts w:ascii="Arial" w:hAnsi="Arial" w:cs="Arial"/>
          <w:bCs/>
        </w:rPr>
        <w:t xml:space="preserve">, as outlined in </w:t>
      </w:r>
      <w:r w:rsidR="00AB3CA4">
        <w:rPr>
          <w:rFonts w:ascii="Arial" w:hAnsi="Arial" w:cs="Arial"/>
          <w:bCs/>
        </w:rPr>
        <w:t>Governance Framework Document A - P</w:t>
      </w:r>
      <w:r w:rsidR="00262BA1">
        <w:rPr>
          <w:rFonts w:ascii="Arial" w:hAnsi="Arial" w:cs="Arial"/>
          <w:bCs/>
        </w:rPr>
        <w:t xml:space="preserve">olicy on </w:t>
      </w:r>
      <w:r w:rsidR="00FE086E">
        <w:rPr>
          <w:rFonts w:ascii="Arial" w:hAnsi="Arial" w:cs="Arial"/>
          <w:bCs/>
        </w:rPr>
        <w:t xml:space="preserve">Recording and Reporting on </w:t>
      </w:r>
      <w:r w:rsidR="00262BA1">
        <w:rPr>
          <w:rFonts w:ascii="Arial" w:hAnsi="Arial" w:cs="Arial"/>
          <w:bCs/>
        </w:rPr>
        <w:t xml:space="preserve">Public Meetings, </w:t>
      </w:r>
      <w:r>
        <w:rPr>
          <w:rFonts w:ascii="Arial" w:hAnsi="Arial" w:cs="Arial"/>
          <w:bCs/>
        </w:rPr>
        <w:t xml:space="preserve">provided this is done in accordance with </w:t>
      </w:r>
      <w:r w:rsidR="00C40DCF">
        <w:rPr>
          <w:rFonts w:ascii="Arial" w:hAnsi="Arial" w:cs="Arial"/>
          <w:bCs/>
        </w:rPr>
        <w:t>that P</w:t>
      </w:r>
      <w:r>
        <w:rPr>
          <w:rFonts w:ascii="Arial" w:hAnsi="Arial" w:cs="Arial"/>
          <w:bCs/>
        </w:rPr>
        <w:t>olicy</w:t>
      </w:r>
      <w:r w:rsidR="00C40DCF">
        <w:rPr>
          <w:rFonts w:ascii="Arial" w:hAnsi="Arial" w:cs="Arial"/>
          <w:bCs/>
        </w:rPr>
        <w:t>.</w:t>
      </w:r>
    </w:p>
    <w:p w14:paraId="1966EF64" w14:textId="77777777" w:rsidR="00232B9C" w:rsidRDefault="00232B9C" w:rsidP="008F62CA">
      <w:pPr>
        <w:pStyle w:val="Default"/>
        <w:ind w:left="567"/>
        <w:rPr>
          <w:rFonts w:ascii="Arial" w:hAnsi="Arial" w:cs="Arial"/>
          <w:bCs/>
        </w:rPr>
      </w:pPr>
    </w:p>
    <w:p w14:paraId="5CE3B831" w14:textId="11A5A372" w:rsidR="00232B9C" w:rsidRDefault="00232B9C" w:rsidP="008F62CA">
      <w:pPr>
        <w:pStyle w:val="Default"/>
        <w:numPr>
          <w:ilvl w:val="1"/>
          <w:numId w:val="1"/>
        </w:numPr>
        <w:ind w:left="567" w:hanging="567"/>
        <w:rPr>
          <w:rFonts w:ascii="Arial" w:hAnsi="Arial" w:cs="Arial"/>
          <w:b/>
        </w:rPr>
      </w:pPr>
      <w:r w:rsidRPr="00232B9C">
        <w:rPr>
          <w:rFonts w:ascii="Arial" w:hAnsi="Arial" w:cs="Arial"/>
          <w:b/>
        </w:rPr>
        <w:t>Access to</w:t>
      </w:r>
      <w:r w:rsidR="00FF084D">
        <w:rPr>
          <w:rFonts w:ascii="Arial" w:hAnsi="Arial" w:cs="Arial"/>
          <w:b/>
        </w:rPr>
        <w:t xml:space="preserve"> Information After M</w:t>
      </w:r>
      <w:r w:rsidRPr="00232B9C">
        <w:rPr>
          <w:rFonts w:ascii="Arial" w:hAnsi="Arial" w:cs="Arial"/>
          <w:b/>
        </w:rPr>
        <w:t>eeting</w:t>
      </w:r>
      <w:r w:rsidR="00FF084D">
        <w:rPr>
          <w:rFonts w:ascii="Arial" w:hAnsi="Arial" w:cs="Arial"/>
          <w:b/>
        </w:rPr>
        <w:t>s</w:t>
      </w:r>
      <w:r w:rsidRPr="00232B9C">
        <w:rPr>
          <w:rFonts w:ascii="Arial" w:hAnsi="Arial" w:cs="Arial"/>
          <w:b/>
        </w:rPr>
        <w:t xml:space="preserve"> </w:t>
      </w:r>
      <w:r w:rsidR="00046EB5">
        <w:rPr>
          <w:rFonts w:ascii="Arial" w:hAnsi="Arial" w:cs="Arial"/>
          <w:b/>
        </w:rPr>
        <w:t xml:space="preserve">or After Decisions are </w:t>
      </w:r>
      <w:r w:rsidR="008A003F">
        <w:rPr>
          <w:rFonts w:ascii="Arial" w:hAnsi="Arial" w:cs="Arial"/>
          <w:b/>
        </w:rPr>
        <w:t>T</w:t>
      </w:r>
      <w:r w:rsidR="00046EB5">
        <w:rPr>
          <w:rFonts w:ascii="Arial" w:hAnsi="Arial" w:cs="Arial"/>
          <w:b/>
        </w:rPr>
        <w:t>aken</w:t>
      </w:r>
    </w:p>
    <w:p w14:paraId="512B9220" w14:textId="0B15B648" w:rsidR="00FF084D" w:rsidRDefault="00FF084D" w:rsidP="008F62CA">
      <w:pPr>
        <w:pStyle w:val="Default"/>
        <w:ind w:left="567"/>
        <w:rPr>
          <w:rFonts w:ascii="Arial" w:hAnsi="Arial" w:cs="Arial"/>
          <w:b/>
        </w:rPr>
      </w:pPr>
      <w:r>
        <w:rPr>
          <w:rFonts w:ascii="Arial" w:eastAsia="Arial" w:hAnsi="Arial" w:cs="Arial"/>
          <w:spacing w:val="2"/>
        </w:rPr>
        <w:t>C</w:t>
      </w:r>
      <w:r w:rsidRPr="00FF084D">
        <w:rPr>
          <w:rFonts w:ascii="Arial" w:eastAsia="Arial" w:hAnsi="Arial" w:cs="Arial"/>
          <w:spacing w:val="1"/>
        </w:rPr>
        <w:t>op</w:t>
      </w:r>
      <w:r w:rsidRPr="00FF084D">
        <w:rPr>
          <w:rFonts w:ascii="Arial" w:eastAsia="Arial" w:hAnsi="Arial" w:cs="Arial"/>
        </w:rPr>
        <w:t>i</w:t>
      </w:r>
      <w:r w:rsidRPr="00FF084D">
        <w:rPr>
          <w:rFonts w:ascii="Arial" w:eastAsia="Arial" w:hAnsi="Arial" w:cs="Arial"/>
          <w:spacing w:val="1"/>
        </w:rPr>
        <w:t>e</w:t>
      </w:r>
      <w:r w:rsidRPr="00FF084D">
        <w:rPr>
          <w:rFonts w:ascii="Arial" w:eastAsia="Arial" w:hAnsi="Arial" w:cs="Arial"/>
        </w:rPr>
        <w:t>s</w:t>
      </w:r>
      <w:r w:rsidRPr="00FF084D">
        <w:rPr>
          <w:rFonts w:ascii="Arial" w:eastAsia="Arial" w:hAnsi="Arial" w:cs="Arial"/>
          <w:spacing w:val="-2"/>
        </w:rPr>
        <w:t xml:space="preserve"> </w:t>
      </w:r>
      <w:r w:rsidRPr="00FF084D">
        <w:rPr>
          <w:rFonts w:ascii="Arial" w:eastAsia="Arial" w:hAnsi="Arial" w:cs="Arial"/>
          <w:spacing w:val="-1"/>
        </w:rPr>
        <w:t>o</w:t>
      </w:r>
      <w:r w:rsidRPr="00FF084D">
        <w:rPr>
          <w:rFonts w:ascii="Arial" w:eastAsia="Arial" w:hAnsi="Arial" w:cs="Arial"/>
        </w:rPr>
        <w:t>f</w:t>
      </w:r>
      <w:r w:rsidRPr="00FF084D">
        <w:rPr>
          <w:rFonts w:ascii="Arial" w:eastAsia="Arial" w:hAnsi="Arial" w:cs="Arial"/>
          <w:spacing w:val="1"/>
        </w:rPr>
        <w:t xml:space="preserve"> </w:t>
      </w:r>
      <w:r w:rsidRPr="00FF084D">
        <w:rPr>
          <w:rFonts w:ascii="Arial" w:eastAsia="Arial" w:hAnsi="Arial" w:cs="Arial"/>
        </w:rPr>
        <w:t>t</w:t>
      </w:r>
      <w:r w:rsidRPr="00FF084D">
        <w:rPr>
          <w:rFonts w:ascii="Arial" w:eastAsia="Arial" w:hAnsi="Arial" w:cs="Arial"/>
          <w:spacing w:val="1"/>
        </w:rPr>
        <w:t>h</w:t>
      </w:r>
      <w:r w:rsidRPr="00FF084D">
        <w:rPr>
          <w:rFonts w:ascii="Arial" w:eastAsia="Arial" w:hAnsi="Arial" w:cs="Arial"/>
        </w:rPr>
        <w:t>e</w:t>
      </w:r>
      <w:r w:rsidRPr="00FF084D">
        <w:rPr>
          <w:rFonts w:ascii="Arial" w:eastAsia="Arial" w:hAnsi="Arial" w:cs="Arial"/>
          <w:spacing w:val="-3"/>
        </w:rPr>
        <w:t xml:space="preserve"> </w:t>
      </w:r>
      <w:r w:rsidRPr="00FF084D">
        <w:rPr>
          <w:rFonts w:ascii="Arial" w:eastAsia="Arial" w:hAnsi="Arial" w:cs="Arial"/>
        </w:rPr>
        <w:t>f</w:t>
      </w:r>
      <w:r w:rsidRPr="00FF084D">
        <w:rPr>
          <w:rFonts w:ascii="Arial" w:eastAsia="Arial" w:hAnsi="Arial" w:cs="Arial"/>
          <w:spacing w:val="1"/>
        </w:rPr>
        <w:t>o</w:t>
      </w:r>
      <w:r w:rsidRPr="00FF084D">
        <w:rPr>
          <w:rFonts w:ascii="Arial" w:eastAsia="Arial" w:hAnsi="Arial" w:cs="Arial"/>
        </w:rPr>
        <w:t>ll</w:t>
      </w:r>
      <w:r w:rsidRPr="00FF084D">
        <w:rPr>
          <w:rFonts w:ascii="Arial" w:eastAsia="Arial" w:hAnsi="Arial" w:cs="Arial"/>
          <w:spacing w:val="1"/>
        </w:rPr>
        <w:t>o</w:t>
      </w:r>
      <w:r w:rsidRPr="00FF084D">
        <w:rPr>
          <w:rFonts w:ascii="Arial" w:eastAsia="Arial" w:hAnsi="Arial" w:cs="Arial"/>
          <w:spacing w:val="-3"/>
        </w:rPr>
        <w:t>w</w:t>
      </w:r>
      <w:r w:rsidRPr="00FF084D">
        <w:rPr>
          <w:rFonts w:ascii="Arial" w:eastAsia="Arial" w:hAnsi="Arial" w:cs="Arial"/>
        </w:rPr>
        <w:t>i</w:t>
      </w:r>
      <w:r w:rsidRPr="00FF084D">
        <w:rPr>
          <w:rFonts w:ascii="Arial" w:eastAsia="Arial" w:hAnsi="Arial" w:cs="Arial"/>
          <w:spacing w:val="1"/>
        </w:rPr>
        <w:t>n</w:t>
      </w:r>
      <w:r w:rsidRPr="00FF084D">
        <w:rPr>
          <w:rFonts w:ascii="Arial" w:eastAsia="Arial" w:hAnsi="Arial" w:cs="Arial"/>
        </w:rPr>
        <w:t>g</w:t>
      </w:r>
      <w:r w:rsidRPr="00FF084D">
        <w:rPr>
          <w:rFonts w:ascii="Arial" w:eastAsia="Arial" w:hAnsi="Arial" w:cs="Arial"/>
          <w:spacing w:val="-1"/>
        </w:rPr>
        <w:t xml:space="preserve"> </w:t>
      </w:r>
      <w:r>
        <w:rPr>
          <w:rFonts w:ascii="Arial" w:eastAsia="Arial" w:hAnsi="Arial" w:cs="Arial"/>
          <w:spacing w:val="-1"/>
        </w:rPr>
        <w:t xml:space="preserve">information will be available </w:t>
      </w:r>
      <w:r w:rsidR="00262BA1">
        <w:rPr>
          <w:rFonts w:ascii="Arial" w:eastAsia="Arial" w:hAnsi="Arial" w:cs="Arial"/>
          <w:spacing w:val="-1"/>
        </w:rPr>
        <w:t xml:space="preserve">to the public </w:t>
      </w:r>
      <w:r>
        <w:rPr>
          <w:rFonts w:ascii="Arial" w:eastAsia="Arial" w:hAnsi="Arial" w:cs="Arial"/>
          <w:spacing w:val="-1"/>
        </w:rPr>
        <w:t xml:space="preserve">for </w:t>
      </w:r>
      <w:r>
        <w:rPr>
          <w:rFonts w:ascii="Arial" w:eastAsia="Arial" w:hAnsi="Arial" w:cs="Arial"/>
          <w:spacing w:val="3"/>
        </w:rPr>
        <w:t xml:space="preserve">a minimum of </w:t>
      </w:r>
      <w:r w:rsidRPr="00FF084D">
        <w:rPr>
          <w:rFonts w:ascii="Arial" w:eastAsia="Arial" w:hAnsi="Arial" w:cs="Arial"/>
        </w:rPr>
        <w:t>six</w:t>
      </w:r>
      <w:r w:rsidRPr="00FF084D">
        <w:rPr>
          <w:rFonts w:ascii="Arial" w:eastAsia="Arial" w:hAnsi="Arial" w:cs="Arial"/>
          <w:spacing w:val="-2"/>
        </w:rPr>
        <w:t xml:space="preserve"> y</w:t>
      </w:r>
      <w:r w:rsidRPr="00FF084D">
        <w:rPr>
          <w:rFonts w:ascii="Arial" w:eastAsia="Arial" w:hAnsi="Arial" w:cs="Arial"/>
          <w:spacing w:val="1"/>
        </w:rPr>
        <w:t>ea</w:t>
      </w:r>
      <w:r w:rsidRPr="00FF084D">
        <w:rPr>
          <w:rFonts w:ascii="Arial" w:eastAsia="Arial" w:hAnsi="Arial" w:cs="Arial"/>
          <w:spacing w:val="-1"/>
        </w:rPr>
        <w:t>r</w:t>
      </w:r>
      <w:r w:rsidRPr="00FF084D">
        <w:rPr>
          <w:rFonts w:ascii="Arial" w:eastAsia="Arial" w:hAnsi="Arial" w:cs="Arial"/>
        </w:rPr>
        <w:t>s</w:t>
      </w:r>
      <w:r w:rsidRPr="00FF084D">
        <w:rPr>
          <w:rFonts w:ascii="Arial" w:eastAsia="Arial" w:hAnsi="Arial" w:cs="Arial"/>
          <w:spacing w:val="3"/>
        </w:rPr>
        <w:t xml:space="preserve"> </w:t>
      </w:r>
      <w:r w:rsidRPr="00FF084D">
        <w:rPr>
          <w:rFonts w:ascii="Arial" w:eastAsia="Arial" w:hAnsi="Arial" w:cs="Arial"/>
          <w:spacing w:val="-1"/>
        </w:rPr>
        <w:t>a</w:t>
      </w:r>
      <w:r w:rsidRPr="00FF084D">
        <w:rPr>
          <w:rFonts w:ascii="Arial" w:eastAsia="Arial" w:hAnsi="Arial" w:cs="Arial"/>
          <w:spacing w:val="3"/>
        </w:rPr>
        <w:t>f</w:t>
      </w:r>
      <w:r w:rsidRPr="00FF084D">
        <w:rPr>
          <w:rFonts w:ascii="Arial" w:eastAsia="Arial" w:hAnsi="Arial" w:cs="Arial"/>
        </w:rPr>
        <w:t>t</w:t>
      </w:r>
      <w:r w:rsidRPr="00FF084D">
        <w:rPr>
          <w:rFonts w:ascii="Arial" w:eastAsia="Arial" w:hAnsi="Arial" w:cs="Arial"/>
          <w:spacing w:val="1"/>
        </w:rPr>
        <w:t>e</w:t>
      </w:r>
      <w:r w:rsidRPr="00FF084D">
        <w:rPr>
          <w:rFonts w:ascii="Arial" w:eastAsia="Arial" w:hAnsi="Arial" w:cs="Arial"/>
        </w:rPr>
        <w:t>r a</w:t>
      </w:r>
      <w:r w:rsidRPr="00FF084D">
        <w:rPr>
          <w:rFonts w:ascii="Arial" w:eastAsia="Arial" w:hAnsi="Arial" w:cs="Arial"/>
          <w:spacing w:val="-1"/>
        </w:rPr>
        <w:t xml:space="preserve"> m</w:t>
      </w:r>
      <w:r w:rsidRPr="00FF084D">
        <w:rPr>
          <w:rFonts w:ascii="Arial" w:eastAsia="Arial" w:hAnsi="Arial" w:cs="Arial"/>
          <w:spacing w:val="1"/>
        </w:rPr>
        <w:t>ee</w:t>
      </w:r>
      <w:r w:rsidRPr="00FF084D">
        <w:rPr>
          <w:rFonts w:ascii="Arial" w:eastAsia="Arial" w:hAnsi="Arial" w:cs="Arial"/>
        </w:rPr>
        <w:t>t</w:t>
      </w:r>
      <w:r w:rsidRPr="00FF084D">
        <w:rPr>
          <w:rFonts w:ascii="Arial" w:eastAsia="Arial" w:hAnsi="Arial" w:cs="Arial"/>
          <w:spacing w:val="-3"/>
        </w:rPr>
        <w:t>i</w:t>
      </w:r>
      <w:r w:rsidRPr="00FF084D">
        <w:rPr>
          <w:rFonts w:ascii="Arial" w:eastAsia="Arial" w:hAnsi="Arial" w:cs="Arial"/>
          <w:spacing w:val="1"/>
        </w:rPr>
        <w:t>n</w:t>
      </w:r>
      <w:r w:rsidRPr="00FF084D">
        <w:rPr>
          <w:rFonts w:ascii="Arial" w:eastAsia="Arial" w:hAnsi="Arial" w:cs="Arial"/>
          <w:spacing w:val="-1"/>
        </w:rPr>
        <w:t>g</w:t>
      </w:r>
      <w:r w:rsidRPr="00FF084D">
        <w:rPr>
          <w:rFonts w:ascii="Arial" w:eastAsia="Arial" w:hAnsi="Arial" w:cs="Arial"/>
        </w:rPr>
        <w:t>:</w:t>
      </w:r>
    </w:p>
    <w:p w14:paraId="50A549F1" w14:textId="77777777" w:rsidR="003F32C7" w:rsidRDefault="003F32C7" w:rsidP="008F62CA">
      <w:pPr>
        <w:pStyle w:val="Default"/>
        <w:numPr>
          <w:ilvl w:val="0"/>
          <w:numId w:val="4"/>
        </w:numPr>
        <w:ind w:left="1134" w:hanging="425"/>
        <w:rPr>
          <w:rFonts w:ascii="Arial" w:hAnsi="Arial" w:cs="Arial"/>
          <w:b/>
        </w:rPr>
      </w:pPr>
      <w:r w:rsidRPr="00ED1DE8">
        <w:rPr>
          <w:rFonts w:ascii="Arial" w:hAnsi="Arial" w:cs="Arial"/>
          <w:bCs/>
        </w:rPr>
        <w:t>the agenda for the meeting</w:t>
      </w:r>
      <w:r>
        <w:rPr>
          <w:rFonts w:ascii="Arial" w:hAnsi="Arial" w:cs="Arial"/>
          <w:bCs/>
        </w:rPr>
        <w:t xml:space="preserve"> </w:t>
      </w:r>
    </w:p>
    <w:p w14:paraId="701281B5" w14:textId="525169B3" w:rsidR="003F32C7" w:rsidRPr="00046EB5" w:rsidRDefault="003F32C7" w:rsidP="008F62CA">
      <w:pPr>
        <w:pStyle w:val="Default"/>
        <w:numPr>
          <w:ilvl w:val="0"/>
          <w:numId w:val="4"/>
        </w:numPr>
        <w:ind w:left="1134" w:hanging="425"/>
        <w:rPr>
          <w:rFonts w:ascii="Arial" w:hAnsi="Arial" w:cs="Arial"/>
          <w:b/>
        </w:rPr>
      </w:pPr>
      <w:r w:rsidRPr="00FF084D">
        <w:rPr>
          <w:rFonts w:ascii="Arial" w:hAnsi="Arial" w:cs="Arial"/>
          <w:bCs/>
        </w:rPr>
        <w:t>reports relating to items when the meeting was open to the public</w:t>
      </w:r>
      <w:r>
        <w:rPr>
          <w:rFonts w:ascii="Arial" w:hAnsi="Arial" w:cs="Arial"/>
          <w:bCs/>
        </w:rPr>
        <w:t xml:space="preserve"> provided they do not disclose exempt or confidential information</w:t>
      </w:r>
    </w:p>
    <w:p w14:paraId="13BF8745" w14:textId="52C51F8E" w:rsidR="00FF084D" w:rsidRDefault="0023557D" w:rsidP="008F62CA">
      <w:pPr>
        <w:pStyle w:val="Default"/>
        <w:numPr>
          <w:ilvl w:val="0"/>
          <w:numId w:val="4"/>
        </w:numPr>
        <w:ind w:left="1134" w:hanging="425"/>
        <w:rPr>
          <w:rFonts w:ascii="Arial" w:hAnsi="Arial" w:cs="Arial"/>
          <w:b/>
        </w:rPr>
      </w:pPr>
      <w:r w:rsidRPr="00FF084D">
        <w:rPr>
          <w:rFonts w:ascii="Arial" w:hAnsi="Arial" w:cs="Arial"/>
          <w:bCs/>
        </w:rPr>
        <w:t>the minutes of meeting</w:t>
      </w:r>
      <w:r w:rsidR="00FF084D">
        <w:rPr>
          <w:rFonts w:ascii="Arial" w:hAnsi="Arial" w:cs="Arial"/>
          <w:bCs/>
        </w:rPr>
        <w:t>s</w:t>
      </w:r>
      <w:r w:rsidR="006018CB">
        <w:rPr>
          <w:rFonts w:ascii="Arial" w:hAnsi="Arial" w:cs="Arial"/>
          <w:bCs/>
        </w:rPr>
        <w:t>,</w:t>
      </w:r>
      <w:r w:rsidRPr="00FF084D">
        <w:rPr>
          <w:rFonts w:ascii="Arial" w:hAnsi="Arial" w:cs="Arial"/>
          <w:bCs/>
        </w:rPr>
        <w:t xml:space="preserve"> excluding any part of the minutes when the meeting was not open to the public or which disclose exempt or confidential information</w:t>
      </w:r>
    </w:p>
    <w:p w14:paraId="016720DA" w14:textId="72DA3D6D" w:rsidR="00ED1DE8" w:rsidRPr="003F32C7" w:rsidRDefault="0023557D" w:rsidP="008F62CA">
      <w:pPr>
        <w:pStyle w:val="Default"/>
        <w:numPr>
          <w:ilvl w:val="0"/>
          <w:numId w:val="4"/>
        </w:numPr>
        <w:ind w:left="1134" w:hanging="425"/>
        <w:rPr>
          <w:rFonts w:ascii="Arial" w:hAnsi="Arial" w:cs="Arial"/>
          <w:b/>
        </w:rPr>
      </w:pPr>
      <w:r w:rsidRPr="00FF084D">
        <w:rPr>
          <w:rFonts w:ascii="Arial" w:hAnsi="Arial" w:cs="Arial"/>
          <w:bCs/>
        </w:rPr>
        <w:t xml:space="preserve">a summary of any </w:t>
      </w:r>
      <w:r w:rsidR="00FF084D">
        <w:rPr>
          <w:rFonts w:ascii="Arial" w:hAnsi="Arial" w:cs="Arial"/>
          <w:bCs/>
        </w:rPr>
        <w:t xml:space="preserve">part of the meeting that was </w:t>
      </w:r>
      <w:r w:rsidRPr="00FF084D">
        <w:rPr>
          <w:rFonts w:ascii="Arial" w:hAnsi="Arial" w:cs="Arial"/>
          <w:bCs/>
        </w:rPr>
        <w:t xml:space="preserve">not open to the public </w:t>
      </w:r>
      <w:r w:rsidR="00FF084D">
        <w:rPr>
          <w:rFonts w:ascii="Arial" w:hAnsi="Arial" w:cs="Arial"/>
          <w:bCs/>
        </w:rPr>
        <w:t xml:space="preserve">if </w:t>
      </w:r>
      <w:r w:rsidRPr="00FF084D">
        <w:rPr>
          <w:rFonts w:ascii="Arial" w:hAnsi="Arial" w:cs="Arial"/>
          <w:bCs/>
        </w:rPr>
        <w:t xml:space="preserve">the </w:t>
      </w:r>
      <w:r w:rsidR="00ED1DE8">
        <w:rPr>
          <w:rFonts w:ascii="Arial" w:hAnsi="Arial" w:cs="Arial"/>
          <w:bCs/>
        </w:rPr>
        <w:t xml:space="preserve">published </w:t>
      </w:r>
      <w:r w:rsidRPr="00FF084D">
        <w:rPr>
          <w:rFonts w:ascii="Arial" w:hAnsi="Arial" w:cs="Arial"/>
          <w:bCs/>
        </w:rPr>
        <w:t xml:space="preserve">minutes </w:t>
      </w:r>
      <w:r w:rsidR="00FF084D">
        <w:rPr>
          <w:rFonts w:ascii="Arial" w:hAnsi="Arial" w:cs="Arial"/>
          <w:bCs/>
        </w:rPr>
        <w:t xml:space="preserve">of that part </w:t>
      </w:r>
      <w:r w:rsidR="00ED1DE8">
        <w:rPr>
          <w:rFonts w:ascii="Arial" w:hAnsi="Arial" w:cs="Arial"/>
          <w:bCs/>
        </w:rPr>
        <w:t xml:space="preserve">of the meeting </w:t>
      </w:r>
      <w:r w:rsidR="00FF084D">
        <w:rPr>
          <w:rFonts w:ascii="Arial" w:hAnsi="Arial" w:cs="Arial"/>
          <w:bCs/>
        </w:rPr>
        <w:t xml:space="preserve">do </w:t>
      </w:r>
      <w:r w:rsidRPr="00FF084D">
        <w:rPr>
          <w:rFonts w:ascii="Arial" w:hAnsi="Arial" w:cs="Arial"/>
          <w:bCs/>
        </w:rPr>
        <w:t>not provide a reasonably fair and coherent record</w:t>
      </w:r>
      <w:r w:rsidR="00FF084D">
        <w:rPr>
          <w:rFonts w:ascii="Arial" w:hAnsi="Arial" w:cs="Arial"/>
          <w:bCs/>
        </w:rPr>
        <w:t xml:space="preserve"> of the business conducted</w:t>
      </w:r>
      <w:r w:rsidR="003F32C7">
        <w:rPr>
          <w:rFonts w:ascii="Arial" w:hAnsi="Arial" w:cs="Arial"/>
          <w:bCs/>
        </w:rPr>
        <w:t>.</w:t>
      </w:r>
    </w:p>
    <w:p w14:paraId="39736C25" w14:textId="77777777" w:rsidR="003F32C7" w:rsidRDefault="003F32C7" w:rsidP="008F62CA">
      <w:pPr>
        <w:pStyle w:val="Default"/>
        <w:ind w:left="1134"/>
        <w:rPr>
          <w:rFonts w:ascii="Arial" w:hAnsi="Arial" w:cs="Arial"/>
          <w:b/>
        </w:rPr>
      </w:pPr>
    </w:p>
    <w:p w14:paraId="2958CAB8" w14:textId="77777777" w:rsidR="008A003F" w:rsidRPr="008A003F" w:rsidRDefault="0023557D" w:rsidP="008F62CA">
      <w:pPr>
        <w:pStyle w:val="Default"/>
        <w:numPr>
          <w:ilvl w:val="1"/>
          <w:numId w:val="1"/>
        </w:numPr>
        <w:ind w:left="567" w:hanging="567"/>
        <w:rPr>
          <w:rFonts w:ascii="Arial" w:hAnsi="Arial" w:cs="Arial"/>
          <w:bCs/>
        </w:rPr>
      </w:pPr>
      <w:r w:rsidRPr="008A003F">
        <w:rPr>
          <w:rFonts w:ascii="Arial" w:hAnsi="Arial" w:cs="Arial"/>
          <w:b/>
        </w:rPr>
        <w:t>Background papers</w:t>
      </w:r>
    </w:p>
    <w:p w14:paraId="43417368" w14:textId="442EA567" w:rsidR="0023557D" w:rsidRDefault="0023557D" w:rsidP="008F62CA">
      <w:pPr>
        <w:pStyle w:val="Default"/>
        <w:ind w:left="567"/>
        <w:rPr>
          <w:rFonts w:ascii="Arial" w:hAnsi="Arial" w:cs="Arial"/>
          <w:bCs/>
        </w:rPr>
      </w:pPr>
      <w:r w:rsidRPr="008A003F">
        <w:rPr>
          <w:rFonts w:ascii="Arial" w:hAnsi="Arial" w:cs="Arial"/>
          <w:bCs/>
        </w:rPr>
        <w:lastRenderedPageBreak/>
        <w:t xml:space="preserve">The </w:t>
      </w:r>
      <w:r w:rsidR="008A003F">
        <w:rPr>
          <w:rFonts w:ascii="Arial" w:hAnsi="Arial" w:cs="Arial"/>
          <w:bCs/>
        </w:rPr>
        <w:t xml:space="preserve">officer responsible for </w:t>
      </w:r>
      <w:r w:rsidRPr="008A003F">
        <w:rPr>
          <w:rFonts w:ascii="Arial" w:hAnsi="Arial" w:cs="Arial"/>
          <w:bCs/>
        </w:rPr>
        <w:t xml:space="preserve">a report will </w:t>
      </w:r>
      <w:r w:rsidR="008A003F">
        <w:rPr>
          <w:rFonts w:ascii="Arial" w:hAnsi="Arial" w:cs="Arial"/>
          <w:bCs/>
        </w:rPr>
        <w:t xml:space="preserve">list any relevant background papers </w:t>
      </w:r>
      <w:r w:rsidRPr="008A003F">
        <w:rPr>
          <w:rFonts w:ascii="Arial" w:hAnsi="Arial" w:cs="Arial"/>
          <w:bCs/>
        </w:rPr>
        <w:t>in the report</w:t>
      </w:r>
      <w:r w:rsidR="008A003F">
        <w:rPr>
          <w:rFonts w:ascii="Arial" w:hAnsi="Arial" w:cs="Arial"/>
          <w:bCs/>
        </w:rPr>
        <w:t xml:space="preserve">. Background papers are defined as documents </w:t>
      </w:r>
      <w:r w:rsidRPr="008A003F">
        <w:rPr>
          <w:rFonts w:ascii="Arial" w:hAnsi="Arial" w:cs="Arial"/>
          <w:bCs/>
        </w:rPr>
        <w:t xml:space="preserve">which in </w:t>
      </w:r>
      <w:r w:rsidR="008A003F">
        <w:rPr>
          <w:rFonts w:ascii="Arial" w:hAnsi="Arial" w:cs="Arial"/>
          <w:bCs/>
        </w:rPr>
        <w:t>the opinion of the officer responsible for the report</w:t>
      </w:r>
      <w:r w:rsidRPr="008A003F">
        <w:rPr>
          <w:rFonts w:ascii="Arial" w:hAnsi="Arial" w:cs="Arial"/>
          <w:bCs/>
        </w:rPr>
        <w:t>:</w:t>
      </w:r>
    </w:p>
    <w:p w14:paraId="478C8D10" w14:textId="77777777" w:rsidR="00712FE5" w:rsidRDefault="008A003F" w:rsidP="008F62CA">
      <w:pPr>
        <w:pStyle w:val="Default"/>
        <w:numPr>
          <w:ilvl w:val="0"/>
          <w:numId w:val="6"/>
        </w:numPr>
        <w:ind w:left="1134" w:hanging="425"/>
        <w:rPr>
          <w:rFonts w:ascii="Arial" w:hAnsi="Arial" w:cs="Arial"/>
          <w:bCs/>
        </w:rPr>
      </w:pPr>
      <w:r w:rsidRPr="008A003F">
        <w:rPr>
          <w:rFonts w:ascii="Arial" w:hAnsi="Arial" w:cs="Arial"/>
          <w:bCs/>
        </w:rPr>
        <w:t xml:space="preserve">disclose any facts or matters which the </w:t>
      </w:r>
      <w:r>
        <w:rPr>
          <w:rFonts w:ascii="Arial" w:hAnsi="Arial" w:cs="Arial"/>
          <w:bCs/>
        </w:rPr>
        <w:t xml:space="preserve">report </w:t>
      </w:r>
      <w:r w:rsidRPr="008A003F">
        <w:rPr>
          <w:rFonts w:ascii="Arial" w:hAnsi="Arial" w:cs="Arial"/>
          <w:bCs/>
        </w:rPr>
        <w:t xml:space="preserve">or an important part of the </w:t>
      </w:r>
      <w:r>
        <w:rPr>
          <w:rFonts w:ascii="Arial" w:hAnsi="Arial" w:cs="Arial"/>
          <w:bCs/>
        </w:rPr>
        <w:t xml:space="preserve">report </w:t>
      </w:r>
      <w:r w:rsidRPr="008A003F">
        <w:rPr>
          <w:rFonts w:ascii="Arial" w:hAnsi="Arial" w:cs="Arial"/>
          <w:bCs/>
        </w:rPr>
        <w:t>is based</w:t>
      </w:r>
      <w:r>
        <w:rPr>
          <w:rFonts w:ascii="Arial" w:hAnsi="Arial" w:cs="Arial"/>
          <w:bCs/>
        </w:rPr>
        <w:t>,</w:t>
      </w:r>
      <w:r w:rsidRPr="008A003F">
        <w:rPr>
          <w:rFonts w:ascii="Arial" w:hAnsi="Arial" w:cs="Arial"/>
          <w:bCs/>
        </w:rPr>
        <w:t xml:space="preserve"> and</w:t>
      </w:r>
      <w:r>
        <w:rPr>
          <w:rFonts w:ascii="Arial" w:hAnsi="Arial" w:cs="Arial"/>
          <w:bCs/>
        </w:rPr>
        <w:t xml:space="preserve"> which h</w:t>
      </w:r>
      <w:r w:rsidRPr="008A003F">
        <w:rPr>
          <w:rFonts w:ascii="Arial" w:hAnsi="Arial" w:cs="Arial"/>
          <w:bCs/>
        </w:rPr>
        <w:t xml:space="preserve">ave been relied </w:t>
      </w:r>
      <w:r>
        <w:rPr>
          <w:rFonts w:ascii="Arial" w:hAnsi="Arial" w:cs="Arial"/>
          <w:bCs/>
        </w:rPr>
        <w:t>up</w:t>
      </w:r>
      <w:r w:rsidRPr="008A003F">
        <w:rPr>
          <w:rFonts w:ascii="Arial" w:hAnsi="Arial" w:cs="Arial"/>
          <w:bCs/>
        </w:rPr>
        <w:t xml:space="preserve">on </w:t>
      </w:r>
      <w:r>
        <w:rPr>
          <w:rFonts w:ascii="Arial" w:hAnsi="Arial" w:cs="Arial"/>
          <w:bCs/>
        </w:rPr>
        <w:t xml:space="preserve">to a significant extent </w:t>
      </w:r>
      <w:r w:rsidRPr="008A003F">
        <w:rPr>
          <w:rFonts w:ascii="Arial" w:hAnsi="Arial" w:cs="Arial"/>
          <w:bCs/>
        </w:rPr>
        <w:t xml:space="preserve">in preparing the </w:t>
      </w:r>
      <w:r>
        <w:rPr>
          <w:rFonts w:ascii="Arial" w:hAnsi="Arial" w:cs="Arial"/>
          <w:bCs/>
        </w:rPr>
        <w:t>report</w:t>
      </w:r>
    </w:p>
    <w:p w14:paraId="255EE067" w14:textId="77777777" w:rsidR="00712FE5" w:rsidRDefault="00712FE5" w:rsidP="008F62CA">
      <w:pPr>
        <w:pStyle w:val="Default"/>
        <w:numPr>
          <w:ilvl w:val="0"/>
          <w:numId w:val="6"/>
        </w:numPr>
        <w:ind w:left="1134" w:hanging="425"/>
        <w:rPr>
          <w:rFonts w:ascii="Arial" w:hAnsi="Arial" w:cs="Arial"/>
          <w:bCs/>
        </w:rPr>
      </w:pPr>
      <w:r>
        <w:rPr>
          <w:rFonts w:ascii="Arial" w:hAnsi="Arial" w:cs="Arial"/>
          <w:bCs/>
        </w:rPr>
        <w:t xml:space="preserve">are not published </w:t>
      </w:r>
      <w:r w:rsidR="008A003F" w:rsidRPr="00712FE5">
        <w:rPr>
          <w:rFonts w:ascii="Arial" w:hAnsi="Arial" w:cs="Arial"/>
          <w:bCs/>
        </w:rPr>
        <w:t xml:space="preserve">works which should </w:t>
      </w:r>
      <w:r>
        <w:rPr>
          <w:rFonts w:ascii="Arial" w:hAnsi="Arial" w:cs="Arial"/>
          <w:bCs/>
        </w:rPr>
        <w:t xml:space="preserve">be listed separately </w:t>
      </w:r>
    </w:p>
    <w:p w14:paraId="093362FD" w14:textId="5701321A" w:rsidR="008A003F" w:rsidRDefault="00712FE5" w:rsidP="008F62CA">
      <w:pPr>
        <w:pStyle w:val="Default"/>
        <w:numPr>
          <w:ilvl w:val="0"/>
          <w:numId w:val="6"/>
        </w:numPr>
        <w:ind w:left="1134" w:hanging="425"/>
        <w:rPr>
          <w:rFonts w:ascii="Arial" w:hAnsi="Arial" w:cs="Arial"/>
          <w:bCs/>
        </w:rPr>
      </w:pPr>
      <w:r>
        <w:rPr>
          <w:rFonts w:ascii="Arial" w:hAnsi="Arial" w:cs="Arial"/>
          <w:bCs/>
        </w:rPr>
        <w:t xml:space="preserve">are not </w:t>
      </w:r>
      <w:r w:rsidR="008A003F" w:rsidRPr="00712FE5">
        <w:rPr>
          <w:rFonts w:ascii="Arial" w:hAnsi="Arial" w:cs="Arial"/>
          <w:bCs/>
        </w:rPr>
        <w:t>exempt</w:t>
      </w:r>
      <w:r>
        <w:rPr>
          <w:rFonts w:ascii="Arial" w:hAnsi="Arial" w:cs="Arial"/>
          <w:bCs/>
        </w:rPr>
        <w:t xml:space="preserve"> or confidential</w:t>
      </w:r>
      <w:r w:rsidR="008A003F" w:rsidRPr="00712FE5">
        <w:rPr>
          <w:rFonts w:ascii="Arial" w:hAnsi="Arial" w:cs="Arial"/>
          <w:bCs/>
        </w:rPr>
        <w:t>.</w:t>
      </w:r>
    </w:p>
    <w:p w14:paraId="63EBE8AF" w14:textId="77777777" w:rsidR="00712FE5" w:rsidRPr="00712FE5" w:rsidRDefault="00712FE5" w:rsidP="008F62CA">
      <w:pPr>
        <w:pStyle w:val="Default"/>
        <w:ind w:left="1134"/>
        <w:rPr>
          <w:rFonts w:ascii="Arial" w:hAnsi="Arial" w:cs="Arial"/>
          <w:bCs/>
        </w:rPr>
      </w:pPr>
    </w:p>
    <w:p w14:paraId="5805282D" w14:textId="40099171" w:rsidR="00712FE5" w:rsidRDefault="00712FE5" w:rsidP="008F62CA">
      <w:pPr>
        <w:pStyle w:val="Default"/>
        <w:numPr>
          <w:ilvl w:val="1"/>
          <w:numId w:val="1"/>
        </w:numPr>
        <w:ind w:left="567" w:hanging="567"/>
        <w:rPr>
          <w:rFonts w:ascii="Arial" w:hAnsi="Arial" w:cs="Arial"/>
          <w:bCs/>
        </w:rPr>
      </w:pPr>
      <w:r w:rsidRPr="00712FE5">
        <w:rPr>
          <w:rFonts w:ascii="Arial" w:hAnsi="Arial" w:cs="Arial"/>
          <w:bCs/>
        </w:rPr>
        <w:t xml:space="preserve">Copies of any listed background papers will be made available </w:t>
      </w:r>
      <w:r w:rsidR="0023557D" w:rsidRPr="00712FE5">
        <w:rPr>
          <w:rFonts w:ascii="Arial" w:hAnsi="Arial" w:cs="Arial"/>
          <w:bCs/>
        </w:rPr>
        <w:t xml:space="preserve">for public inspection for </w:t>
      </w:r>
      <w:r w:rsidRPr="00712FE5">
        <w:rPr>
          <w:rFonts w:ascii="Arial" w:hAnsi="Arial" w:cs="Arial"/>
          <w:bCs/>
        </w:rPr>
        <w:t xml:space="preserve">a minimum of </w:t>
      </w:r>
      <w:r w:rsidR="0023557D" w:rsidRPr="00712FE5">
        <w:rPr>
          <w:rFonts w:ascii="Arial" w:hAnsi="Arial" w:cs="Arial"/>
          <w:bCs/>
        </w:rPr>
        <w:t>four years after the date of the</w:t>
      </w:r>
      <w:r w:rsidRPr="00712FE5">
        <w:rPr>
          <w:rFonts w:ascii="Arial" w:hAnsi="Arial" w:cs="Arial"/>
          <w:bCs/>
        </w:rPr>
        <w:t xml:space="preserve"> meeting</w:t>
      </w:r>
      <w:r w:rsidR="0023557D" w:rsidRPr="00712FE5">
        <w:rPr>
          <w:rFonts w:ascii="Arial" w:hAnsi="Arial" w:cs="Arial"/>
          <w:bCs/>
        </w:rPr>
        <w:t xml:space="preserve">. </w:t>
      </w:r>
      <w:r w:rsidRPr="00712FE5">
        <w:rPr>
          <w:rFonts w:ascii="Arial" w:hAnsi="Arial" w:cs="Arial"/>
          <w:bCs/>
        </w:rPr>
        <w:t>B</w:t>
      </w:r>
      <w:r w:rsidR="0023557D" w:rsidRPr="00712FE5">
        <w:rPr>
          <w:rFonts w:ascii="Arial" w:hAnsi="Arial" w:cs="Arial"/>
          <w:bCs/>
        </w:rPr>
        <w:t xml:space="preserve">ackground papers relating to </w:t>
      </w:r>
      <w:r w:rsidRPr="00712FE5">
        <w:rPr>
          <w:rFonts w:ascii="Arial" w:hAnsi="Arial" w:cs="Arial"/>
          <w:bCs/>
        </w:rPr>
        <w:t>any E</w:t>
      </w:r>
      <w:r w:rsidR="0023557D" w:rsidRPr="00712FE5">
        <w:rPr>
          <w:rFonts w:ascii="Arial" w:hAnsi="Arial" w:cs="Arial"/>
          <w:bCs/>
        </w:rPr>
        <w:t xml:space="preserve">xecutive decision must also be made available on the </w:t>
      </w:r>
      <w:r w:rsidR="00AB3CA4">
        <w:rPr>
          <w:rFonts w:ascii="Arial" w:hAnsi="Arial" w:cs="Arial"/>
          <w:bCs/>
        </w:rPr>
        <w:t>C</w:t>
      </w:r>
      <w:r w:rsidR="0023557D" w:rsidRPr="00712FE5">
        <w:rPr>
          <w:rFonts w:ascii="Arial" w:hAnsi="Arial" w:cs="Arial"/>
          <w:bCs/>
        </w:rPr>
        <w:t>ouncil’s website.</w:t>
      </w:r>
    </w:p>
    <w:p w14:paraId="0F85342B" w14:textId="77777777" w:rsidR="00C40DCF" w:rsidRDefault="00C40DCF" w:rsidP="008F62CA">
      <w:pPr>
        <w:pStyle w:val="Default"/>
        <w:ind w:left="567"/>
        <w:rPr>
          <w:rFonts w:ascii="Arial" w:hAnsi="Arial" w:cs="Arial"/>
          <w:bCs/>
        </w:rPr>
      </w:pPr>
    </w:p>
    <w:p w14:paraId="6F647138" w14:textId="387D50BB" w:rsidR="0023557D" w:rsidRDefault="0023557D" w:rsidP="008F62CA">
      <w:pPr>
        <w:pStyle w:val="Default"/>
        <w:numPr>
          <w:ilvl w:val="1"/>
          <w:numId w:val="1"/>
        </w:numPr>
        <w:ind w:left="567" w:hanging="567"/>
        <w:rPr>
          <w:rFonts w:ascii="Arial" w:hAnsi="Arial" w:cs="Arial"/>
          <w:b/>
        </w:rPr>
      </w:pPr>
      <w:r w:rsidRPr="00712FE5">
        <w:rPr>
          <w:rFonts w:ascii="Arial" w:hAnsi="Arial" w:cs="Arial"/>
          <w:b/>
        </w:rPr>
        <w:t>Exclu</w:t>
      </w:r>
      <w:r w:rsidR="00712FE5" w:rsidRPr="00712FE5">
        <w:rPr>
          <w:rFonts w:ascii="Arial" w:hAnsi="Arial" w:cs="Arial"/>
          <w:b/>
        </w:rPr>
        <w:t xml:space="preserve">ding </w:t>
      </w:r>
      <w:r w:rsidRPr="00712FE5">
        <w:rPr>
          <w:rFonts w:ascii="Arial" w:hAnsi="Arial" w:cs="Arial"/>
          <w:b/>
        </w:rPr>
        <w:t xml:space="preserve">the </w:t>
      </w:r>
      <w:r w:rsidR="00712FE5" w:rsidRPr="00712FE5">
        <w:rPr>
          <w:rFonts w:ascii="Arial" w:hAnsi="Arial" w:cs="Arial"/>
          <w:b/>
        </w:rPr>
        <w:t>P</w:t>
      </w:r>
      <w:r w:rsidRPr="00712FE5">
        <w:rPr>
          <w:rFonts w:ascii="Arial" w:hAnsi="Arial" w:cs="Arial"/>
          <w:b/>
        </w:rPr>
        <w:t xml:space="preserve">ublic </w:t>
      </w:r>
      <w:proofErr w:type="gramStart"/>
      <w:r w:rsidR="00712FE5" w:rsidRPr="00712FE5">
        <w:rPr>
          <w:rFonts w:ascii="Arial" w:hAnsi="Arial" w:cs="Arial"/>
          <w:b/>
        </w:rPr>
        <w:t>From</w:t>
      </w:r>
      <w:proofErr w:type="gramEnd"/>
      <w:r w:rsidR="00712FE5" w:rsidRPr="00712FE5">
        <w:rPr>
          <w:rFonts w:ascii="Arial" w:hAnsi="Arial" w:cs="Arial"/>
          <w:b/>
        </w:rPr>
        <w:t xml:space="preserve"> M</w:t>
      </w:r>
      <w:r w:rsidRPr="00712FE5">
        <w:rPr>
          <w:rFonts w:ascii="Arial" w:hAnsi="Arial" w:cs="Arial"/>
          <w:b/>
        </w:rPr>
        <w:t>eetings</w:t>
      </w:r>
    </w:p>
    <w:p w14:paraId="1502199A" w14:textId="62A07724" w:rsidR="00712FE5" w:rsidRPr="00975860" w:rsidRDefault="00712FE5" w:rsidP="008F62CA">
      <w:pPr>
        <w:spacing w:after="0" w:line="240" w:lineRule="auto"/>
        <w:ind w:left="567"/>
        <w:rPr>
          <w:rFonts w:ascii="Arial" w:hAnsi="Arial" w:cs="Arial"/>
          <w:bCs/>
          <w:sz w:val="24"/>
          <w:szCs w:val="24"/>
        </w:rPr>
      </w:pPr>
      <w:r w:rsidRPr="00975860">
        <w:rPr>
          <w:rFonts w:ascii="Arial" w:hAnsi="Arial" w:cs="Arial"/>
          <w:bCs/>
          <w:sz w:val="24"/>
          <w:szCs w:val="24"/>
        </w:rPr>
        <w:t>Whil</w:t>
      </w:r>
      <w:r w:rsidR="00D60003">
        <w:rPr>
          <w:rFonts w:ascii="Arial" w:hAnsi="Arial" w:cs="Arial"/>
          <w:bCs/>
          <w:sz w:val="24"/>
          <w:szCs w:val="24"/>
        </w:rPr>
        <w:t>st</w:t>
      </w:r>
      <w:r w:rsidRPr="00975860">
        <w:rPr>
          <w:rFonts w:ascii="Arial" w:hAnsi="Arial" w:cs="Arial"/>
          <w:bCs/>
          <w:sz w:val="24"/>
          <w:szCs w:val="24"/>
        </w:rPr>
        <w:t xml:space="preserve"> the Council seeks to conduct its business as openly and transparently as possible, there are occasions when it is necessary to exclude the public from meetings. </w:t>
      </w:r>
      <w:r w:rsidR="00FE5880">
        <w:rPr>
          <w:rFonts w:ascii="Arial" w:hAnsi="Arial" w:cs="Arial"/>
          <w:bCs/>
          <w:sz w:val="24"/>
          <w:szCs w:val="24"/>
        </w:rPr>
        <w:t>Paragraphs 13.18- 13.23</w:t>
      </w:r>
      <w:r w:rsidRPr="00975860">
        <w:rPr>
          <w:rFonts w:ascii="Arial" w:hAnsi="Arial" w:cs="Arial"/>
          <w:bCs/>
          <w:sz w:val="24"/>
          <w:szCs w:val="24"/>
        </w:rPr>
        <w:t xml:space="preserve"> outline when this may be necessary.</w:t>
      </w:r>
    </w:p>
    <w:p w14:paraId="37EA48D9" w14:textId="77777777" w:rsidR="00712FE5" w:rsidRPr="00712FE5" w:rsidRDefault="00712FE5" w:rsidP="008F62CA">
      <w:pPr>
        <w:spacing w:after="0" w:line="240" w:lineRule="auto"/>
        <w:ind w:left="567"/>
        <w:rPr>
          <w:rFonts w:ascii="Arial" w:hAnsi="Arial" w:cs="Arial"/>
          <w:bCs/>
        </w:rPr>
      </w:pPr>
    </w:p>
    <w:p w14:paraId="4FB5AFEE" w14:textId="77777777" w:rsidR="00712FE5" w:rsidRDefault="0023557D" w:rsidP="008F62CA">
      <w:pPr>
        <w:pStyle w:val="Default"/>
        <w:numPr>
          <w:ilvl w:val="1"/>
          <w:numId w:val="1"/>
        </w:numPr>
        <w:ind w:left="567" w:hanging="567"/>
        <w:rPr>
          <w:rFonts w:ascii="Arial" w:hAnsi="Arial" w:cs="Arial"/>
          <w:b/>
        </w:rPr>
      </w:pPr>
      <w:r w:rsidRPr="00712FE5">
        <w:rPr>
          <w:rFonts w:ascii="Arial" w:hAnsi="Arial" w:cs="Arial"/>
          <w:b/>
        </w:rPr>
        <w:t xml:space="preserve">Confidential information </w:t>
      </w:r>
    </w:p>
    <w:p w14:paraId="0E8069BE" w14:textId="368F68CE" w:rsidR="00712FE5" w:rsidRPr="00712FE5" w:rsidRDefault="0023557D" w:rsidP="008F62CA">
      <w:pPr>
        <w:pStyle w:val="Default"/>
        <w:ind w:left="567"/>
        <w:rPr>
          <w:rFonts w:ascii="Arial" w:hAnsi="Arial" w:cs="Arial"/>
          <w:b/>
        </w:rPr>
      </w:pPr>
      <w:r w:rsidRPr="00712FE5">
        <w:rPr>
          <w:rFonts w:ascii="Arial" w:hAnsi="Arial" w:cs="Arial"/>
          <w:bCs/>
        </w:rPr>
        <w:t xml:space="preserve">The public must be excluded from meetings whenever it is likely that confidential information would be disclosed. Any document or part of document that contains or may contain confidential information must not be disclosed </w:t>
      </w:r>
      <w:r w:rsidR="00295DEA">
        <w:rPr>
          <w:rFonts w:ascii="Arial" w:hAnsi="Arial" w:cs="Arial"/>
          <w:bCs/>
        </w:rPr>
        <w:t xml:space="preserve">to </w:t>
      </w:r>
      <w:r w:rsidRPr="00712FE5">
        <w:rPr>
          <w:rFonts w:ascii="Arial" w:hAnsi="Arial" w:cs="Arial"/>
          <w:bCs/>
        </w:rPr>
        <w:t xml:space="preserve">the </w:t>
      </w:r>
      <w:r w:rsidR="00C40DCF">
        <w:rPr>
          <w:rFonts w:ascii="Arial" w:hAnsi="Arial" w:cs="Arial"/>
          <w:bCs/>
        </w:rPr>
        <w:t>P</w:t>
      </w:r>
      <w:r w:rsidRPr="00712FE5">
        <w:rPr>
          <w:rFonts w:ascii="Arial" w:hAnsi="Arial" w:cs="Arial"/>
          <w:bCs/>
        </w:rPr>
        <w:t>ublic.</w:t>
      </w:r>
    </w:p>
    <w:p w14:paraId="1CE8EDB1" w14:textId="77777777" w:rsidR="00712FE5" w:rsidRDefault="00712FE5" w:rsidP="008F62CA">
      <w:pPr>
        <w:pStyle w:val="Default"/>
        <w:ind w:left="567"/>
        <w:rPr>
          <w:rFonts w:ascii="Arial" w:hAnsi="Arial" w:cs="Arial"/>
          <w:b/>
        </w:rPr>
      </w:pPr>
    </w:p>
    <w:p w14:paraId="09146EC3" w14:textId="6FE9D979" w:rsidR="00712FE5" w:rsidRPr="00712FE5" w:rsidRDefault="0023557D" w:rsidP="008F62CA">
      <w:pPr>
        <w:pStyle w:val="Default"/>
        <w:numPr>
          <w:ilvl w:val="1"/>
          <w:numId w:val="1"/>
        </w:numPr>
        <w:ind w:left="567" w:hanging="567"/>
        <w:rPr>
          <w:rFonts w:ascii="Arial" w:hAnsi="Arial" w:cs="Arial"/>
          <w:b/>
        </w:rPr>
      </w:pPr>
      <w:r w:rsidRPr="00712FE5">
        <w:rPr>
          <w:rFonts w:ascii="Arial" w:hAnsi="Arial" w:cs="Arial"/>
          <w:bCs/>
        </w:rPr>
        <w:t xml:space="preserve">Confidential information means information provided to the Council by a Government Department on terms which forbid the disclosure of the information to the public or information </w:t>
      </w:r>
      <w:r w:rsidR="00712FE5">
        <w:rPr>
          <w:rFonts w:ascii="Arial" w:hAnsi="Arial" w:cs="Arial"/>
          <w:bCs/>
        </w:rPr>
        <w:t xml:space="preserve">which the Council has been prohibited from disclosing by any </w:t>
      </w:r>
      <w:r w:rsidRPr="00712FE5">
        <w:rPr>
          <w:rFonts w:ascii="Arial" w:hAnsi="Arial" w:cs="Arial"/>
          <w:bCs/>
        </w:rPr>
        <w:t>enactment or by any order of a court.</w:t>
      </w:r>
    </w:p>
    <w:p w14:paraId="7948DE5B" w14:textId="77777777" w:rsidR="00712FE5" w:rsidRDefault="00712FE5" w:rsidP="008F62CA">
      <w:pPr>
        <w:pStyle w:val="Default"/>
        <w:ind w:left="567"/>
        <w:rPr>
          <w:rFonts w:ascii="Arial" w:hAnsi="Arial" w:cs="Arial"/>
          <w:b/>
        </w:rPr>
      </w:pPr>
    </w:p>
    <w:p w14:paraId="37C0FE60" w14:textId="77777777" w:rsidR="00890A54" w:rsidRDefault="0023557D" w:rsidP="008F62CA">
      <w:pPr>
        <w:pStyle w:val="Default"/>
        <w:numPr>
          <w:ilvl w:val="1"/>
          <w:numId w:val="1"/>
        </w:numPr>
        <w:ind w:left="567" w:hanging="567"/>
        <w:rPr>
          <w:rFonts w:ascii="Arial" w:hAnsi="Arial" w:cs="Arial"/>
          <w:b/>
        </w:rPr>
      </w:pPr>
      <w:r w:rsidRPr="00712FE5">
        <w:rPr>
          <w:rFonts w:ascii="Arial" w:hAnsi="Arial" w:cs="Arial"/>
          <w:b/>
        </w:rPr>
        <w:t>Exempt information</w:t>
      </w:r>
    </w:p>
    <w:p w14:paraId="7BE1AAEC" w14:textId="3FC2C6CC" w:rsidR="0023557D" w:rsidRDefault="0023557D" w:rsidP="008F62CA">
      <w:pPr>
        <w:pStyle w:val="Default"/>
        <w:ind w:left="567"/>
        <w:rPr>
          <w:rFonts w:ascii="Arial" w:hAnsi="Arial" w:cs="Arial"/>
          <w:bCs/>
        </w:rPr>
      </w:pPr>
      <w:r w:rsidRPr="00890A54">
        <w:rPr>
          <w:rFonts w:ascii="Arial" w:hAnsi="Arial" w:cs="Arial"/>
          <w:bCs/>
        </w:rPr>
        <w:t>The public may be excluded from meetings whenever it is likely that exempt information would be disclosed.</w:t>
      </w:r>
      <w:r w:rsidR="00890A54">
        <w:rPr>
          <w:rFonts w:ascii="Arial" w:hAnsi="Arial" w:cs="Arial"/>
          <w:b/>
        </w:rPr>
        <w:t xml:space="preserve"> </w:t>
      </w:r>
      <w:r w:rsidR="00890A54" w:rsidRPr="00890A54">
        <w:rPr>
          <w:rFonts w:ascii="Arial" w:hAnsi="Arial" w:cs="Arial"/>
          <w:bCs/>
        </w:rPr>
        <w:t>The</w:t>
      </w:r>
      <w:r w:rsidR="00890A54">
        <w:rPr>
          <w:rFonts w:ascii="Arial" w:hAnsi="Arial" w:cs="Arial"/>
          <w:b/>
        </w:rPr>
        <w:t xml:space="preserve"> </w:t>
      </w:r>
      <w:r w:rsidR="008F62CA">
        <w:rPr>
          <w:rFonts w:ascii="Arial" w:hAnsi="Arial" w:cs="Arial"/>
          <w:bCs/>
        </w:rPr>
        <w:t>C</w:t>
      </w:r>
      <w:r w:rsidR="00890A54">
        <w:rPr>
          <w:rFonts w:ascii="Arial" w:hAnsi="Arial" w:cs="Arial"/>
          <w:bCs/>
        </w:rPr>
        <w:t xml:space="preserve">ommittee considering the information will decide whether to exclude the public. </w:t>
      </w:r>
      <w:r w:rsidRPr="00890A54">
        <w:rPr>
          <w:rFonts w:ascii="Arial" w:hAnsi="Arial" w:cs="Arial"/>
          <w:bCs/>
        </w:rPr>
        <w:t xml:space="preserve">Exempt information means information falling within </w:t>
      </w:r>
      <w:r w:rsidR="00890A54">
        <w:rPr>
          <w:rFonts w:ascii="Arial" w:hAnsi="Arial" w:cs="Arial"/>
          <w:bCs/>
        </w:rPr>
        <w:t xml:space="preserve">one or more of the seven </w:t>
      </w:r>
      <w:r w:rsidRPr="00890A54">
        <w:rPr>
          <w:rFonts w:ascii="Arial" w:hAnsi="Arial" w:cs="Arial"/>
          <w:bCs/>
        </w:rPr>
        <w:t xml:space="preserve">categories </w:t>
      </w:r>
      <w:r w:rsidR="00890A54">
        <w:rPr>
          <w:rFonts w:ascii="Arial" w:hAnsi="Arial" w:cs="Arial"/>
          <w:bCs/>
        </w:rPr>
        <w:t>outlined in the table below. In addition, a</w:t>
      </w:r>
      <w:r w:rsidRPr="00890A54">
        <w:rPr>
          <w:rFonts w:ascii="Arial" w:hAnsi="Arial" w:cs="Arial"/>
          <w:bCs/>
        </w:rPr>
        <w:t xml:space="preserve">ll </w:t>
      </w:r>
      <w:r w:rsidR="00890A54">
        <w:rPr>
          <w:rFonts w:ascii="Arial" w:hAnsi="Arial" w:cs="Arial"/>
          <w:bCs/>
        </w:rPr>
        <w:t xml:space="preserve">seven </w:t>
      </w:r>
      <w:r w:rsidRPr="00890A54">
        <w:rPr>
          <w:rFonts w:ascii="Arial" w:hAnsi="Arial" w:cs="Arial"/>
          <w:bCs/>
        </w:rPr>
        <w:t>categories are subject to a Public Interest Test</w:t>
      </w:r>
      <w:r w:rsidR="00890A54">
        <w:rPr>
          <w:rFonts w:ascii="Arial" w:hAnsi="Arial" w:cs="Arial"/>
          <w:bCs/>
        </w:rPr>
        <w:t xml:space="preserve">. This means that the </w:t>
      </w:r>
      <w:r w:rsidRPr="00890A54">
        <w:rPr>
          <w:rFonts w:ascii="Arial" w:hAnsi="Arial" w:cs="Arial"/>
          <w:bCs/>
        </w:rPr>
        <w:t xml:space="preserve">exemption is </w:t>
      </w:r>
      <w:r w:rsidR="00890A54">
        <w:rPr>
          <w:rFonts w:ascii="Arial" w:hAnsi="Arial" w:cs="Arial"/>
          <w:bCs/>
        </w:rPr>
        <w:t xml:space="preserve">only </w:t>
      </w:r>
      <w:r w:rsidRPr="00890A54">
        <w:rPr>
          <w:rFonts w:ascii="Arial" w:hAnsi="Arial" w:cs="Arial"/>
          <w:bCs/>
        </w:rPr>
        <w:t>possible if</w:t>
      </w:r>
      <w:r w:rsidR="00890A54">
        <w:rPr>
          <w:rFonts w:ascii="Arial" w:hAnsi="Arial" w:cs="Arial"/>
          <w:bCs/>
        </w:rPr>
        <w:t xml:space="preserve"> </w:t>
      </w:r>
      <w:r w:rsidRPr="00890A54">
        <w:rPr>
          <w:rFonts w:ascii="Arial" w:hAnsi="Arial" w:cs="Arial"/>
          <w:bCs/>
        </w:rPr>
        <w:t>the public interest in maintaining an exemption outweighs the public interest in disclosing the information.</w:t>
      </w:r>
      <w:r w:rsidR="00890A54">
        <w:rPr>
          <w:rFonts w:ascii="Arial" w:hAnsi="Arial" w:cs="Arial"/>
          <w:bCs/>
        </w:rPr>
        <w:t xml:space="preserve"> The exclusion of the public will be recorded in the minutes of the meeting.</w:t>
      </w:r>
    </w:p>
    <w:p w14:paraId="7C6C435D" w14:textId="1E33C113" w:rsidR="00890A54" w:rsidRDefault="00890A54" w:rsidP="008F62CA">
      <w:pPr>
        <w:pStyle w:val="Default"/>
        <w:rPr>
          <w:rFonts w:ascii="Arial" w:hAnsi="Arial" w:cs="Arial"/>
          <w:b/>
        </w:rPr>
      </w:pPr>
    </w:p>
    <w:tbl>
      <w:tblPr>
        <w:tblStyle w:val="TableGrid"/>
        <w:tblW w:w="0" w:type="auto"/>
        <w:tblLook w:val="04A0" w:firstRow="1" w:lastRow="0" w:firstColumn="1" w:lastColumn="0" w:noHBand="0" w:noVBand="1"/>
      </w:tblPr>
      <w:tblGrid>
        <w:gridCol w:w="4461"/>
        <w:gridCol w:w="4555"/>
      </w:tblGrid>
      <w:tr w:rsidR="00890A54" w14:paraId="4F455D0B" w14:textId="77777777" w:rsidTr="00CD6110">
        <w:trPr>
          <w:trHeight w:val="237"/>
          <w:tblHeader/>
        </w:trPr>
        <w:tc>
          <w:tcPr>
            <w:tcW w:w="4992" w:type="dxa"/>
          </w:tcPr>
          <w:p w14:paraId="254FC724" w14:textId="7E459F27" w:rsidR="00890A54" w:rsidRPr="006018CB" w:rsidRDefault="006018CB" w:rsidP="008F62CA">
            <w:pPr>
              <w:rPr>
                <w:rFonts w:ascii="Arial" w:hAnsi="Arial" w:cs="Arial"/>
                <w:sz w:val="24"/>
                <w:szCs w:val="24"/>
              </w:rPr>
            </w:pPr>
            <w:r w:rsidRPr="006018CB">
              <w:rPr>
                <w:rFonts w:ascii="Arial" w:eastAsia="Arial" w:hAnsi="Arial" w:cs="Arial"/>
                <w:b/>
                <w:bCs/>
                <w:spacing w:val="2"/>
                <w:position w:val="-1"/>
                <w:sz w:val="24"/>
                <w:szCs w:val="24"/>
                <w:u w:color="000000"/>
              </w:rPr>
              <w:t>Category</w:t>
            </w:r>
          </w:p>
        </w:tc>
        <w:tc>
          <w:tcPr>
            <w:tcW w:w="5064" w:type="dxa"/>
          </w:tcPr>
          <w:p w14:paraId="0097813B" w14:textId="0D209E6C" w:rsidR="00890A54" w:rsidRPr="006018CB" w:rsidRDefault="006018CB" w:rsidP="008F62CA">
            <w:pPr>
              <w:rPr>
                <w:sz w:val="13"/>
                <w:szCs w:val="13"/>
              </w:rPr>
            </w:pPr>
            <w:r>
              <w:rPr>
                <w:rFonts w:ascii="Arial" w:eastAsia="Arial" w:hAnsi="Arial" w:cs="Arial"/>
                <w:b/>
                <w:bCs/>
                <w:position w:val="-1"/>
                <w:sz w:val="24"/>
                <w:szCs w:val="24"/>
                <w:u w:color="000000"/>
              </w:rPr>
              <w:t>Qualifications/ Definitions</w:t>
            </w:r>
          </w:p>
        </w:tc>
      </w:tr>
      <w:tr w:rsidR="00890A54" w:rsidRPr="008E560B" w14:paraId="503FA9F6" w14:textId="77777777" w:rsidTr="00CD6110">
        <w:trPr>
          <w:trHeight w:val="268"/>
        </w:trPr>
        <w:tc>
          <w:tcPr>
            <w:tcW w:w="4992" w:type="dxa"/>
          </w:tcPr>
          <w:p w14:paraId="330F5A12" w14:textId="77777777" w:rsidR="00890A54" w:rsidRPr="008E560B" w:rsidRDefault="00890A54" w:rsidP="008F62CA">
            <w:pPr>
              <w:ind w:left="567" w:hanging="567"/>
              <w:rPr>
                <w:rFonts w:ascii="Arial" w:hAnsi="Arial" w:cs="Arial"/>
                <w:sz w:val="24"/>
                <w:szCs w:val="24"/>
              </w:rPr>
            </w:pPr>
            <w:r w:rsidRPr="008E560B">
              <w:rPr>
                <w:rFonts w:ascii="Arial" w:hAnsi="Arial" w:cs="Arial"/>
                <w:sz w:val="24"/>
                <w:szCs w:val="24"/>
              </w:rPr>
              <w:t>1.</w:t>
            </w:r>
            <w:r w:rsidRPr="008E560B">
              <w:rPr>
                <w:rFonts w:ascii="Arial" w:hAnsi="Arial" w:cs="Arial"/>
                <w:sz w:val="24"/>
                <w:szCs w:val="24"/>
              </w:rPr>
              <w:tab/>
              <w:t>Information relating to any individual.</w:t>
            </w:r>
          </w:p>
        </w:tc>
        <w:tc>
          <w:tcPr>
            <w:tcW w:w="5064" w:type="dxa"/>
          </w:tcPr>
          <w:p w14:paraId="6EFF3921" w14:textId="77777777" w:rsidR="00890A54" w:rsidRPr="008E560B" w:rsidRDefault="00890A54" w:rsidP="008F62CA">
            <w:pPr>
              <w:rPr>
                <w:rFonts w:ascii="Arial" w:hAnsi="Arial" w:cs="Arial"/>
                <w:sz w:val="24"/>
                <w:szCs w:val="24"/>
              </w:rPr>
            </w:pPr>
          </w:p>
        </w:tc>
      </w:tr>
      <w:tr w:rsidR="00890A54" w:rsidRPr="008E560B" w14:paraId="35745F0F" w14:textId="77777777" w:rsidTr="00CD6110">
        <w:tc>
          <w:tcPr>
            <w:tcW w:w="4992" w:type="dxa"/>
          </w:tcPr>
          <w:p w14:paraId="35682FB0" w14:textId="77777777" w:rsidR="00890A54" w:rsidRPr="008E560B" w:rsidRDefault="00890A54" w:rsidP="008F62CA">
            <w:pPr>
              <w:ind w:left="567" w:hanging="567"/>
              <w:rPr>
                <w:rFonts w:ascii="Arial" w:hAnsi="Arial" w:cs="Arial"/>
                <w:sz w:val="24"/>
                <w:szCs w:val="24"/>
              </w:rPr>
            </w:pPr>
            <w:r w:rsidRPr="00427C95">
              <w:rPr>
                <w:rFonts w:ascii="Arial" w:hAnsi="Arial" w:cs="Arial"/>
                <w:sz w:val="24"/>
                <w:szCs w:val="24"/>
              </w:rPr>
              <w:t>2.</w:t>
            </w:r>
            <w:r w:rsidRPr="00427C95">
              <w:rPr>
                <w:rFonts w:ascii="Arial" w:hAnsi="Arial" w:cs="Arial"/>
                <w:sz w:val="24"/>
                <w:szCs w:val="24"/>
              </w:rPr>
              <w:tab/>
              <w:t>Information which is likely to reveal the identity of an individual.</w:t>
            </w:r>
          </w:p>
        </w:tc>
        <w:tc>
          <w:tcPr>
            <w:tcW w:w="5064" w:type="dxa"/>
          </w:tcPr>
          <w:p w14:paraId="78FA4D4C" w14:textId="77777777" w:rsidR="00890A54" w:rsidRPr="008E560B" w:rsidRDefault="00890A54" w:rsidP="008F62CA">
            <w:pPr>
              <w:rPr>
                <w:rFonts w:ascii="Arial" w:hAnsi="Arial" w:cs="Arial"/>
                <w:sz w:val="24"/>
                <w:szCs w:val="24"/>
              </w:rPr>
            </w:pPr>
          </w:p>
        </w:tc>
      </w:tr>
      <w:tr w:rsidR="00890A54" w:rsidRPr="008E560B" w14:paraId="3743683C" w14:textId="77777777" w:rsidTr="00CD6110">
        <w:tc>
          <w:tcPr>
            <w:tcW w:w="4992" w:type="dxa"/>
          </w:tcPr>
          <w:p w14:paraId="4C6FA56E" w14:textId="77777777" w:rsidR="00890A54" w:rsidRPr="008E560B" w:rsidRDefault="00890A54" w:rsidP="008F62CA">
            <w:pPr>
              <w:ind w:left="567" w:hanging="567"/>
              <w:rPr>
                <w:rFonts w:ascii="Arial" w:hAnsi="Arial" w:cs="Arial"/>
                <w:sz w:val="24"/>
                <w:szCs w:val="24"/>
              </w:rPr>
            </w:pPr>
            <w:r w:rsidRPr="00427C95">
              <w:rPr>
                <w:rFonts w:ascii="Arial" w:hAnsi="Arial" w:cs="Arial"/>
                <w:sz w:val="24"/>
                <w:szCs w:val="24"/>
              </w:rPr>
              <w:t>3.</w:t>
            </w:r>
            <w:r w:rsidRPr="00427C95">
              <w:rPr>
                <w:rFonts w:ascii="Arial" w:hAnsi="Arial" w:cs="Arial"/>
                <w:sz w:val="24"/>
                <w:szCs w:val="24"/>
              </w:rPr>
              <w:tab/>
              <w:t>Information relating to the financial or business affairs of any particular person (including the authority holding that information).</w:t>
            </w:r>
          </w:p>
        </w:tc>
        <w:tc>
          <w:tcPr>
            <w:tcW w:w="5064" w:type="dxa"/>
          </w:tcPr>
          <w:p w14:paraId="722A44C6" w14:textId="77777777" w:rsidR="00890A54" w:rsidRPr="00427C95" w:rsidRDefault="00890A54" w:rsidP="008F62CA">
            <w:pPr>
              <w:rPr>
                <w:rFonts w:ascii="Arial" w:hAnsi="Arial" w:cs="Arial"/>
                <w:sz w:val="24"/>
                <w:szCs w:val="24"/>
              </w:rPr>
            </w:pPr>
            <w:r w:rsidRPr="00427C95">
              <w:rPr>
                <w:rFonts w:ascii="Arial" w:hAnsi="Arial" w:cs="Arial"/>
                <w:sz w:val="24"/>
                <w:szCs w:val="24"/>
              </w:rPr>
              <w:t>Information is not exempt information if it is required to be registered under:</w:t>
            </w:r>
          </w:p>
          <w:p w14:paraId="5A9D5BA3" w14:textId="77777777" w:rsidR="00890A54" w:rsidRPr="00427C95" w:rsidRDefault="00890A54" w:rsidP="008F62CA">
            <w:pPr>
              <w:rPr>
                <w:rFonts w:ascii="Arial" w:hAnsi="Arial" w:cs="Arial"/>
                <w:sz w:val="24"/>
                <w:szCs w:val="24"/>
              </w:rPr>
            </w:pPr>
            <w:r w:rsidRPr="00427C95">
              <w:rPr>
                <w:rFonts w:ascii="Arial" w:hAnsi="Arial" w:cs="Arial"/>
                <w:sz w:val="24"/>
                <w:szCs w:val="24"/>
              </w:rPr>
              <w:t>(a)</w:t>
            </w:r>
            <w:r w:rsidRPr="00427C95">
              <w:rPr>
                <w:rFonts w:ascii="Arial" w:hAnsi="Arial" w:cs="Arial"/>
                <w:sz w:val="24"/>
                <w:szCs w:val="24"/>
              </w:rPr>
              <w:tab/>
              <w:t>the Companies Act 1985;</w:t>
            </w:r>
          </w:p>
          <w:p w14:paraId="61D151DB" w14:textId="77777777" w:rsidR="00890A54" w:rsidRPr="00427C95" w:rsidRDefault="00890A54" w:rsidP="008F62CA">
            <w:pPr>
              <w:rPr>
                <w:rFonts w:ascii="Arial" w:hAnsi="Arial" w:cs="Arial"/>
                <w:sz w:val="24"/>
                <w:szCs w:val="24"/>
              </w:rPr>
            </w:pPr>
            <w:r w:rsidRPr="00427C95">
              <w:rPr>
                <w:rFonts w:ascii="Arial" w:hAnsi="Arial" w:cs="Arial"/>
                <w:sz w:val="24"/>
                <w:szCs w:val="24"/>
              </w:rPr>
              <w:t>(b)</w:t>
            </w:r>
            <w:r w:rsidRPr="00427C95">
              <w:rPr>
                <w:rFonts w:ascii="Arial" w:hAnsi="Arial" w:cs="Arial"/>
                <w:sz w:val="24"/>
                <w:szCs w:val="24"/>
              </w:rPr>
              <w:tab/>
              <w:t>the Friendly Societies Act 1974; (c)</w:t>
            </w:r>
            <w:r w:rsidRPr="00427C95">
              <w:rPr>
                <w:rFonts w:ascii="Arial" w:hAnsi="Arial" w:cs="Arial"/>
                <w:sz w:val="24"/>
                <w:szCs w:val="24"/>
              </w:rPr>
              <w:tab/>
              <w:t>the Friendly Societies Act 1992;</w:t>
            </w:r>
          </w:p>
          <w:p w14:paraId="363E3000" w14:textId="77777777" w:rsidR="00890A54" w:rsidRPr="00427C95" w:rsidRDefault="00890A54" w:rsidP="008F62CA">
            <w:pPr>
              <w:ind w:left="704" w:hanging="704"/>
              <w:rPr>
                <w:rFonts w:ascii="Arial" w:hAnsi="Arial" w:cs="Arial"/>
                <w:sz w:val="24"/>
                <w:szCs w:val="24"/>
              </w:rPr>
            </w:pPr>
            <w:r w:rsidRPr="00427C95">
              <w:rPr>
                <w:rFonts w:ascii="Arial" w:hAnsi="Arial" w:cs="Arial"/>
                <w:sz w:val="24"/>
                <w:szCs w:val="24"/>
              </w:rPr>
              <w:lastRenderedPageBreak/>
              <w:t>(d)</w:t>
            </w:r>
            <w:r w:rsidRPr="00427C95">
              <w:rPr>
                <w:rFonts w:ascii="Arial" w:hAnsi="Arial" w:cs="Arial"/>
                <w:sz w:val="24"/>
                <w:szCs w:val="24"/>
              </w:rPr>
              <w:tab/>
              <w:t>the Industrial and Provident Societies Acts 1965 to 1978;</w:t>
            </w:r>
          </w:p>
          <w:p w14:paraId="0AC449FE" w14:textId="77777777" w:rsidR="00890A54" w:rsidRPr="00427C95" w:rsidRDefault="00890A54" w:rsidP="008F62CA">
            <w:pPr>
              <w:rPr>
                <w:rFonts w:ascii="Arial" w:hAnsi="Arial" w:cs="Arial"/>
                <w:sz w:val="24"/>
                <w:szCs w:val="24"/>
              </w:rPr>
            </w:pPr>
            <w:r w:rsidRPr="00427C95">
              <w:rPr>
                <w:rFonts w:ascii="Arial" w:hAnsi="Arial" w:cs="Arial"/>
                <w:sz w:val="24"/>
                <w:szCs w:val="24"/>
              </w:rPr>
              <w:t>(e)</w:t>
            </w:r>
            <w:r w:rsidRPr="00427C95">
              <w:rPr>
                <w:rFonts w:ascii="Arial" w:hAnsi="Arial" w:cs="Arial"/>
                <w:sz w:val="24"/>
                <w:szCs w:val="24"/>
              </w:rPr>
              <w:tab/>
              <w:t>the Building Societies Act 1986; or</w:t>
            </w:r>
          </w:p>
          <w:p w14:paraId="27574E85" w14:textId="77777777" w:rsidR="00890A54" w:rsidRPr="00427C95" w:rsidRDefault="00890A54" w:rsidP="008F62CA">
            <w:pPr>
              <w:rPr>
                <w:rFonts w:ascii="Arial" w:hAnsi="Arial" w:cs="Arial"/>
                <w:sz w:val="24"/>
                <w:szCs w:val="24"/>
              </w:rPr>
            </w:pPr>
            <w:r w:rsidRPr="00427C95">
              <w:rPr>
                <w:rFonts w:ascii="Arial" w:hAnsi="Arial" w:cs="Arial"/>
                <w:sz w:val="24"/>
                <w:szCs w:val="24"/>
              </w:rPr>
              <w:t>(f)</w:t>
            </w:r>
            <w:r w:rsidRPr="00427C95">
              <w:rPr>
                <w:rFonts w:ascii="Arial" w:hAnsi="Arial" w:cs="Arial"/>
                <w:sz w:val="24"/>
                <w:szCs w:val="24"/>
              </w:rPr>
              <w:tab/>
              <w:t>the Charities Act 1993</w:t>
            </w:r>
          </w:p>
          <w:p w14:paraId="5B6C1576" w14:textId="77777777" w:rsidR="00890A54" w:rsidRPr="00427C95" w:rsidRDefault="00890A54" w:rsidP="008F62CA">
            <w:pPr>
              <w:rPr>
                <w:rFonts w:ascii="Arial" w:hAnsi="Arial" w:cs="Arial"/>
                <w:sz w:val="24"/>
                <w:szCs w:val="24"/>
              </w:rPr>
            </w:pPr>
          </w:p>
          <w:p w14:paraId="5C804534" w14:textId="77777777" w:rsidR="00890A54" w:rsidRPr="00427C95" w:rsidRDefault="00890A54" w:rsidP="008F62CA">
            <w:pPr>
              <w:rPr>
                <w:rFonts w:ascii="Arial" w:hAnsi="Arial" w:cs="Arial"/>
                <w:sz w:val="24"/>
                <w:szCs w:val="24"/>
              </w:rPr>
            </w:pPr>
            <w:r w:rsidRPr="00427C95">
              <w:rPr>
                <w:rFonts w:ascii="Arial" w:hAnsi="Arial" w:cs="Arial"/>
                <w:sz w:val="24"/>
                <w:szCs w:val="24"/>
              </w:rPr>
              <w:t>Information is not exempt if it relates to proposed development for which the Local Planning Authority may grant itself planning permission pursuant to Regulation 3 of the Town and Country Planning General Regulations 1992.</w:t>
            </w:r>
          </w:p>
          <w:p w14:paraId="3FEBC6F7" w14:textId="77777777" w:rsidR="00890A54" w:rsidRPr="00427C95" w:rsidRDefault="00890A54" w:rsidP="008F62CA">
            <w:pPr>
              <w:rPr>
                <w:rFonts w:ascii="Arial" w:hAnsi="Arial" w:cs="Arial"/>
                <w:sz w:val="24"/>
                <w:szCs w:val="24"/>
              </w:rPr>
            </w:pPr>
          </w:p>
          <w:p w14:paraId="533CBADC" w14:textId="77777777" w:rsidR="00890A54" w:rsidRPr="00427C95" w:rsidRDefault="00890A54" w:rsidP="008F62CA">
            <w:pPr>
              <w:rPr>
                <w:rFonts w:ascii="Arial" w:hAnsi="Arial" w:cs="Arial"/>
                <w:sz w:val="24"/>
                <w:szCs w:val="24"/>
              </w:rPr>
            </w:pPr>
            <w:r w:rsidRPr="00427C95">
              <w:rPr>
                <w:rFonts w:ascii="Arial" w:hAnsi="Arial" w:cs="Arial"/>
                <w:sz w:val="24"/>
                <w:szCs w:val="24"/>
              </w:rPr>
              <w:t>‘financial or business affairs’ includes contemplated, as well as past or current, activities.</w:t>
            </w:r>
          </w:p>
          <w:p w14:paraId="5BD96E8D" w14:textId="77777777" w:rsidR="00890A54" w:rsidRPr="00427C95" w:rsidRDefault="00890A54" w:rsidP="008F62CA">
            <w:pPr>
              <w:rPr>
                <w:rFonts w:ascii="Arial" w:hAnsi="Arial" w:cs="Arial"/>
                <w:sz w:val="24"/>
                <w:szCs w:val="24"/>
              </w:rPr>
            </w:pPr>
          </w:p>
          <w:p w14:paraId="3F72EEE4" w14:textId="77777777" w:rsidR="00890A54" w:rsidRPr="008E560B" w:rsidRDefault="00890A54" w:rsidP="008F62CA">
            <w:pPr>
              <w:rPr>
                <w:rFonts w:ascii="Arial" w:hAnsi="Arial" w:cs="Arial"/>
                <w:sz w:val="24"/>
                <w:szCs w:val="24"/>
              </w:rPr>
            </w:pPr>
            <w:r w:rsidRPr="00427C95">
              <w:rPr>
                <w:rFonts w:ascii="Arial" w:hAnsi="Arial" w:cs="Arial"/>
                <w:sz w:val="24"/>
                <w:szCs w:val="24"/>
              </w:rPr>
              <w:t>‘registered’ in relation to information required to be registered under the Building Societies Act 1986 means recorded in the public file of any building society (within the meaning of that Act)</w:t>
            </w:r>
          </w:p>
        </w:tc>
      </w:tr>
      <w:tr w:rsidR="00890A54" w:rsidRPr="00427C95" w14:paraId="0CC744DE" w14:textId="77777777" w:rsidTr="00CD6110">
        <w:tc>
          <w:tcPr>
            <w:tcW w:w="4992" w:type="dxa"/>
          </w:tcPr>
          <w:p w14:paraId="3002A39C" w14:textId="77777777" w:rsidR="00890A54" w:rsidRPr="00427C95" w:rsidRDefault="00890A54" w:rsidP="008F62CA">
            <w:pPr>
              <w:ind w:left="567" w:hanging="567"/>
              <w:rPr>
                <w:rFonts w:ascii="Arial" w:hAnsi="Arial" w:cs="Arial"/>
                <w:sz w:val="24"/>
                <w:szCs w:val="24"/>
              </w:rPr>
            </w:pPr>
            <w:r>
              <w:rPr>
                <w:rFonts w:ascii="Arial" w:hAnsi="Arial" w:cs="Arial"/>
                <w:sz w:val="24"/>
                <w:szCs w:val="24"/>
              </w:rPr>
              <w:lastRenderedPageBreak/>
              <w:t>4</w:t>
            </w:r>
            <w:r w:rsidRPr="00427C95">
              <w:rPr>
                <w:rFonts w:ascii="Arial" w:hAnsi="Arial" w:cs="Arial"/>
                <w:sz w:val="24"/>
                <w:szCs w:val="24"/>
              </w:rPr>
              <w:t xml:space="preserve"> </w:t>
            </w:r>
            <w:r w:rsidRPr="00427C95">
              <w:rPr>
                <w:rFonts w:ascii="Arial" w:hAnsi="Arial" w:cs="Arial"/>
                <w:sz w:val="24"/>
                <w:szCs w:val="24"/>
              </w:rPr>
              <w:tab/>
              <w:t>Information relating</w:t>
            </w:r>
            <w:r>
              <w:rPr>
                <w:rFonts w:ascii="Arial" w:hAnsi="Arial" w:cs="Arial"/>
                <w:sz w:val="24"/>
                <w:szCs w:val="24"/>
              </w:rPr>
              <w:t xml:space="preserve"> to any </w:t>
            </w:r>
            <w:r w:rsidRPr="00427C95">
              <w:rPr>
                <w:rFonts w:ascii="Arial" w:hAnsi="Arial" w:cs="Arial"/>
                <w:sz w:val="24"/>
                <w:szCs w:val="24"/>
              </w:rPr>
              <w:t>consultations or negotiations, or</w:t>
            </w:r>
            <w:r>
              <w:rPr>
                <w:rFonts w:ascii="Arial" w:hAnsi="Arial" w:cs="Arial"/>
                <w:sz w:val="24"/>
                <w:szCs w:val="24"/>
              </w:rPr>
              <w:t xml:space="preserve"> </w:t>
            </w:r>
            <w:r w:rsidRPr="00427C95">
              <w:rPr>
                <w:rFonts w:ascii="Arial" w:hAnsi="Arial" w:cs="Arial"/>
                <w:sz w:val="24"/>
                <w:szCs w:val="24"/>
              </w:rPr>
              <w:t xml:space="preserve">contemplated consultations or negotiations, in connection with any </w:t>
            </w:r>
            <w:proofErr w:type="spellStart"/>
            <w:r w:rsidRPr="00427C95">
              <w:rPr>
                <w:rFonts w:ascii="Arial" w:hAnsi="Arial" w:cs="Arial"/>
                <w:sz w:val="24"/>
                <w:szCs w:val="24"/>
              </w:rPr>
              <w:t>labour</w:t>
            </w:r>
            <w:proofErr w:type="spellEnd"/>
            <w:r w:rsidRPr="00427C95">
              <w:rPr>
                <w:rFonts w:ascii="Arial" w:hAnsi="Arial" w:cs="Arial"/>
                <w:sz w:val="24"/>
                <w:szCs w:val="24"/>
              </w:rPr>
              <w:t xml:space="preserve"> relations matter arising between the authority or a Minister of the Crown and employees of, or office holders under, the authority</w:t>
            </w:r>
            <w:r>
              <w:rPr>
                <w:rFonts w:ascii="Arial" w:hAnsi="Arial" w:cs="Arial"/>
                <w:sz w:val="24"/>
                <w:szCs w:val="24"/>
              </w:rPr>
              <w:t xml:space="preserve"> </w:t>
            </w:r>
          </w:p>
        </w:tc>
        <w:tc>
          <w:tcPr>
            <w:tcW w:w="5064" w:type="dxa"/>
          </w:tcPr>
          <w:p w14:paraId="704B5B08" w14:textId="77777777" w:rsidR="00890A54" w:rsidRDefault="00890A54" w:rsidP="008F62CA">
            <w:pPr>
              <w:rPr>
                <w:rFonts w:ascii="Arial" w:hAnsi="Arial" w:cs="Arial"/>
                <w:sz w:val="24"/>
                <w:szCs w:val="24"/>
              </w:rPr>
            </w:pPr>
            <w:r w:rsidRPr="00427C95">
              <w:rPr>
                <w:rFonts w:ascii="Arial" w:hAnsi="Arial" w:cs="Arial"/>
                <w:sz w:val="24"/>
                <w:szCs w:val="24"/>
              </w:rPr>
              <w:t>‘Employee’ means a person employed under a</w:t>
            </w:r>
            <w:r>
              <w:rPr>
                <w:rFonts w:ascii="Arial" w:hAnsi="Arial" w:cs="Arial"/>
                <w:sz w:val="24"/>
                <w:szCs w:val="24"/>
              </w:rPr>
              <w:t xml:space="preserve"> contract of service. ‘</w:t>
            </w:r>
            <w:proofErr w:type="spellStart"/>
            <w:r>
              <w:rPr>
                <w:rFonts w:ascii="Arial" w:hAnsi="Arial" w:cs="Arial"/>
                <w:sz w:val="24"/>
                <w:szCs w:val="24"/>
              </w:rPr>
              <w:t>Labour</w:t>
            </w:r>
            <w:proofErr w:type="spellEnd"/>
            <w:r>
              <w:rPr>
                <w:rFonts w:ascii="Arial" w:hAnsi="Arial" w:cs="Arial"/>
                <w:sz w:val="24"/>
                <w:szCs w:val="24"/>
              </w:rPr>
              <w:t xml:space="preserve"> relations matter’ means:</w:t>
            </w:r>
          </w:p>
          <w:p w14:paraId="15F02710" w14:textId="77777777" w:rsidR="00890A54" w:rsidRDefault="00890A54" w:rsidP="008F62CA">
            <w:pPr>
              <w:rPr>
                <w:rFonts w:ascii="Arial" w:hAnsi="Arial" w:cs="Arial"/>
                <w:sz w:val="24"/>
                <w:szCs w:val="24"/>
              </w:rPr>
            </w:pPr>
          </w:p>
          <w:p w14:paraId="39174CAE" w14:textId="77777777" w:rsidR="00890A54" w:rsidRDefault="00890A54" w:rsidP="008F62CA">
            <w:pPr>
              <w:ind w:left="704" w:hanging="704"/>
              <w:rPr>
                <w:rFonts w:ascii="Arial" w:hAnsi="Arial" w:cs="Arial"/>
                <w:sz w:val="24"/>
                <w:szCs w:val="24"/>
              </w:rPr>
            </w:pPr>
            <w:r w:rsidRPr="00427C95">
              <w:rPr>
                <w:rFonts w:ascii="Arial" w:hAnsi="Arial" w:cs="Arial"/>
                <w:sz w:val="24"/>
                <w:szCs w:val="24"/>
              </w:rPr>
              <w:t>(a)</w:t>
            </w:r>
            <w:r w:rsidRPr="00427C95">
              <w:rPr>
                <w:rFonts w:ascii="Arial" w:hAnsi="Arial" w:cs="Arial"/>
                <w:sz w:val="24"/>
                <w:szCs w:val="24"/>
              </w:rPr>
              <w:tab/>
            </w:r>
            <w:r>
              <w:rPr>
                <w:rFonts w:ascii="Arial" w:hAnsi="Arial" w:cs="Arial"/>
                <w:sz w:val="24"/>
                <w:szCs w:val="24"/>
              </w:rPr>
              <w:t xml:space="preserve">any of the matters specified in paragraphs (a) to (g) of section 218 (1) of the Trade Union and </w:t>
            </w:r>
            <w:proofErr w:type="spellStart"/>
            <w:r>
              <w:rPr>
                <w:rFonts w:ascii="Arial" w:hAnsi="Arial" w:cs="Arial"/>
                <w:sz w:val="24"/>
                <w:szCs w:val="24"/>
              </w:rPr>
              <w:t>Labour</w:t>
            </w:r>
            <w:proofErr w:type="spellEnd"/>
            <w:r>
              <w:rPr>
                <w:rFonts w:ascii="Arial" w:hAnsi="Arial" w:cs="Arial"/>
                <w:sz w:val="24"/>
                <w:szCs w:val="24"/>
              </w:rPr>
              <w:t xml:space="preserve"> Relations (Consolidation) Act 1992 (matters which may be the subject of a trade dispute, within the meaning of that Act); or</w:t>
            </w:r>
          </w:p>
          <w:p w14:paraId="4DE58E12" w14:textId="77777777" w:rsidR="00890A54" w:rsidRDefault="00890A54" w:rsidP="008F62CA">
            <w:pPr>
              <w:ind w:left="704" w:hanging="704"/>
              <w:rPr>
                <w:rFonts w:ascii="Arial" w:hAnsi="Arial" w:cs="Arial"/>
                <w:sz w:val="24"/>
                <w:szCs w:val="24"/>
              </w:rPr>
            </w:pPr>
          </w:p>
          <w:p w14:paraId="7A8820BA" w14:textId="77777777" w:rsidR="00890A54" w:rsidRDefault="00890A54" w:rsidP="008F62CA">
            <w:pPr>
              <w:ind w:left="704" w:hanging="704"/>
              <w:rPr>
                <w:rFonts w:ascii="Arial" w:hAnsi="Arial" w:cs="Arial"/>
                <w:sz w:val="24"/>
                <w:szCs w:val="24"/>
              </w:rPr>
            </w:pPr>
            <w:r>
              <w:rPr>
                <w:rFonts w:ascii="Arial" w:hAnsi="Arial" w:cs="Arial"/>
                <w:sz w:val="24"/>
                <w:szCs w:val="24"/>
              </w:rPr>
              <w:t>(b)</w:t>
            </w:r>
            <w:r w:rsidRPr="00427C95">
              <w:rPr>
                <w:rFonts w:ascii="Arial" w:hAnsi="Arial" w:cs="Arial"/>
                <w:sz w:val="24"/>
                <w:szCs w:val="24"/>
              </w:rPr>
              <w:tab/>
            </w:r>
            <w:r>
              <w:rPr>
                <w:rFonts w:ascii="Arial" w:hAnsi="Arial" w:cs="Arial"/>
                <w:sz w:val="24"/>
                <w:szCs w:val="24"/>
              </w:rPr>
              <w:t>any dispute about a matter falling within paragraph (a) above;</w:t>
            </w:r>
          </w:p>
          <w:p w14:paraId="535C77C1" w14:textId="77777777" w:rsidR="00890A54" w:rsidRDefault="00890A54" w:rsidP="008F62CA">
            <w:pPr>
              <w:rPr>
                <w:rFonts w:ascii="Arial" w:hAnsi="Arial" w:cs="Arial"/>
                <w:sz w:val="24"/>
                <w:szCs w:val="24"/>
              </w:rPr>
            </w:pPr>
          </w:p>
          <w:p w14:paraId="1D6B0E71" w14:textId="77777777" w:rsidR="00890A54" w:rsidRPr="00427C95" w:rsidRDefault="00890A54" w:rsidP="008F62CA">
            <w:pPr>
              <w:rPr>
                <w:rFonts w:ascii="Arial" w:hAnsi="Arial" w:cs="Arial"/>
                <w:sz w:val="24"/>
                <w:szCs w:val="24"/>
              </w:rPr>
            </w:pPr>
            <w:r w:rsidRPr="00427C95">
              <w:rPr>
                <w:rFonts w:ascii="Arial" w:hAnsi="Arial" w:cs="Arial"/>
                <w:sz w:val="24"/>
                <w:szCs w:val="24"/>
              </w:rPr>
              <w:t>and for the purposes of this definition the enactments mentioned in paragraph (a) above, with the necessary modifications, shall apply in relation to office-holders under the authority as they apply in relation to employees of the authority;</w:t>
            </w:r>
          </w:p>
          <w:p w14:paraId="2F15CB09" w14:textId="77777777" w:rsidR="00890A54" w:rsidRPr="00427C95" w:rsidRDefault="00890A54" w:rsidP="008F62CA">
            <w:pPr>
              <w:rPr>
                <w:rFonts w:ascii="Arial" w:hAnsi="Arial" w:cs="Arial"/>
                <w:sz w:val="24"/>
                <w:szCs w:val="24"/>
              </w:rPr>
            </w:pPr>
          </w:p>
          <w:p w14:paraId="721AE4C5" w14:textId="77777777" w:rsidR="00890A54" w:rsidRPr="00427C95" w:rsidRDefault="00890A54" w:rsidP="008F62CA">
            <w:pPr>
              <w:rPr>
                <w:rFonts w:ascii="Arial" w:hAnsi="Arial" w:cs="Arial"/>
                <w:sz w:val="24"/>
                <w:szCs w:val="24"/>
              </w:rPr>
            </w:pPr>
            <w:r>
              <w:rPr>
                <w:rFonts w:ascii="Arial" w:hAnsi="Arial" w:cs="Arial"/>
                <w:sz w:val="24"/>
                <w:szCs w:val="24"/>
              </w:rPr>
              <w:t xml:space="preserve">‘office-holder’, in relation to the </w:t>
            </w:r>
            <w:r w:rsidRPr="00427C95">
              <w:rPr>
                <w:rFonts w:ascii="Arial" w:hAnsi="Arial" w:cs="Arial"/>
                <w:sz w:val="24"/>
                <w:szCs w:val="24"/>
              </w:rPr>
              <w:t xml:space="preserve">authority, means the holder of any paid office, appointments to which are or may be made or confirmed by the authority or by any joint board on which the authority is </w:t>
            </w:r>
            <w:r w:rsidRPr="00427C95">
              <w:rPr>
                <w:rFonts w:ascii="Arial" w:hAnsi="Arial" w:cs="Arial"/>
                <w:sz w:val="24"/>
                <w:szCs w:val="24"/>
              </w:rPr>
              <w:lastRenderedPageBreak/>
              <w:t>represented or by any person who holds any such office or is an employee of the authority.</w:t>
            </w:r>
          </w:p>
        </w:tc>
      </w:tr>
      <w:tr w:rsidR="00890A54" w:rsidRPr="00427C95" w14:paraId="75677BDF" w14:textId="77777777" w:rsidTr="00CD6110">
        <w:tc>
          <w:tcPr>
            <w:tcW w:w="4992" w:type="dxa"/>
          </w:tcPr>
          <w:p w14:paraId="53A9B052" w14:textId="77777777" w:rsidR="00890A54" w:rsidRDefault="00890A54" w:rsidP="008F62CA">
            <w:pPr>
              <w:ind w:left="567" w:hanging="567"/>
              <w:rPr>
                <w:rFonts w:ascii="Arial" w:hAnsi="Arial" w:cs="Arial"/>
                <w:sz w:val="24"/>
                <w:szCs w:val="24"/>
              </w:rPr>
            </w:pPr>
            <w:r w:rsidRPr="00427C95">
              <w:rPr>
                <w:rFonts w:ascii="Arial" w:hAnsi="Arial" w:cs="Arial"/>
                <w:sz w:val="24"/>
                <w:szCs w:val="24"/>
              </w:rPr>
              <w:lastRenderedPageBreak/>
              <w:t>5.</w:t>
            </w:r>
            <w:r w:rsidRPr="00427C95">
              <w:rPr>
                <w:rFonts w:ascii="Arial" w:hAnsi="Arial" w:cs="Arial"/>
                <w:sz w:val="24"/>
                <w:szCs w:val="24"/>
              </w:rPr>
              <w:tab/>
              <w:t>Information in respect of which a claim to legal professional privilege could be maintained in legal proceedings.</w:t>
            </w:r>
          </w:p>
        </w:tc>
        <w:tc>
          <w:tcPr>
            <w:tcW w:w="5064" w:type="dxa"/>
          </w:tcPr>
          <w:p w14:paraId="2FDE120E" w14:textId="77777777" w:rsidR="00890A54" w:rsidRPr="00427C95" w:rsidRDefault="00890A54" w:rsidP="008F62CA">
            <w:pPr>
              <w:rPr>
                <w:rFonts w:ascii="Arial" w:hAnsi="Arial" w:cs="Arial"/>
                <w:sz w:val="24"/>
                <w:szCs w:val="24"/>
              </w:rPr>
            </w:pPr>
          </w:p>
        </w:tc>
      </w:tr>
      <w:tr w:rsidR="00890A54" w:rsidRPr="00427C95" w14:paraId="406D493A" w14:textId="77777777" w:rsidTr="00CD6110">
        <w:tc>
          <w:tcPr>
            <w:tcW w:w="4992" w:type="dxa"/>
          </w:tcPr>
          <w:p w14:paraId="1E082395" w14:textId="77777777" w:rsidR="00890A54" w:rsidRPr="00427C95" w:rsidRDefault="00890A54" w:rsidP="008F62CA">
            <w:pPr>
              <w:ind w:left="567" w:hanging="567"/>
              <w:rPr>
                <w:rFonts w:ascii="Arial" w:hAnsi="Arial" w:cs="Arial"/>
                <w:sz w:val="24"/>
                <w:szCs w:val="24"/>
              </w:rPr>
            </w:pPr>
            <w:r w:rsidRPr="00427C95">
              <w:rPr>
                <w:rFonts w:ascii="Arial" w:hAnsi="Arial" w:cs="Arial"/>
                <w:sz w:val="24"/>
                <w:szCs w:val="24"/>
              </w:rPr>
              <w:t>6.</w:t>
            </w:r>
            <w:r w:rsidRPr="00427C95">
              <w:rPr>
                <w:rFonts w:ascii="Arial" w:hAnsi="Arial" w:cs="Arial"/>
                <w:sz w:val="24"/>
                <w:szCs w:val="24"/>
              </w:rPr>
              <w:tab/>
              <w:t>Information which reveals that the authority proposes</w:t>
            </w:r>
          </w:p>
          <w:p w14:paraId="3949D17D" w14:textId="77777777" w:rsidR="00890A54" w:rsidRPr="00427C95" w:rsidRDefault="00890A54" w:rsidP="008F62CA">
            <w:pPr>
              <w:ind w:left="567" w:hanging="567"/>
              <w:rPr>
                <w:rFonts w:ascii="Arial" w:hAnsi="Arial" w:cs="Arial"/>
                <w:sz w:val="24"/>
                <w:szCs w:val="24"/>
              </w:rPr>
            </w:pPr>
            <w:r>
              <w:rPr>
                <w:rFonts w:ascii="Arial" w:hAnsi="Arial" w:cs="Arial"/>
                <w:sz w:val="24"/>
                <w:szCs w:val="24"/>
              </w:rPr>
              <w:t>(a)</w:t>
            </w:r>
            <w:r w:rsidRPr="00427C95">
              <w:rPr>
                <w:rFonts w:ascii="Arial" w:hAnsi="Arial" w:cs="Arial"/>
                <w:sz w:val="24"/>
                <w:szCs w:val="24"/>
              </w:rPr>
              <w:tab/>
              <w:t>to give under any enactment: a notice under or by virtue of which requirements are imposed on a person; or</w:t>
            </w:r>
          </w:p>
          <w:p w14:paraId="5FF67164" w14:textId="77777777" w:rsidR="00890A54" w:rsidRPr="00427C95" w:rsidRDefault="00890A54" w:rsidP="008F62CA">
            <w:pPr>
              <w:ind w:left="567" w:hanging="567"/>
              <w:rPr>
                <w:rFonts w:ascii="Arial" w:hAnsi="Arial" w:cs="Arial"/>
                <w:sz w:val="24"/>
                <w:szCs w:val="24"/>
              </w:rPr>
            </w:pPr>
          </w:p>
          <w:p w14:paraId="0C68E006" w14:textId="77777777" w:rsidR="00890A54" w:rsidRPr="00427C95" w:rsidRDefault="00890A54" w:rsidP="008F62CA">
            <w:pPr>
              <w:ind w:left="567" w:hanging="567"/>
              <w:rPr>
                <w:rFonts w:ascii="Arial" w:hAnsi="Arial" w:cs="Arial"/>
                <w:sz w:val="24"/>
                <w:szCs w:val="24"/>
              </w:rPr>
            </w:pPr>
            <w:r w:rsidRPr="00427C95">
              <w:rPr>
                <w:rFonts w:ascii="Arial" w:hAnsi="Arial" w:cs="Arial"/>
                <w:sz w:val="24"/>
                <w:szCs w:val="24"/>
              </w:rPr>
              <w:t>(b)</w:t>
            </w:r>
            <w:r w:rsidRPr="00427C95">
              <w:rPr>
                <w:rFonts w:ascii="Arial" w:hAnsi="Arial" w:cs="Arial"/>
                <w:sz w:val="24"/>
                <w:szCs w:val="24"/>
              </w:rPr>
              <w:tab/>
              <w:t>to make an order or direction under any enactment.</w:t>
            </w:r>
          </w:p>
        </w:tc>
        <w:tc>
          <w:tcPr>
            <w:tcW w:w="5064" w:type="dxa"/>
          </w:tcPr>
          <w:p w14:paraId="2E66FFBA" w14:textId="77777777" w:rsidR="00890A54" w:rsidRPr="00427C95" w:rsidRDefault="00890A54" w:rsidP="008F62CA">
            <w:pPr>
              <w:rPr>
                <w:rFonts w:ascii="Arial" w:hAnsi="Arial" w:cs="Arial"/>
                <w:sz w:val="24"/>
                <w:szCs w:val="24"/>
              </w:rPr>
            </w:pPr>
          </w:p>
        </w:tc>
      </w:tr>
      <w:tr w:rsidR="00890A54" w:rsidRPr="00427C95" w14:paraId="52BCDDBE" w14:textId="77777777" w:rsidTr="00CD6110">
        <w:tc>
          <w:tcPr>
            <w:tcW w:w="4992" w:type="dxa"/>
          </w:tcPr>
          <w:p w14:paraId="3B9F1AED" w14:textId="77777777" w:rsidR="00890A54" w:rsidRPr="00427C95" w:rsidRDefault="00890A54" w:rsidP="008F62CA">
            <w:pPr>
              <w:ind w:left="567" w:hanging="567"/>
              <w:rPr>
                <w:rFonts w:ascii="Arial" w:hAnsi="Arial" w:cs="Arial"/>
                <w:sz w:val="24"/>
                <w:szCs w:val="24"/>
              </w:rPr>
            </w:pPr>
            <w:r w:rsidRPr="00427C95">
              <w:rPr>
                <w:rFonts w:ascii="Arial" w:hAnsi="Arial" w:cs="Arial"/>
                <w:sz w:val="24"/>
                <w:szCs w:val="24"/>
              </w:rPr>
              <w:t>7.</w:t>
            </w:r>
            <w:r w:rsidRPr="00427C95">
              <w:rPr>
                <w:rFonts w:ascii="Arial" w:hAnsi="Arial" w:cs="Arial"/>
                <w:sz w:val="24"/>
                <w:szCs w:val="24"/>
              </w:rPr>
              <w:tab/>
              <w:t>Information relating to any action taken or to be taken in connection with the prevention, investigation or prosecution of crime.</w:t>
            </w:r>
          </w:p>
        </w:tc>
        <w:tc>
          <w:tcPr>
            <w:tcW w:w="5064" w:type="dxa"/>
          </w:tcPr>
          <w:p w14:paraId="61D8BC4E" w14:textId="77777777" w:rsidR="00890A54" w:rsidRPr="00427C95" w:rsidRDefault="00890A54" w:rsidP="008F62CA">
            <w:pPr>
              <w:rPr>
                <w:rFonts w:ascii="Arial" w:hAnsi="Arial" w:cs="Arial"/>
                <w:sz w:val="24"/>
                <w:szCs w:val="24"/>
              </w:rPr>
            </w:pPr>
          </w:p>
        </w:tc>
      </w:tr>
    </w:tbl>
    <w:p w14:paraId="4282A52F" w14:textId="2907C727" w:rsidR="00890A54" w:rsidRDefault="00890A54" w:rsidP="008F62CA">
      <w:pPr>
        <w:pStyle w:val="Default"/>
        <w:rPr>
          <w:rFonts w:ascii="Arial" w:hAnsi="Arial" w:cs="Arial"/>
          <w:b/>
        </w:rPr>
      </w:pPr>
    </w:p>
    <w:p w14:paraId="08FCC163" w14:textId="025A5035" w:rsidR="00890A54" w:rsidRPr="00890A54" w:rsidRDefault="00890A54" w:rsidP="008F62CA">
      <w:pPr>
        <w:pStyle w:val="Default"/>
        <w:numPr>
          <w:ilvl w:val="1"/>
          <w:numId w:val="1"/>
        </w:numPr>
        <w:ind w:left="567" w:hanging="567"/>
        <w:rPr>
          <w:rFonts w:ascii="Arial" w:hAnsi="Arial" w:cs="Arial"/>
          <w:b/>
        </w:rPr>
      </w:pPr>
      <w:r>
        <w:rPr>
          <w:rFonts w:ascii="Arial" w:hAnsi="Arial" w:cs="Arial"/>
          <w:bCs/>
        </w:rPr>
        <w:t>In addition to the exemptions outlined above, w</w:t>
      </w:r>
      <w:r w:rsidRPr="00890A54">
        <w:rPr>
          <w:rFonts w:ascii="Arial" w:hAnsi="Arial" w:cs="Arial"/>
          <w:bCs/>
        </w:rPr>
        <w:t xml:space="preserve">here </w:t>
      </w:r>
      <w:r>
        <w:rPr>
          <w:rFonts w:ascii="Arial" w:hAnsi="Arial" w:cs="Arial"/>
          <w:bCs/>
        </w:rPr>
        <w:t xml:space="preserve">a </w:t>
      </w:r>
      <w:r w:rsidRPr="00890A54">
        <w:rPr>
          <w:rFonts w:ascii="Arial" w:hAnsi="Arial" w:cs="Arial"/>
          <w:bCs/>
        </w:rPr>
        <w:t>meeting will determine any person’s civil rights or obligations, or adversely affect their possessions, Article 6 of the Human Rights Act 1998 establishes a presumption that the meeting will be held in public unless a private hearing is necessary for one of the reasons specified in Article 6</w:t>
      </w:r>
      <w:r>
        <w:rPr>
          <w:rFonts w:ascii="Arial" w:hAnsi="Arial" w:cs="Arial"/>
          <w:bCs/>
        </w:rPr>
        <w:t xml:space="preserve"> of the Act</w:t>
      </w:r>
      <w:r w:rsidRPr="00890A54">
        <w:rPr>
          <w:rFonts w:ascii="Arial" w:hAnsi="Arial" w:cs="Arial"/>
          <w:bCs/>
        </w:rPr>
        <w:t>.</w:t>
      </w:r>
    </w:p>
    <w:p w14:paraId="2FD88C15" w14:textId="77777777" w:rsidR="00890A54" w:rsidRDefault="00890A54" w:rsidP="008F62CA">
      <w:pPr>
        <w:pStyle w:val="Default"/>
        <w:ind w:left="567"/>
        <w:rPr>
          <w:rFonts w:ascii="Arial" w:hAnsi="Arial" w:cs="Arial"/>
          <w:b/>
        </w:rPr>
      </w:pPr>
    </w:p>
    <w:p w14:paraId="364EF856" w14:textId="77777777" w:rsidR="006018CB" w:rsidRDefault="0023557D" w:rsidP="008F62CA">
      <w:pPr>
        <w:pStyle w:val="Default"/>
        <w:numPr>
          <w:ilvl w:val="1"/>
          <w:numId w:val="1"/>
        </w:numPr>
        <w:ind w:left="567" w:hanging="567"/>
        <w:rPr>
          <w:rFonts w:ascii="Arial" w:hAnsi="Arial" w:cs="Arial"/>
          <w:b/>
        </w:rPr>
      </w:pPr>
      <w:r w:rsidRPr="00890A54">
        <w:rPr>
          <w:rFonts w:ascii="Arial" w:hAnsi="Arial" w:cs="Arial"/>
          <w:b/>
        </w:rPr>
        <w:t xml:space="preserve">Exclusion of </w:t>
      </w:r>
      <w:r w:rsidR="00092CBD">
        <w:rPr>
          <w:rFonts w:ascii="Arial" w:hAnsi="Arial" w:cs="Arial"/>
          <w:b/>
        </w:rPr>
        <w:t>A</w:t>
      </w:r>
      <w:r w:rsidRPr="00890A54">
        <w:rPr>
          <w:rFonts w:ascii="Arial" w:hAnsi="Arial" w:cs="Arial"/>
          <w:b/>
        </w:rPr>
        <w:t xml:space="preserve">ccess </w:t>
      </w:r>
      <w:r w:rsidR="00092CBD">
        <w:rPr>
          <w:rFonts w:ascii="Arial" w:hAnsi="Arial" w:cs="Arial"/>
          <w:b/>
        </w:rPr>
        <w:t xml:space="preserve">by the Public </w:t>
      </w:r>
      <w:r w:rsidRPr="00890A54">
        <w:rPr>
          <w:rFonts w:ascii="Arial" w:hAnsi="Arial" w:cs="Arial"/>
          <w:b/>
        </w:rPr>
        <w:t xml:space="preserve">to </w:t>
      </w:r>
      <w:r w:rsidR="00092CBD">
        <w:rPr>
          <w:rFonts w:ascii="Arial" w:hAnsi="Arial" w:cs="Arial"/>
          <w:b/>
        </w:rPr>
        <w:t>R</w:t>
      </w:r>
      <w:r w:rsidRPr="00890A54">
        <w:rPr>
          <w:rFonts w:ascii="Arial" w:hAnsi="Arial" w:cs="Arial"/>
          <w:b/>
        </w:rPr>
        <w:t>eports</w:t>
      </w:r>
      <w:r w:rsidR="00092CBD">
        <w:rPr>
          <w:rFonts w:ascii="Arial" w:hAnsi="Arial" w:cs="Arial"/>
          <w:b/>
        </w:rPr>
        <w:t xml:space="preserve"> </w:t>
      </w:r>
    </w:p>
    <w:p w14:paraId="3509E4B4" w14:textId="77777777" w:rsidR="006018CB" w:rsidRPr="006018CB" w:rsidRDefault="0023557D" w:rsidP="008F62CA">
      <w:pPr>
        <w:pStyle w:val="Default"/>
        <w:ind w:left="567"/>
        <w:rPr>
          <w:rFonts w:ascii="Arial" w:hAnsi="Arial" w:cs="Arial"/>
          <w:b/>
        </w:rPr>
      </w:pPr>
      <w:r w:rsidRPr="006018CB">
        <w:rPr>
          <w:rFonts w:ascii="Arial" w:hAnsi="Arial" w:cs="Arial"/>
          <w:bCs/>
        </w:rPr>
        <w:t xml:space="preserve">If the </w:t>
      </w:r>
      <w:r w:rsidR="00092CBD" w:rsidRPr="006018CB">
        <w:rPr>
          <w:rFonts w:ascii="Arial" w:hAnsi="Arial" w:cs="Arial"/>
          <w:bCs/>
        </w:rPr>
        <w:t xml:space="preserve">Director of Legal and Governance </w:t>
      </w:r>
      <w:r w:rsidRPr="006018CB">
        <w:rPr>
          <w:rFonts w:ascii="Arial" w:hAnsi="Arial" w:cs="Arial"/>
          <w:bCs/>
        </w:rPr>
        <w:t xml:space="preserve">thinks </w:t>
      </w:r>
      <w:r w:rsidR="00092CBD" w:rsidRPr="006018CB">
        <w:rPr>
          <w:rFonts w:ascii="Arial" w:hAnsi="Arial" w:cs="Arial"/>
          <w:bCs/>
        </w:rPr>
        <w:t>it is appropriate</w:t>
      </w:r>
      <w:r w:rsidRPr="006018CB">
        <w:rPr>
          <w:rFonts w:ascii="Arial" w:hAnsi="Arial" w:cs="Arial"/>
          <w:bCs/>
        </w:rPr>
        <w:t xml:space="preserve">, the Council may exclude </w:t>
      </w:r>
      <w:r w:rsidR="00092CBD" w:rsidRPr="006018CB">
        <w:rPr>
          <w:rFonts w:ascii="Arial" w:hAnsi="Arial" w:cs="Arial"/>
          <w:bCs/>
        </w:rPr>
        <w:t xml:space="preserve">the public from accessing </w:t>
      </w:r>
      <w:r w:rsidRPr="006018CB">
        <w:rPr>
          <w:rFonts w:ascii="Arial" w:hAnsi="Arial" w:cs="Arial"/>
          <w:bCs/>
        </w:rPr>
        <w:t>the whole or any part of reports</w:t>
      </w:r>
      <w:r w:rsidR="00092CBD" w:rsidRPr="006018CB">
        <w:rPr>
          <w:rFonts w:ascii="Arial" w:hAnsi="Arial" w:cs="Arial"/>
          <w:bCs/>
        </w:rPr>
        <w:t xml:space="preserve">. The public can only be excluded in this way if in the </w:t>
      </w:r>
      <w:r w:rsidRPr="006018CB">
        <w:rPr>
          <w:rFonts w:ascii="Arial" w:hAnsi="Arial" w:cs="Arial"/>
          <w:bCs/>
        </w:rPr>
        <w:t xml:space="preserve">opinion </w:t>
      </w:r>
      <w:r w:rsidR="00092CBD" w:rsidRPr="006018CB">
        <w:rPr>
          <w:rFonts w:ascii="Arial" w:hAnsi="Arial" w:cs="Arial"/>
          <w:bCs/>
        </w:rPr>
        <w:t xml:space="preserve">of the Director of Legal and Governance, the report or part report contains exempt or confidential information and would therefore be considered in part of a meeting which would not be open to the public. These </w:t>
      </w:r>
      <w:r w:rsidRPr="006018CB">
        <w:rPr>
          <w:rFonts w:ascii="Arial" w:hAnsi="Arial" w:cs="Arial"/>
          <w:bCs/>
        </w:rPr>
        <w:t xml:space="preserve">reports will be marked “Not for publication” </w:t>
      </w:r>
      <w:r w:rsidR="00092CBD" w:rsidRPr="006018CB">
        <w:rPr>
          <w:rFonts w:ascii="Arial" w:hAnsi="Arial" w:cs="Arial"/>
          <w:bCs/>
        </w:rPr>
        <w:t xml:space="preserve">and the </w:t>
      </w:r>
      <w:r w:rsidRPr="006018CB">
        <w:rPr>
          <w:rFonts w:ascii="Arial" w:hAnsi="Arial" w:cs="Arial"/>
          <w:bCs/>
        </w:rPr>
        <w:t xml:space="preserve">category </w:t>
      </w:r>
      <w:r w:rsidR="00092CBD" w:rsidRPr="006018CB">
        <w:rPr>
          <w:rFonts w:ascii="Arial" w:hAnsi="Arial" w:cs="Arial"/>
          <w:bCs/>
        </w:rPr>
        <w:t>under which it has been exempted will be listed</w:t>
      </w:r>
      <w:r w:rsidRPr="006018CB">
        <w:rPr>
          <w:rFonts w:ascii="Arial" w:hAnsi="Arial" w:cs="Arial"/>
          <w:bCs/>
        </w:rPr>
        <w:t xml:space="preserve">. </w:t>
      </w:r>
    </w:p>
    <w:p w14:paraId="57979446" w14:textId="77777777" w:rsidR="006018CB" w:rsidRDefault="006018CB" w:rsidP="008F62CA">
      <w:pPr>
        <w:pStyle w:val="ListParagraph"/>
        <w:spacing w:after="0" w:line="240" w:lineRule="auto"/>
        <w:rPr>
          <w:rFonts w:ascii="Arial" w:hAnsi="Arial" w:cs="Arial"/>
          <w:b/>
        </w:rPr>
      </w:pPr>
    </w:p>
    <w:p w14:paraId="37EB71B2" w14:textId="3D31A814" w:rsidR="001055F7" w:rsidRPr="006018CB" w:rsidRDefault="001055F7" w:rsidP="008F62CA">
      <w:pPr>
        <w:pStyle w:val="Default"/>
        <w:numPr>
          <w:ilvl w:val="1"/>
          <w:numId w:val="1"/>
        </w:numPr>
        <w:ind w:left="567" w:hanging="567"/>
        <w:rPr>
          <w:rFonts w:ascii="Arial" w:hAnsi="Arial" w:cs="Arial"/>
          <w:b/>
        </w:rPr>
      </w:pPr>
      <w:r w:rsidRPr="006018CB">
        <w:rPr>
          <w:rFonts w:ascii="Arial" w:hAnsi="Arial" w:cs="Arial"/>
          <w:b/>
        </w:rPr>
        <w:t xml:space="preserve">Licensing Committee and Licensing Panels </w:t>
      </w:r>
    </w:p>
    <w:p w14:paraId="54A3168E" w14:textId="61BCE13C" w:rsidR="001055F7" w:rsidRDefault="001055F7" w:rsidP="008F62CA">
      <w:pPr>
        <w:pStyle w:val="ListParagraph"/>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The Licensing Committee and its Panels are appointed by Council acting in its capacity as a Licensing Authority under the Licensing Act 2003.  The Access to Information provisions do not apply to the Committee and Panels as they operate under </w:t>
      </w:r>
      <w:r w:rsidR="00D14AF5">
        <w:rPr>
          <w:rFonts w:ascii="Arial" w:hAnsi="Arial" w:cs="Arial"/>
          <w:sz w:val="24"/>
          <w:szCs w:val="24"/>
        </w:rPr>
        <w:t xml:space="preserve">the </w:t>
      </w:r>
      <w:r>
        <w:rPr>
          <w:rFonts w:ascii="Arial" w:hAnsi="Arial" w:cs="Arial"/>
          <w:sz w:val="24"/>
          <w:szCs w:val="24"/>
        </w:rPr>
        <w:t>provisions of the Licensing Act 2003, Gambling Act 2005 and secondary legislation made under them.</w:t>
      </w:r>
    </w:p>
    <w:p w14:paraId="0801A197" w14:textId="41A0D095" w:rsidR="00092CBD" w:rsidRDefault="00092CBD" w:rsidP="008F62CA">
      <w:pPr>
        <w:spacing w:after="0" w:line="240" w:lineRule="auto"/>
        <w:rPr>
          <w:rFonts w:ascii="Arial" w:hAnsi="Arial" w:cs="Arial"/>
          <w:bCs/>
        </w:rPr>
      </w:pPr>
    </w:p>
    <w:p w14:paraId="516EBCD8" w14:textId="7EFF1BCC" w:rsidR="00092CBD" w:rsidRDefault="00092CBD" w:rsidP="008F62CA">
      <w:pPr>
        <w:spacing w:after="0" w:line="240" w:lineRule="auto"/>
        <w:rPr>
          <w:rFonts w:ascii="Arial" w:hAnsi="Arial" w:cs="Arial"/>
          <w:b/>
          <w:sz w:val="28"/>
          <w:szCs w:val="28"/>
        </w:rPr>
      </w:pPr>
      <w:r w:rsidRPr="00092CBD">
        <w:rPr>
          <w:rFonts w:ascii="Arial" w:hAnsi="Arial" w:cs="Arial"/>
          <w:b/>
          <w:sz w:val="28"/>
          <w:szCs w:val="28"/>
        </w:rPr>
        <w:t>R</w:t>
      </w:r>
      <w:r>
        <w:rPr>
          <w:rFonts w:ascii="Arial" w:hAnsi="Arial" w:cs="Arial"/>
          <w:b/>
          <w:sz w:val="28"/>
          <w:szCs w:val="28"/>
        </w:rPr>
        <w:t>ules Applying to Executive Meetings and Decisions</w:t>
      </w:r>
    </w:p>
    <w:p w14:paraId="1BDA533A" w14:textId="77777777" w:rsidR="00092CBD" w:rsidRPr="00092CBD" w:rsidRDefault="00092CBD" w:rsidP="008F62CA">
      <w:pPr>
        <w:spacing w:after="0" w:line="240" w:lineRule="auto"/>
        <w:rPr>
          <w:rFonts w:ascii="Arial" w:hAnsi="Arial" w:cs="Arial"/>
          <w:b/>
          <w:sz w:val="28"/>
          <w:szCs w:val="28"/>
        </w:rPr>
      </w:pPr>
    </w:p>
    <w:p w14:paraId="6F6F314D" w14:textId="0BB37814" w:rsidR="0023557D" w:rsidRDefault="00092CBD" w:rsidP="008F62CA">
      <w:pPr>
        <w:pStyle w:val="Default"/>
        <w:numPr>
          <w:ilvl w:val="1"/>
          <w:numId w:val="1"/>
        </w:numPr>
        <w:ind w:left="567" w:hanging="567"/>
        <w:rPr>
          <w:rFonts w:ascii="Arial" w:hAnsi="Arial" w:cs="Arial"/>
          <w:bCs/>
        </w:rPr>
      </w:pPr>
      <w:r w:rsidRPr="008C705F">
        <w:rPr>
          <w:rFonts w:ascii="Arial" w:hAnsi="Arial" w:cs="Arial"/>
          <w:bCs/>
        </w:rPr>
        <w:t xml:space="preserve">The following </w:t>
      </w:r>
      <w:r w:rsidRPr="008F62CA">
        <w:rPr>
          <w:rFonts w:ascii="Arial" w:hAnsi="Arial" w:cs="Arial"/>
          <w:bCs/>
        </w:rPr>
        <w:t xml:space="preserve">rules </w:t>
      </w:r>
      <w:r w:rsidR="008C705F" w:rsidRPr="008F62CA">
        <w:rPr>
          <w:rFonts w:ascii="Arial" w:hAnsi="Arial" w:cs="Arial"/>
          <w:bCs/>
        </w:rPr>
        <w:t>(13.2</w:t>
      </w:r>
      <w:r w:rsidR="006018CB" w:rsidRPr="008F62CA">
        <w:rPr>
          <w:rFonts w:ascii="Arial" w:hAnsi="Arial" w:cs="Arial"/>
          <w:bCs/>
        </w:rPr>
        <w:t>4</w:t>
      </w:r>
      <w:r w:rsidR="008C705F" w:rsidRPr="008F62CA">
        <w:rPr>
          <w:rFonts w:ascii="Arial" w:hAnsi="Arial" w:cs="Arial"/>
          <w:bCs/>
        </w:rPr>
        <w:t xml:space="preserve"> </w:t>
      </w:r>
      <w:r w:rsidR="006018CB" w:rsidRPr="008F62CA">
        <w:rPr>
          <w:rFonts w:ascii="Arial" w:hAnsi="Arial" w:cs="Arial"/>
          <w:bCs/>
        </w:rPr>
        <w:t>– 13.35</w:t>
      </w:r>
      <w:r w:rsidR="006018CB">
        <w:rPr>
          <w:rFonts w:ascii="Arial" w:hAnsi="Arial" w:cs="Arial"/>
          <w:bCs/>
        </w:rPr>
        <w:t xml:space="preserve">) </w:t>
      </w:r>
      <w:r w:rsidRPr="008C705F">
        <w:rPr>
          <w:rFonts w:ascii="Arial" w:hAnsi="Arial" w:cs="Arial"/>
          <w:bCs/>
        </w:rPr>
        <w:t xml:space="preserve">apply </w:t>
      </w:r>
      <w:r w:rsidR="008C705F" w:rsidRPr="008C705F">
        <w:rPr>
          <w:rFonts w:ascii="Arial" w:hAnsi="Arial" w:cs="Arial"/>
          <w:bCs/>
        </w:rPr>
        <w:t xml:space="preserve">to Executive meetings </w:t>
      </w:r>
      <w:r w:rsidR="008C705F">
        <w:rPr>
          <w:rFonts w:ascii="Arial" w:hAnsi="Arial" w:cs="Arial"/>
          <w:bCs/>
        </w:rPr>
        <w:t xml:space="preserve">and individual </w:t>
      </w:r>
      <w:r w:rsidR="006018CB">
        <w:rPr>
          <w:rFonts w:ascii="Arial" w:hAnsi="Arial" w:cs="Arial"/>
          <w:bCs/>
        </w:rPr>
        <w:t>E</w:t>
      </w:r>
      <w:r w:rsidR="008C705F">
        <w:rPr>
          <w:rFonts w:ascii="Arial" w:hAnsi="Arial" w:cs="Arial"/>
          <w:bCs/>
        </w:rPr>
        <w:t xml:space="preserve">xecutive decisions taken by the Leader, </w:t>
      </w:r>
      <w:r w:rsidR="00F45AE6">
        <w:rPr>
          <w:rFonts w:ascii="Arial" w:hAnsi="Arial" w:cs="Arial"/>
          <w:bCs/>
        </w:rPr>
        <w:t>Executive Members</w:t>
      </w:r>
      <w:r w:rsidR="008C705F">
        <w:rPr>
          <w:rFonts w:ascii="Arial" w:hAnsi="Arial" w:cs="Arial"/>
          <w:bCs/>
        </w:rPr>
        <w:t xml:space="preserve"> and Officers </w:t>
      </w:r>
      <w:r w:rsidR="008C705F" w:rsidRPr="008C705F">
        <w:rPr>
          <w:rFonts w:ascii="Arial" w:hAnsi="Arial" w:cs="Arial"/>
          <w:bCs/>
        </w:rPr>
        <w:t xml:space="preserve">only. </w:t>
      </w:r>
    </w:p>
    <w:p w14:paraId="3B66560E" w14:textId="77777777" w:rsidR="008C705F" w:rsidRDefault="008C705F" w:rsidP="008F62CA">
      <w:pPr>
        <w:pStyle w:val="Default"/>
        <w:ind w:left="567"/>
        <w:rPr>
          <w:rFonts w:ascii="Arial" w:hAnsi="Arial" w:cs="Arial"/>
          <w:bCs/>
        </w:rPr>
      </w:pPr>
    </w:p>
    <w:p w14:paraId="0141023A" w14:textId="77C61B80" w:rsidR="008C705F" w:rsidRDefault="0023557D" w:rsidP="008F62CA">
      <w:pPr>
        <w:pStyle w:val="Default"/>
        <w:numPr>
          <w:ilvl w:val="1"/>
          <w:numId w:val="1"/>
        </w:numPr>
        <w:ind w:left="567" w:hanging="567"/>
        <w:rPr>
          <w:rFonts w:ascii="Arial" w:hAnsi="Arial" w:cs="Arial"/>
          <w:bCs/>
        </w:rPr>
      </w:pPr>
      <w:r w:rsidRPr="008C705F">
        <w:rPr>
          <w:rFonts w:ascii="Arial" w:hAnsi="Arial" w:cs="Arial"/>
          <w:bCs/>
        </w:rPr>
        <w:lastRenderedPageBreak/>
        <w:t xml:space="preserve">In these rules, ‘decision maker’ means the body or individual </w:t>
      </w:r>
      <w:r w:rsidR="008C705F">
        <w:rPr>
          <w:rFonts w:ascii="Arial" w:hAnsi="Arial" w:cs="Arial"/>
          <w:bCs/>
        </w:rPr>
        <w:t xml:space="preserve">responsible for </w:t>
      </w:r>
      <w:r w:rsidR="00C40DCF">
        <w:rPr>
          <w:rFonts w:ascii="Arial" w:hAnsi="Arial" w:cs="Arial"/>
          <w:bCs/>
        </w:rPr>
        <w:t>t</w:t>
      </w:r>
      <w:r w:rsidR="008C705F">
        <w:rPr>
          <w:rFonts w:ascii="Arial" w:hAnsi="Arial" w:cs="Arial"/>
          <w:bCs/>
        </w:rPr>
        <w:t>aking an E</w:t>
      </w:r>
      <w:r w:rsidRPr="008C705F">
        <w:rPr>
          <w:rFonts w:ascii="Arial" w:hAnsi="Arial" w:cs="Arial"/>
          <w:bCs/>
        </w:rPr>
        <w:t xml:space="preserve">xecutive decision. ‘Decision making body’ means either </w:t>
      </w:r>
      <w:r w:rsidR="008C705F">
        <w:rPr>
          <w:rFonts w:ascii="Arial" w:hAnsi="Arial" w:cs="Arial"/>
          <w:bCs/>
        </w:rPr>
        <w:t>Executive Board</w:t>
      </w:r>
      <w:r w:rsidRPr="008C705F">
        <w:rPr>
          <w:rFonts w:ascii="Arial" w:hAnsi="Arial" w:cs="Arial"/>
          <w:bCs/>
        </w:rPr>
        <w:t xml:space="preserve">, a </w:t>
      </w:r>
      <w:r w:rsidR="008F62CA">
        <w:rPr>
          <w:rFonts w:ascii="Arial" w:hAnsi="Arial" w:cs="Arial"/>
          <w:bCs/>
        </w:rPr>
        <w:t>C</w:t>
      </w:r>
      <w:r w:rsidRPr="008C705F">
        <w:rPr>
          <w:rFonts w:ascii="Arial" w:hAnsi="Arial" w:cs="Arial"/>
          <w:bCs/>
        </w:rPr>
        <w:t>ommittee</w:t>
      </w:r>
      <w:r w:rsidR="006018CB">
        <w:rPr>
          <w:rFonts w:ascii="Arial" w:hAnsi="Arial" w:cs="Arial"/>
          <w:bCs/>
        </w:rPr>
        <w:t xml:space="preserve"> or </w:t>
      </w:r>
      <w:r w:rsidR="008F62CA">
        <w:rPr>
          <w:rFonts w:ascii="Arial" w:hAnsi="Arial" w:cs="Arial"/>
          <w:bCs/>
        </w:rPr>
        <w:t>S</w:t>
      </w:r>
      <w:r w:rsidR="006018CB">
        <w:rPr>
          <w:rFonts w:ascii="Arial" w:hAnsi="Arial" w:cs="Arial"/>
          <w:bCs/>
        </w:rPr>
        <w:t>ub-committee</w:t>
      </w:r>
      <w:r w:rsidRPr="008C705F">
        <w:rPr>
          <w:rFonts w:ascii="Arial" w:hAnsi="Arial" w:cs="Arial"/>
          <w:bCs/>
        </w:rPr>
        <w:t xml:space="preserve"> of the </w:t>
      </w:r>
      <w:r w:rsidR="008C705F">
        <w:rPr>
          <w:rFonts w:ascii="Arial" w:hAnsi="Arial" w:cs="Arial"/>
          <w:bCs/>
        </w:rPr>
        <w:t>E</w:t>
      </w:r>
      <w:r w:rsidRPr="008C705F">
        <w:rPr>
          <w:rFonts w:ascii="Arial" w:hAnsi="Arial" w:cs="Arial"/>
          <w:bCs/>
        </w:rPr>
        <w:t xml:space="preserve">xecutive, a joint </w:t>
      </w:r>
      <w:r w:rsidR="008F62CA">
        <w:rPr>
          <w:rFonts w:ascii="Arial" w:hAnsi="Arial" w:cs="Arial"/>
          <w:bCs/>
        </w:rPr>
        <w:t>C</w:t>
      </w:r>
      <w:r w:rsidRPr="008C705F">
        <w:rPr>
          <w:rFonts w:ascii="Arial" w:hAnsi="Arial" w:cs="Arial"/>
          <w:bCs/>
        </w:rPr>
        <w:t xml:space="preserve">ommittee or </w:t>
      </w:r>
      <w:r w:rsidR="008F62CA">
        <w:rPr>
          <w:rFonts w:ascii="Arial" w:hAnsi="Arial" w:cs="Arial"/>
          <w:bCs/>
        </w:rPr>
        <w:t>S</w:t>
      </w:r>
      <w:r w:rsidRPr="008C705F">
        <w:rPr>
          <w:rFonts w:ascii="Arial" w:hAnsi="Arial" w:cs="Arial"/>
          <w:bCs/>
        </w:rPr>
        <w:t xml:space="preserve">ub-committee of a joint </w:t>
      </w:r>
      <w:r w:rsidR="008F62CA">
        <w:rPr>
          <w:rFonts w:ascii="Arial" w:hAnsi="Arial" w:cs="Arial"/>
          <w:bCs/>
        </w:rPr>
        <w:t>C</w:t>
      </w:r>
      <w:r w:rsidRPr="008C705F">
        <w:rPr>
          <w:rFonts w:ascii="Arial" w:hAnsi="Arial" w:cs="Arial"/>
          <w:bCs/>
        </w:rPr>
        <w:t xml:space="preserve">ommittee (where all of its members are members of a local authority </w:t>
      </w:r>
      <w:r w:rsidR="008C705F">
        <w:rPr>
          <w:rFonts w:ascii="Arial" w:hAnsi="Arial" w:cs="Arial"/>
          <w:bCs/>
        </w:rPr>
        <w:t>E</w:t>
      </w:r>
      <w:r w:rsidRPr="008C705F">
        <w:rPr>
          <w:rFonts w:ascii="Arial" w:hAnsi="Arial" w:cs="Arial"/>
          <w:bCs/>
        </w:rPr>
        <w:t>xecutive).</w:t>
      </w:r>
    </w:p>
    <w:p w14:paraId="35FF0DEA" w14:textId="77777777" w:rsidR="008C705F" w:rsidRDefault="008C705F" w:rsidP="008F62CA">
      <w:pPr>
        <w:pStyle w:val="ListParagraph"/>
        <w:spacing w:after="0" w:line="240" w:lineRule="auto"/>
        <w:rPr>
          <w:rFonts w:ascii="Arial" w:hAnsi="Arial" w:cs="Arial"/>
          <w:bCs/>
        </w:rPr>
      </w:pPr>
    </w:p>
    <w:p w14:paraId="46CEE758" w14:textId="77777777" w:rsidR="008C705F" w:rsidRDefault="0023557D" w:rsidP="008F62CA">
      <w:pPr>
        <w:pStyle w:val="Default"/>
        <w:numPr>
          <w:ilvl w:val="1"/>
          <w:numId w:val="1"/>
        </w:numPr>
        <w:ind w:left="567" w:hanging="567"/>
        <w:rPr>
          <w:rFonts w:ascii="Arial" w:hAnsi="Arial" w:cs="Arial"/>
          <w:b/>
        </w:rPr>
      </w:pPr>
      <w:r w:rsidRPr="008C705F">
        <w:rPr>
          <w:rFonts w:ascii="Arial" w:hAnsi="Arial" w:cs="Arial"/>
          <w:b/>
        </w:rPr>
        <w:t xml:space="preserve">Procedure </w:t>
      </w:r>
      <w:r w:rsidR="008C705F">
        <w:rPr>
          <w:rFonts w:ascii="Arial" w:hAnsi="Arial" w:cs="Arial"/>
          <w:b/>
        </w:rPr>
        <w:t>B</w:t>
      </w:r>
      <w:r w:rsidRPr="008C705F">
        <w:rPr>
          <w:rFonts w:ascii="Arial" w:hAnsi="Arial" w:cs="Arial"/>
          <w:b/>
        </w:rPr>
        <w:t xml:space="preserve">efore </w:t>
      </w:r>
      <w:r w:rsidR="008C705F">
        <w:rPr>
          <w:rFonts w:ascii="Arial" w:hAnsi="Arial" w:cs="Arial"/>
          <w:b/>
        </w:rPr>
        <w:t>a Key Decision Can be Taken</w:t>
      </w:r>
    </w:p>
    <w:p w14:paraId="048FD435" w14:textId="0066782F" w:rsidR="0023557D" w:rsidRDefault="00A14F57" w:rsidP="008F62CA">
      <w:pPr>
        <w:pStyle w:val="Default"/>
        <w:ind w:left="567"/>
        <w:rPr>
          <w:rFonts w:ascii="Arial" w:hAnsi="Arial" w:cs="Arial"/>
          <w:bCs/>
        </w:rPr>
      </w:pPr>
      <w:r>
        <w:rPr>
          <w:rFonts w:ascii="Arial" w:hAnsi="Arial" w:cs="Arial"/>
          <w:bCs/>
        </w:rPr>
        <w:t xml:space="preserve">This rule applies to Key Decisions taken by the Leader, an Executive Committee or an officer. </w:t>
      </w:r>
      <w:r w:rsidR="0023557D" w:rsidRPr="008C705F">
        <w:rPr>
          <w:rFonts w:ascii="Arial" w:hAnsi="Arial" w:cs="Arial"/>
          <w:bCs/>
        </w:rPr>
        <w:t xml:space="preserve">A </w:t>
      </w:r>
      <w:r w:rsidR="008C705F">
        <w:rPr>
          <w:rFonts w:ascii="Arial" w:hAnsi="Arial" w:cs="Arial"/>
          <w:bCs/>
        </w:rPr>
        <w:t>K</w:t>
      </w:r>
      <w:r w:rsidR="0023557D" w:rsidRPr="008C705F">
        <w:rPr>
          <w:rFonts w:ascii="Arial" w:hAnsi="Arial" w:cs="Arial"/>
          <w:bCs/>
        </w:rPr>
        <w:t xml:space="preserve">ey </w:t>
      </w:r>
      <w:r w:rsidR="008C705F">
        <w:rPr>
          <w:rFonts w:ascii="Arial" w:hAnsi="Arial" w:cs="Arial"/>
          <w:bCs/>
        </w:rPr>
        <w:t>D</w:t>
      </w:r>
      <w:r w:rsidR="0023557D" w:rsidRPr="008C705F">
        <w:rPr>
          <w:rFonts w:ascii="Arial" w:hAnsi="Arial" w:cs="Arial"/>
          <w:bCs/>
        </w:rPr>
        <w:t xml:space="preserve">ecision (as </w:t>
      </w:r>
      <w:r w:rsidR="0023557D" w:rsidRPr="008F62CA">
        <w:rPr>
          <w:rFonts w:ascii="Arial" w:hAnsi="Arial" w:cs="Arial"/>
          <w:bCs/>
        </w:rPr>
        <w:t xml:space="preserve">defined in </w:t>
      </w:r>
      <w:r w:rsidR="008C705F" w:rsidRPr="008F62CA">
        <w:rPr>
          <w:rFonts w:ascii="Arial" w:hAnsi="Arial" w:cs="Arial"/>
          <w:bCs/>
        </w:rPr>
        <w:t xml:space="preserve">Article </w:t>
      </w:r>
      <w:r w:rsidR="008F62CA" w:rsidRPr="008F62CA">
        <w:rPr>
          <w:rFonts w:ascii="Arial" w:hAnsi="Arial" w:cs="Arial"/>
          <w:bCs/>
        </w:rPr>
        <w:t>10 – Executive</w:t>
      </w:r>
      <w:r w:rsidR="008F62CA">
        <w:rPr>
          <w:rFonts w:ascii="Arial" w:hAnsi="Arial" w:cs="Arial"/>
          <w:bCs/>
        </w:rPr>
        <w:t xml:space="preserve"> Arrangements</w:t>
      </w:r>
      <w:r w:rsidR="0023557D" w:rsidRPr="008C705F">
        <w:rPr>
          <w:rFonts w:ascii="Arial" w:hAnsi="Arial" w:cs="Arial"/>
          <w:bCs/>
        </w:rPr>
        <w:t xml:space="preserve">) may not </w:t>
      </w:r>
      <w:r w:rsidR="008C705F">
        <w:rPr>
          <w:rFonts w:ascii="Arial" w:hAnsi="Arial" w:cs="Arial"/>
          <w:bCs/>
        </w:rPr>
        <w:t xml:space="preserve">normally </w:t>
      </w:r>
      <w:r w:rsidR="0023557D" w:rsidRPr="008C705F">
        <w:rPr>
          <w:rFonts w:ascii="Arial" w:hAnsi="Arial" w:cs="Arial"/>
          <w:bCs/>
        </w:rPr>
        <w:t>be taken unless</w:t>
      </w:r>
      <w:r w:rsidR="008C705F">
        <w:rPr>
          <w:rFonts w:ascii="Arial" w:hAnsi="Arial" w:cs="Arial"/>
          <w:bCs/>
        </w:rPr>
        <w:t xml:space="preserve"> the following procedure has been followed.</w:t>
      </w:r>
    </w:p>
    <w:p w14:paraId="2C1C39D6" w14:textId="77777777" w:rsidR="00D35A8C" w:rsidRPr="008C705F" w:rsidRDefault="00D35A8C" w:rsidP="008F62CA">
      <w:pPr>
        <w:pStyle w:val="Default"/>
        <w:ind w:left="567"/>
        <w:rPr>
          <w:rFonts w:ascii="Arial" w:hAnsi="Arial" w:cs="Arial"/>
          <w:b/>
        </w:rPr>
      </w:pPr>
    </w:p>
    <w:p w14:paraId="7107AFE6" w14:textId="7BF0E02E" w:rsidR="0023557D" w:rsidRPr="00D35A8C" w:rsidRDefault="00D35A8C" w:rsidP="008F62CA">
      <w:pPr>
        <w:pStyle w:val="Default"/>
        <w:numPr>
          <w:ilvl w:val="1"/>
          <w:numId w:val="1"/>
        </w:numPr>
        <w:ind w:left="567" w:hanging="567"/>
        <w:rPr>
          <w:rFonts w:ascii="Arial" w:hAnsi="Arial" w:cs="Arial"/>
          <w:b/>
        </w:rPr>
      </w:pPr>
      <w:r>
        <w:rPr>
          <w:rFonts w:ascii="Arial" w:hAnsi="Arial" w:cs="Arial"/>
          <w:bCs/>
        </w:rPr>
        <w:t xml:space="preserve">At least 28 clear calendar days before a Key Decision is to be taken, a </w:t>
      </w:r>
      <w:r w:rsidR="0023557D" w:rsidRPr="00D35A8C">
        <w:rPr>
          <w:rFonts w:ascii="Arial" w:hAnsi="Arial" w:cs="Arial"/>
          <w:bCs/>
        </w:rPr>
        <w:t xml:space="preserve">notice </w:t>
      </w:r>
      <w:r>
        <w:rPr>
          <w:rFonts w:ascii="Arial" w:hAnsi="Arial" w:cs="Arial"/>
          <w:bCs/>
        </w:rPr>
        <w:t xml:space="preserve">will be </w:t>
      </w:r>
      <w:r w:rsidR="0023557D" w:rsidRPr="00D35A8C">
        <w:rPr>
          <w:rFonts w:ascii="Arial" w:hAnsi="Arial" w:cs="Arial"/>
          <w:bCs/>
        </w:rPr>
        <w:t>published on the Council’s website and made available for inspection by the public at the Council’s offices at Loxley House, Station Street, Nottingham setting out the following:</w:t>
      </w:r>
    </w:p>
    <w:p w14:paraId="206DBBC1" w14:textId="761D50C7" w:rsidR="00D35A8C" w:rsidRDefault="00D35A8C" w:rsidP="008F62CA">
      <w:pPr>
        <w:pStyle w:val="Default"/>
        <w:numPr>
          <w:ilvl w:val="0"/>
          <w:numId w:val="7"/>
        </w:numPr>
        <w:ind w:left="1134" w:hanging="425"/>
        <w:rPr>
          <w:rFonts w:ascii="Arial" w:hAnsi="Arial" w:cs="Arial"/>
          <w:bCs/>
        </w:rPr>
      </w:pPr>
      <w:r w:rsidRPr="0023557D">
        <w:rPr>
          <w:rFonts w:ascii="Arial" w:hAnsi="Arial" w:cs="Arial"/>
          <w:bCs/>
        </w:rPr>
        <w:t>that a key decision is to be made on behalf of the Council</w:t>
      </w:r>
    </w:p>
    <w:p w14:paraId="3EDC873C" w14:textId="5DB0DADA" w:rsidR="00D35A8C" w:rsidRDefault="00D35A8C" w:rsidP="008F62CA">
      <w:pPr>
        <w:pStyle w:val="Default"/>
        <w:numPr>
          <w:ilvl w:val="0"/>
          <w:numId w:val="7"/>
        </w:numPr>
        <w:ind w:left="1134" w:hanging="425"/>
        <w:rPr>
          <w:rFonts w:ascii="Arial" w:hAnsi="Arial" w:cs="Arial"/>
          <w:bCs/>
        </w:rPr>
      </w:pPr>
      <w:r w:rsidRPr="00D35A8C">
        <w:rPr>
          <w:rFonts w:ascii="Arial" w:hAnsi="Arial" w:cs="Arial"/>
          <w:bCs/>
        </w:rPr>
        <w:t xml:space="preserve">the matter </w:t>
      </w:r>
      <w:r>
        <w:rPr>
          <w:rFonts w:ascii="Arial" w:hAnsi="Arial" w:cs="Arial"/>
          <w:bCs/>
        </w:rPr>
        <w:t xml:space="preserve">on </w:t>
      </w:r>
      <w:r w:rsidRPr="00D35A8C">
        <w:rPr>
          <w:rFonts w:ascii="Arial" w:hAnsi="Arial" w:cs="Arial"/>
          <w:bCs/>
        </w:rPr>
        <w:t>which the decision is to be made</w:t>
      </w:r>
    </w:p>
    <w:p w14:paraId="10D87B08" w14:textId="77777777" w:rsidR="00D35A8C" w:rsidRDefault="00D35A8C" w:rsidP="008F62CA">
      <w:pPr>
        <w:pStyle w:val="Default"/>
        <w:numPr>
          <w:ilvl w:val="0"/>
          <w:numId w:val="7"/>
        </w:numPr>
        <w:ind w:left="1134" w:hanging="425"/>
        <w:rPr>
          <w:rFonts w:ascii="Arial" w:hAnsi="Arial" w:cs="Arial"/>
          <w:bCs/>
        </w:rPr>
      </w:pPr>
      <w:r w:rsidRPr="00D35A8C">
        <w:rPr>
          <w:rFonts w:ascii="Arial" w:hAnsi="Arial" w:cs="Arial"/>
          <w:bCs/>
        </w:rPr>
        <w:t>where the decision maker is an individual, that individual’s name, and title, if any</w:t>
      </w:r>
    </w:p>
    <w:p w14:paraId="7BC2A8AE" w14:textId="77777777" w:rsidR="00D35A8C" w:rsidRDefault="00D35A8C" w:rsidP="008F62CA">
      <w:pPr>
        <w:pStyle w:val="Default"/>
        <w:numPr>
          <w:ilvl w:val="0"/>
          <w:numId w:val="7"/>
        </w:numPr>
        <w:ind w:left="1134" w:hanging="425"/>
        <w:rPr>
          <w:rFonts w:ascii="Arial" w:hAnsi="Arial" w:cs="Arial"/>
          <w:bCs/>
        </w:rPr>
      </w:pPr>
      <w:r w:rsidRPr="00D35A8C">
        <w:rPr>
          <w:rFonts w:ascii="Arial" w:hAnsi="Arial" w:cs="Arial"/>
          <w:bCs/>
        </w:rPr>
        <w:t>where the decision maker is a decision-making body, its name and a list of its members</w:t>
      </w:r>
    </w:p>
    <w:p w14:paraId="01A84321" w14:textId="09F58300" w:rsidR="00D35A8C" w:rsidRDefault="00D35A8C" w:rsidP="008F62CA">
      <w:pPr>
        <w:pStyle w:val="Default"/>
        <w:numPr>
          <w:ilvl w:val="0"/>
          <w:numId w:val="7"/>
        </w:numPr>
        <w:ind w:left="1134" w:hanging="425"/>
        <w:rPr>
          <w:rFonts w:ascii="Arial" w:hAnsi="Arial" w:cs="Arial"/>
          <w:bCs/>
        </w:rPr>
      </w:pPr>
      <w:r w:rsidRPr="00D35A8C">
        <w:rPr>
          <w:rFonts w:ascii="Arial" w:hAnsi="Arial" w:cs="Arial"/>
          <w:bCs/>
        </w:rPr>
        <w:t xml:space="preserve">the date on which, or the period within which, the decision </w:t>
      </w:r>
      <w:r>
        <w:rPr>
          <w:rFonts w:ascii="Arial" w:hAnsi="Arial" w:cs="Arial"/>
          <w:bCs/>
        </w:rPr>
        <w:t xml:space="preserve">will </w:t>
      </w:r>
      <w:r w:rsidRPr="00D35A8C">
        <w:rPr>
          <w:rFonts w:ascii="Arial" w:hAnsi="Arial" w:cs="Arial"/>
          <w:bCs/>
        </w:rPr>
        <w:t>be made</w:t>
      </w:r>
    </w:p>
    <w:p w14:paraId="6429C4B3" w14:textId="77777777" w:rsidR="00D35A8C" w:rsidRDefault="00D35A8C" w:rsidP="008F62CA">
      <w:pPr>
        <w:pStyle w:val="Default"/>
        <w:numPr>
          <w:ilvl w:val="0"/>
          <w:numId w:val="7"/>
        </w:numPr>
        <w:ind w:left="1134" w:hanging="425"/>
        <w:rPr>
          <w:rFonts w:ascii="Arial" w:hAnsi="Arial" w:cs="Arial"/>
          <w:bCs/>
        </w:rPr>
      </w:pPr>
      <w:r w:rsidRPr="00D35A8C">
        <w:rPr>
          <w:rFonts w:ascii="Arial" w:hAnsi="Arial" w:cs="Arial"/>
          <w:bCs/>
        </w:rPr>
        <w:t>a list of the documents submitted to the decision maker for consideration</w:t>
      </w:r>
    </w:p>
    <w:p w14:paraId="482996D3" w14:textId="77777777" w:rsidR="00D35A8C" w:rsidRDefault="00D35A8C" w:rsidP="008F62CA">
      <w:pPr>
        <w:pStyle w:val="Default"/>
        <w:numPr>
          <w:ilvl w:val="0"/>
          <w:numId w:val="7"/>
        </w:numPr>
        <w:ind w:left="1134" w:hanging="425"/>
        <w:rPr>
          <w:rFonts w:ascii="Arial" w:hAnsi="Arial" w:cs="Arial"/>
          <w:bCs/>
        </w:rPr>
      </w:pPr>
      <w:r w:rsidRPr="00D35A8C">
        <w:rPr>
          <w:rFonts w:ascii="Arial" w:hAnsi="Arial" w:cs="Arial"/>
          <w:bCs/>
        </w:rPr>
        <w:t>the address from which, subject to any prohibition or restriction on their disclosure, copies of, or extracts from, any document listed is available</w:t>
      </w:r>
    </w:p>
    <w:p w14:paraId="631EAD96" w14:textId="77777777" w:rsidR="009515BE" w:rsidRDefault="00D35A8C" w:rsidP="008F62CA">
      <w:pPr>
        <w:pStyle w:val="Default"/>
        <w:numPr>
          <w:ilvl w:val="0"/>
          <w:numId w:val="7"/>
        </w:numPr>
        <w:ind w:left="1134" w:hanging="425"/>
        <w:rPr>
          <w:rFonts w:ascii="Arial" w:hAnsi="Arial" w:cs="Arial"/>
          <w:bCs/>
        </w:rPr>
      </w:pPr>
      <w:r w:rsidRPr="00D35A8C">
        <w:rPr>
          <w:rFonts w:ascii="Arial" w:hAnsi="Arial" w:cs="Arial"/>
          <w:bCs/>
        </w:rPr>
        <w:t>that other documents relevant to those matters may be submitted to the decision maker</w:t>
      </w:r>
    </w:p>
    <w:p w14:paraId="049BD6F2" w14:textId="41AEA21F" w:rsidR="00D35A8C" w:rsidRPr="009515BE" w:rsidRDefault="00D35A8C" w:rsidP="008F62CA">
      <w:pPr>
        <w:pStyle w:val="Default"/>
        <w:numPr>
          <w:ilvl w:val="0"/>
          <w:numId w:val="7"/>
        </w:numPr>
        <w:ind w:left="1134" w:hanging="425"/>
        <w:rPr>
          <w:rFonts w:ascii="Arial" w:hAnsi="Arial" w:cs="Arial"/>
          <w:bCs/>
        </w:rPr>
      </w:pPr>
      <w:r w:rsidRPr="009515BE">
        <w:rPr>
          <w:rFonts w:ascii="Arial" w:hAnsi="Arial" w:cs="Arial"/>
          <w:bCs/>
        </w:rPr>
        <w:t>the procedure for requesting details of those documents (if any) as they become available</w:t>
      </w:r>
      <w:r w:rsidR="009515BE">
        <w:rPr>
          <w:rFonts w:ascii="Arial" w:hAnsi="Arial" w:cs="Arial"/>
          <w:bCs/>
        </w:rPr>
        <w:t>.</w:t>
      </w:r>
    </w:p>
    <w:p w14:paraId="0A34AA78" w14:textId="77777777" w:rsidR="00D35A8C" w:rsidRPr="00D35A8C" w:rsidRDefault="00D35A8C" w:rsidP="008F62CA">
      <w:pPr>
        <w:pStyle w:val="Default"/>
        <w:rPr>
          <w:rFonts w:ascii="Arial" w:hAnsi="Arial" w:cs="Arial"/>
          <w:b/>
        </w:rPr>
      </w:pPr>
    </w:p>
    <w:p w14:paraId="307E5DF9" w14:textId="77777777" w:rsidR="003F32C7" w:rsidRPr="003F32C7" w:rsidRDefault="009515BE" w:rsidP="008F62CA">
      <w:pPr>
        <w:pStyle w:val="Default"/>
        <w:numPr>
          <w:ilvl w:val="1"/>
          <w:numId w:val="1"/>
        </w:numPr>
        <w:ind w:left="567" w:hanging="567"/>
        <w:rPr>
          <w:rFonts w:ascii="Arial" w:hAnsi="Arial" w:cs="Arial"/>
          <w:b/>
        </w:rPr>
      </w:pPr>
      <w:r>
        <w:rPr>
          <w:rFonts w:ascii="Arial" w:hAnsi="Arial" w:cs="Arial"/>
          <w:bCs/>
        </w:rPr>
        <w:t>T</w:t>
      </w:r>
      <w:r w:rsidRPr="009515BE">
        <w:rPr>
          <w:rFonts w:ascii="Arial" w:hAnsi="Arial" w:cs="Arial"/>
          <w:bCs/>
        </w:rPr>
        <w:t>h</w:t>
      </w:r>
      <w:r>
        <w:rPr>
          <w:rFonts w:ascii="Arial" w:hAnsi="Arial" w:cs="Arial"/>
          <w:bCs/>
        </w:rPr>
        <w:t>is</w:t>
      </w:r>
      <w:r w:rsidRPr="009515BE">
        <w:rPr>
          <w:rFonts w:ascii="Arial" w:hAnsi="Arial" w:cs="Arial"/>
          <w:bCs/>
        </w:rPr>
        <w:t xml:space="preserve"> notice must contain </w:t>
      </w:r>
      <w:r>
        <w:rPr>
          <w:rFonts w:ascii="Arial" w:hAnsi="Arial" w:cs="Arial"/>
          <w:bCs/>
        </w:rPr>
        <w:t xml:space="preserve">details </w:t>
      </w:r>
      <w:r w:rsidRPr="009515BE">
        <w:rPr>
          <w:rFonts w:ascii="Arial" w:hAnsi="Arial" w:cs="Arial"/>
          <w:bCs/>
        </w:rPr>
        <w:t xml:space="preserve">of any </w:t>
      </w:r>
      <w:r>
        <w:rPr>
          <w:rFonts w:ascii="Arial" w:hAnsi="Arial" w:cs="Arial"/>
          <w:bCs/>
        </w:rPr>
        <w:t xml:space="preserve">part of an Executive meeting from which </w:t>
      </w:r>
      <w:r w:rsidRPr="009515BE">
        <w:rPr>
          <w:rFonts w:ascii="Arial" w:hAnsi="Arial" w:cs="Arial"/>
          <w:bCs/>
        </w:rPr>
        <w:t xml:space="preserve">the public are </w:t>
      </w:r>
      <w:r>
        <w:rPr>
          <w:rFonts w:ascii="Arial" w:hAnsi="Arial" w:cs="Arial"/>
          <w:bCs/>
        </w:rPr>
        <w:t xml:space="preserve">likely to </w:t>
      </w:r>
      <w:r w:rsidRPr="009515BE">
        <w:rPr>
          <w:rFonts w:ascii="Arial" w:hAnsi="Arial" w:cs="Arial"/>
          <w:bCs/>
        </w:rPr>
        <w:t>be excluded</w:t>
      </w:r>
      <w:r>
        <w:rPr>
          <w:rFonts w:ascii="Arial" w:hAnsi="Arial" w:cs="Arial"/>
          <w:bCs/>
        </w:rPr>
        <w:t>, or any documents that the public are excluded from accessing</w:t>
      </w:r>
      <w:r w:rsidR="003F32C7">
        <w:rPr>
          <w:rFonts w:ascii="Arial" w:hAnsi="Arial" w:cs="Arial"/>
          <w:bCs/>
        </w:rPr>
        <w:t>.</w:t>
      </w:r>
      <w:r>
        <w:rPr>
          <w:rFonts w:ascii="Arial" w:hAnsi="Arial" w:cs="Arial"/>
          <w:bCs/>
        </w:rPr>
        <w:t xml:space="preserve"> </w:t>
      </w:r>
      <w:r w:rsidR="003F32C7">
        <w:rPr>
          <w:rFonts w:ascii="Arial" w:hAnsi="Arial" w:cs="Arial"/>
          <w:bCs/>
        </w:rPr>
        <w:t xml:space="preserve">Such exclusions are based on </w:t>
      </w:r>
      <w:r w:rsidRPr="009515BE">
        <w:rPr>
          <w:rFonts w:ascii="Arial" w:hAnsi="Arial" w:cs="Arial"/>
          <w:bCs/>
        </w:rPr>
        <w:t>the likely disclosure of</w:t>
      </w:r>
      <w:r w:rsidR="003F32C7">
        <w:rPr>
          <w:rFonts w:ascii="Arial" w:hAnsi="Arial" w:cs="Arial"/>
          <w:bCs/>
        </w:rPr>
        <w:t>:</w:t>
      </w:r>
    </w:p>
    <w:p w14:paraId="1D3A6595" w14:textId="5A41DA8A" w:rsidR="003F32C7" w:rsidRPr="003F32C7" w:rsidRDefault="009515BE" w:rsidP="008F62CA">
      <w:pPr>
        <w:pStyle w:val="Default"/>
        <w:numPr>
          <w:ilvl w:val="0"/>
          <w:numId w:val="21"/>
        </w:numPr>
        <w:rPr>
          <w:rFonts w:ascii="Arial" w:hAnsi="Arial" w:cs="Arial"/>
          <w:b/>
        </w:rPr>
      </w:pPr>
      <w:r w:rsidRPr="009515BE">
        <w:rPr>
          <w:rFonts w:ascii="Arial" w:hAnsi="Arial" w:cs="Arial"/>
          <w:bCs/>
        </w:rPr>
        <w:t xml:space="preserve">confidential or exempt information or </w:t>
      </w:r>
    </w:p>
    <w:p w14:paraId="09F31912" w14:textId="15A82DBF" w:rsidR="009515BE" w:rsidRPr="009515BE" w:rsidRDefault="009515BE" w:rsidP="008F62CA">
      <w:pPr>
        <w:pStyle w:val="Default"/>
        <w:numPr>
          <w:ilvl w:val="0"/>
          <w:numId w:val="21"/>
        </w:numPr>
        <w:rPr>
          <w:rFonts w:ascii="Arial" w:hAnsi="Arial" w:cs="Arial"/>
          <w:b/>
        </w:rPr>
      </w:pPr>
      <w:r w:rsidRPr="009515BE">
        <w:rPr>
          <w:rFonts w:ascii="Arial" w:hAnsi="Arial" w:cs="Arial"/>
          <w:bCs/>
        </w:rPr>
        <w:t>advice provided by a political adviser or assistant</w:t>
      </w:r>
      <w:r w:rsidR="008F62CA">
        <w:rPr>
          <w:rFonts w:ascii="Arial" w:hAnsi="Arial" w:cs="Arial"/>
          <w:bCs/>
        </w:rPr>
        <w:t xml:space="preserve"> </w:t>
      </w:r>
      <w:r w:rsidR="008F62CA" w:rsidRPr="009515BE">
        <w:rPr>
          <w:rFonts w:ascii="Arial" w:hAnsi="Arial" w:cs="Arial"/>
          <w:bCs/>
        </w:rPr>
        <w:t xml:space="preserve">(in the case of a </w:t>
      </w:r>
      <w:r w:rsidR="008F62CA">
        <w:rPr>
          <w:rFonts w:ascii="Arial" w:hAnsi="Arial" w:cs="Arial"/>
          <w:bCs/>
        </w:rPr>
        <w:t>K</w:t>
      </w:r>
      <w:r w:rsidR="008F62CA" w:rsidRPr="009515BE">
        <w:rPr>
          <w:rFonts w:ascii="Arial" w:hAnsi="Arial" w:cs="Arial"/>
          <w:bCs/>
        </w:rPr>
        <w:t xml:space="preserve">ey </w:t>
      </w:r>
      <w:r w:rsidR="008F62CA">
        <w:rPr>
          <w:rFonts w:ascii="Arial" w:hAnsi="Arial" w:cs="Arial"/>
          <w:bCs/>
        </w:rPr>
        <w:t>D</w:t>
      </w:r>
      <w:r w:rsidR="008F62CA" w:rsidRPr="009515BE">
        <w:rPr>
          <w:rFonts w:ascii="Arial" w:hAnsi="Arial" w:cs="Arial"/>
          <w:bCs/>
        </w:rPr>
        <w:t>ecision taken by an individual</w:t>
      </w:r>
      <w:r w:rsidR="008F62CA">
        <w:rPr>
          <w:rFonts w:ascii="Arial" w:hAnsi="Arial" w:cs="Arial"/>
          <w:bCs/>
        </w:rPr>
        <w:t>)</w:t>
      </w:r>
      <w:r w:rsidRPr="009515BE">
        <w:rPr>
          <w:rFonts w:ascii="Arial" w:hAnsi="Arial" w:cs="Arial"/>
          <w:bCs/>
        </w:rPr>
        <w:t>.</w:t>
      </w:r>
    </w:p>
    <w:p w14:paraId="0CF7653A" w14:textId="77777777" w:rsidR="009515BE" w:rsidRPr="009515BE" w:rsidRDefault="009515BE" w:rsidP="008F62CA">
      <w:pPr>
        <w:pStyle w:val="Default"/>
        <w:rPr>
          <w:rFonts w:ascii="Arial" w:hAnsi="Arial" w:cs="Arial"/>
          <w:b/>
        </w:rPr>
      </w:pPr>
    </w:p>
    <w:p w14:paraId="3D8C1E8D" w14:textId="52E19E96" w:rsidR="009515BE" w:rsidRPr="00A14F57" w:rsidRDefault="009515BE" w:rsidP="008F62CA">
      <w:pPr>
        <w:pStyle w:val="Default"/>
        <w:numPr>
          <w:ilvl w:val="1"/>
          <w:numId w:val="1"/>
        </w:numPr>
        <w:ind w:left="567" w:hanging="567"/>
        <w:rPr>
          <w:rFonts w:ascii="Arial" w:hAnsi="Arial" w:cs="Arial"/>
          <w:b/>
        </w:rPr>
      </w:pPr>
      <w:r>
        <w:rPr>
          <w:rFonts w:ascii="Arial" w:hAnsi="Arial" w:cs="Arial"/>
          <w:bCs/>
        </w:rPr>
        <w:t>I</w:t>
      </w:r>
      <w:r w:rsidR="0023557D" w:rsidRPr="009515BE">
        <w:rPr>
          <w:rFonts w:ascii="Arial" w:hAnsi="Arial" w:cs="Arial"/>
          <w:bCs/>
        </w:rPr>
        <w:t xml:space="preserve">n addition, where the decision is to be taken at a meeting of Executive Board </w:t>
      </w:r>
      <w:r>
        <w:rPr>
          <w:rFonts w:ascii="Arial" w:hAnsi="Arial" w:cs="Arial"/>
          <w:bCs/>
        </w:rPr>
        <w:t xml:space="preserve">or another Executive </w:t>
      </w:r>
      <w:r w:rsidR="008F62CA">
        <w:rPr>
          <w:rFonts w:ascii="Arial" w:hAnsi="Arial" w:cs="Arial"/>
          <w:bCs/>
        </w:rPr>
        <w:t>C</w:t>
      </w:r>
      <w:r w:rsidR="0023557D" w:rsidRPr="009515BE">
        <w:rPr>
          <w:rFonts w:ascii="Arial" w:hAnsi="Arial" w:cs="Arial"/>
          <w:bCs/>
        </w:rPr>
        <w:t>ommitte</w:t>
      </w:r>
      <w:r>
        <w:rPr>
          <w:rFonts w:ascii="Arial" w:hAnsi="Arial" w:cs="Arial"/>
          <w:bCs/>
        </w:rPr>
        <w:t>e</w:t>
      </w:r>
      <w:r w:rsidR="0023557D" w:rsidRPr="009515BE">
        <w:rPr>
          <w:rFonts w:ascii="Arial" w:hAnsi="Arial" w:cs="Arial"/>
          <w:bCs/>
        </w:rPr>
        <w:t xml:space="preserve">, notice of the meeting </w:t>
      </w:r>
      <w:r>
        <w:rPr>
          <w:rFonts w:ascii="Arial" w:hAnsi="Arial" w:cs="Arial"/>
          <w:bCs/>
        </w:rPr>
        <w:t xml:space="preserve">will be </w:t>
      </w:r>
      <w:r w:rsidR="0023557D" w:rsidRPr="009515BE">
        <w:rPr>
          <w:rFonts w:ascii="Arial" w:hAnsi="Arial" w:cs="Arial"/>
          <w:bCs/>
        </w:rPr>
        <w:t xml:space="preserve">given in accordance with </w:t>
      </w:r>
      <w:r>
        <w:rPr>
          <w:rFonts w:ascii="Arial" w:hAnsi="Arial" w:cs="Arial"/>
          <w:bCs/>
        </w:rPr>
        <w:t xml:space="preserve">paragraph 13.4 </w:t>
      </w:r>
      <w:r w:rsidR="0023557D" w:rsidRPr="009515BE">
        <w:rPr>
          <w:rFonts w:ascii="Arial" w:hAnsi="Arial" w:cs="Arial"/>
          <w:bCs/>
        </w:rPr>
        <w:t>(</w:t>
      </w:r>
      <w:r>
        <w:rPr>
          <w:rFonts w:ascii="Arial" w:hAnsi="Arial" w:cs="Arial"/>
          <w:bCs/>
        </w:rPr>
        <w:t>N</w:t>
      </w:r>
      <w:r w:rsidR="0023557D" w:rsidRPr="009515BE">
        <w:rPr>
          <w:rFonts w:ascii="Arial" w:hAnsi="Arial" w:cs="Arial"/>
          <w:bCs/>
        </w:rPr>
        <w:t xml:space="preserve">otice of </w:t>
      </w:r>
      <w:r>
        <w:rPr>
          <w:rFonts w:ascii="Arial" w:hAnsi="Arial" w:cs="Arial"/>
          <w:bCs/>
        </w:rPr>
        <w:t>M</w:t>
      </w:r>
      <w:r w:rsidR="0023557D" w:rsidRPr="009515BE">
        <w:rPr>
          <w:rFonts w:ascii="Arial" w:hAnsi="Arial" w:cs="Arial"/>
          <w:bCs/>
        </w:rPr>
        <w:t>eetings</w:t>
      </w:r>
      <w:r>
        <w:rPr>
          <w:rFonts w:ascii="Arial" w:hAnsi="Arial" w:cs="Arial"/>
          <w:bCs/>
        </w:rPr>
        <w:t>).</w:t>
      </w:r>
      <w:r w:rsidR="0023557D" w:rsidRPr="009515BE">
        <w:rPr>
          <w:rFonts w:ascii="Arial" w:hAnsi="Arial" w:cs="Arial"/>
          <w:bCs/>
        </w:rPr>
        <w:tab/>
      </w:r>
    </w:p>
    <w:p w14:paraId="799EF6B2" w14:textId="77777777" w:rsidR="00A14F57" w:rsidRDefault="00A14F57" w:rsidP="008F62CA">
      <w:pPr>
        <w:pStyle w:val="Default"/>
        <w:rPr>
          <w:rFonts w:ascii="Arial" w:hAnsi="Arial" w:cs="Arial"/>
          <w:b/>
        </w:rPr>
      </w:pPr>
    </w:p>
    <w:p w14:paraId="21CE74C9" w14:textId="12B6C55C" w:rsidR="009515BE" w:rsidRDefault="0023557D" w:rsidP="008F62CA">
      <w:pPr>
        <w:pStyle w:val="Default"/>
        <w:numPr>
          <w:ilvl w:val="1"/>
          <w:numId w:val="1"/>
        </w:numPr>
        <w:ind w:left="567" w:hanging="567"/>
        <w:rPr>
          <w:rFonts w:ascii="Arial" w:hAnsi="Arial" w:cs="Arial"/>
          <w:b/>
        </w:rPr>
      </w:pPr>
      <w:r w:rsidRPr="009515BE">
        <w:rPr>
          <w:rFonts w:ascii="Arial" w:hAnsi="Arial" w:cs="Arial"/>
          <w:b/>
        </w:rPr>
        <w:t xml:space="preserve">General Exception – </w:t>
      </w:r>
      <w:r w:rsidR="009515BE">
        <w:rPr>
          <w:rFonts w:ascii="Arial" w:hAnsi="Arial" w:cs="Arial"/>
          <w:b/>
        </w:rPr>
        <w:t>K</w:t>
      </w:r>
      <w:r w:rsidRPr="009515BE">
        <w:rPr>
          <w:rFonts w:ascii="Arial" w:hAnsi="Arial" w:cs="Arial"/>
          <w:b/>
        </w:rPr>
        <w:t xml:space="preserve">ey </w:t>
      </w:r>
      <w:r w:rsidR="009515BE">
        <w:rPr>
          <w:rFonts w:ascii="Arial" w:hAnsi="Arial" w:cs="Arial"/>
          <w:b/>
        </w:rPr>
        <w:t>D</w:t>
      </w:r>
      <w:r w:rsidRPr="009515BE">
        <w:rPr>
          <w:rFonts w:ascii="Arial" w:hAnsi="Arial" w:cs="Arial"/>
          <w:b/>
        </w:rPr>
        <w:t>ecisions</w:t>
      </w:r>
    </w:p>
    <w:p w14:paraId="418EB05A" w14:textId="6483DC84" w:rsidR="0023557D" w:rsidRPr="009515BE" w:rsidRDefault="0023557D" w:rsidP="008F62CA">
      <w:pPr>
        <w:pStyle w:val="Default"/>
        <w:ind w:left="567"/>
        <w:rPr>
          <w:rFonts w:ascii="Arial" w:hAnsi="Arial" w:cs="Arial"/>
          <w:b/>
        </w:rPr>
      </w:pPr>
      <w:r w:rsidRPr="009515BE">
        <w:rPr>
          <w:rFonts w:ascii="Arial" w:hAnsi="Arial" w:cs="Arial"/>
          <w:bCs/>
        </w:rPr>
        <w:t xml:space="preserve">Subject to </w:t>
      </w:r>
      <w:r w:rsidR="00FC6AF6" w:rsidRPr="008F62CA">
        <w:rPr>
          <w:rFonts w:ascii="Arial" w:hAnsi="Arial" w:cs="Arial"/>
          <w:bCs/>
        </w:rPr>
        <w:t xml:space="preserve">paragraph </w:t>
      </w:r>
      <w:r w:rsidR="006018CB">
        <w:rPr>
          <w:rFonts w:ascii="Arial" w:hAnsi="Arial" w:cs="Arial"/>
          <w:bCs/>
        </w:rPr>
        <w:t>13.31</w:t>
      </w:r>
      <w:r w:rsidRPr="009515BE">
        <w:rPr>
          <w:rFonts w:ascii="Arial" w:hAnsi="Arial" w:cs="Arial"/>
          <w:bCs/>
        </w:rPr>
        <w:t xml:space="preserve"> below, where it is impracticable to give 28 clear </w:t>
      </w:r>
      <w:r w:rsidR="009515BE">
        <w:rPr>
          <w:rFonts w:ascii="Arial" w:hAnsi="Arial" w:cs="Arial"/>
          <w:bCs/>
        </w:rPr>
        <w:t xml:space="preserve">calendar </w:t>
      </w:r>
      <w:r w:rsidRPr="009515BE">
        <w:rPr>
          <w:rFonts w:ascii="Arial" w:hAnsi="Arial" w:cs="Arial"/>
          <w:bCs/>
        </w:rPr>
        <w:t>days</w:t>
      </w:r>
      <w:r w:rsidR="009515BE">
        <w:rPr>
          <w:rFonts w:ascii="Arial" w:hAnsi="Arial" w:cs="Arial"/>
          <w:bCs/>
        </w:rPr>
        <w:t>’</w:t>
      </w:r>
      <w:r w:rsidRPr="009515BE">
        <w:rPr>
          <w:rFonts w:ascii="Arial" w:hAnsi="Arial" w:cs="Arial"/>
          <w:bCs/>
        </w:rPr>
        <w:t xml:space="preserve"> notice </w:t>
      </w:r>
      <w:r w:rsidR="00FC6AF6">
        <w:rPr>
          <w:rFonts w:ascii="Arial" w:hAnsi="Arial" w:cs="Arial"/>
          <w:bCs/>
        </w:rPr>
        <w:t>that a K</w:t>
      </w:r>
      <w:r w:rsidRPr="009515BE">
        <w:rPr>
          <w:rFonts w:ascii="Arial" w:hAnsi="Arial" w:cs="Arial"/>
          <w:bCs/>
        </w:rPr>
        <w:t xml:space="preserve">ey </w:t>
      </w:r>
      <w:r w:rsidR="00FC6AF6">
        <w:rPr>
          <w:rFonts w:ascii="Arial" w:hAnsi="Arial" w:cs="Arial"/>
          <w:bCs/>
        </w:rPr>
        <w:t>D</w:t>
      </w:r>
      <w:r w:rsidRPr="009515BE">
        <w:rPr>
          <w:rFonts w:ascii="Arial" w:hAnsi="Arial" w:cs="Arial"/>
          <w:bCs/>
        </w:rPr>
        <w:t>ecision</w:t>
      </w:r>
      <w:r w:rsidR="00FC6AF6">
        <w:rPr>
          <w:rFonts w:ascii="Arial" w:hAnsi="Arial" w:cs="Arial"/>
          <w:bCs/>
        </w:rPr>
        <w:t xml:space="preserve"> is going to be made</w:t>
      </w:r>
      <w:r w:rsidRPr="009515BE">
        <w:rPr>
          <w:rFonts w:ascii="Arial" w:hAnsi="Arial" w:cs="Arial"/>
          <w:bCs/>
        </w:rPr>
        <w:t xml:space="preserve">, that decision may only be </w:t>
      </w:r>
      <w:r w:rsidR="00FC6AF6">
        <w:rPr>
          <w:rFonts w:ascii="Arial" w:hAnsi="Arial" w:cs="Arial"/>
          <w:bCs/>
        </w:rPr>
        <w:t>taken when the following procedure has been followed.</w:t>
      </w:r>
    </w:p>
    <w:p w14:paraId="03AF52BD" w14:textId="3841EDD4" w:rsidR="00FC6AF6" w:rsidRDefault="009515BE" w:rsidP="008F62CA">
      <w:pPr>
        <w:pStyle w:val="Default"/>
        <w:numPr>
          <w:ilvl w:val="0"/>
          <w:numId w:val="8"/>
        </w:numPr>
        <w:ind w:left="1134" w:hanging="425"/>
        <w:rPr>
          <w:rFonts w:ascii="Arial" w:hAnsi="Arial" w:cs="Arial"/>
          <w:bCs/>
        </w:rPr>
      </w:pPr>
      <w:r w:rsidRPr="0023557D">
        <w:rPr>
          <w:rFonts w:ascii="Arial" w:hAnsi="Arial" w:cs="Arial"/>
          <w:bCs/>
        </w:rPr>
        <w:t>where the proper officer has informed the Chair of the</w:t>
      </w:r>
      <w:r w:rsidR="001736A4">
        <w:rPr>
          <w:rFonts w:ascii="Arial" w:hAnsi="Arial" w:cs="Arial"/>
          <w:bCs/>
        </w:rPr>
        <w:t xml:space="preserve"> Corporate</w:t>
      </w:r>
      <w:r w:rsidRPr="0023557D">
        <w:rPr>
          <w:rFonts w:ascii="Arial" w:hAnsi="Arial" w:cs="Arial"/>
          <w:bCs/>
        </w:rPr>
        <w:t xml:space="preserve"> Scrutiny Committee, or if there is no such person, each member of the </w:t>
      </w:r>
      <w:r w:rsidR="001736A4">
        <w:rPr>
          <w:rFonts w:ascii="Arial" w:hAnsi="Arial" w:cs="Arial"/>
          <w:bCs/>
        </w:rPr>
        <w:t xml:space="preserve">Corporate </w:t>
      </w:r>
      <w:r w:rsidRPr="0023557D">
        <w:rPr>
          <w:rFonts w:ascii="Arial" w:hAnsi="Arial" w:cs="Arial"/>
          <w:bCs/>
        </w:rPr>
        <w:t xml:space="preserve">Scrutiny </w:t>
      </w:r>
      <w:r w:rsidR="008F62CA">
        <w:rPr>
          <w:rFonts w:ascii="Arial" w:hAnsi="Arial" w:cs="Arial"/>
          <w:bCs/>
        </w:rPr>
        <w:t>C</w:t>
      </w:r>
      <w:r w:rsidRPr="0023557D">
        <w:rPr>
          <w:rFonts w:ascii="Arial" w:hAnsi="Arial" w:cs="Arial"/>
          <w:bCs/>
        </w:rPr>
        <w:t>ommittee of the matter about which the decision is to be made</w:t>
      </w:r>
    </w:p>
    <w:p w14:paraId="2A784AE0" w14:textId="77777777" w:rsidR="00FC6AF6" w:rsidRDefault="009515BE" w:rsidP="008F62CA">
      <w:pPr>
        <w:pStyle w:val="Default"/>
        <w:numPr>
          <w:ilvl w:val="0"/>
          <w:numId w:val="8"/>
        </w:numPr>
        <w:ind w:left="1134" w:hanging="425"/>
        <w:rPr>
          <w:rFonts w:ascii="Arial" w:hAnsi="Arial" w:cs="Arial"/>
          <w:bCs/>
        </w:rPr>
      </w:pPr>
      <w:r w:rsidRPr="00FC6AF6">
        <w:rPr>
          <w:rFonts w:ascii="Arial" w:hAnsi="Arial" w:cs="Arial"/>
          <w:bCs/>
        </w:rPr>
        <w:lastRenderedPageBreak/>
        <w:t xml:space="preserve">where the proper officer </w:t>
      </w:r>
      <w:r w:rsidR="00FC6AF6">
        <w:rPr>
          <w:rFonts w:ascii="Arial" w:hAnsi="Arial" w:cs="Arial"/>
          <w:bCs/>
        </w:rPr>
        <w:t xml:space="preserve">made a notice available for inspection by the public </w:t>
      </w:r>
      <w:r w:rsidRPr="00FC6AF6">
        <w:rPr>
          <w:rFonts w:ascii="Arial" w:hAnsi="Arial" w:cs="Arial"/>
          <w:bCs/>
        </w:rPr>
        <w:t xml:space="preserve">at the Council’s offices at Loxley House, Station Street, Nottingham and on the Council’s website </w:t>
      </w:r>
      <w:r w:rsidR="00FC6AF6">
        <w:rPr>
          <w:rFonts w:ascii="Arial" w:hAnsi="Arial" w:cs="Arial"/>
          <w:bCs/>
        </w:rPr>
        <w:t>confirming</w:t>
      </w:r>
    </w:p>
    <w:p w14:paraId="3E51D7A4" w14:textId="77777777" w:rsidR="00FC6AF6" w:rsidRDefault="00FC6AF6" w:rsidP="008F62CA">
      <w:pPr>
        <w:pStyle w:val="Default"/>
        <w:numPr>
          <w:ilvl w:val="1"/>
          <w:numId w:val="8"/>
        </w:numPr>
        <w:ind w:left="1560" w:hanging="284"/>
        <w:rPr>
          <w:rFonts w:ascii="Arial" w:hAnsi="Arial" w:cs="Arial"/>
          <w:bCs/>
        </w:rPr>
      </w:pPr>
      <w:r>
        <w:rPr>
          <w:rFonts w:ascii="Arial" w:hAnsi="Arial" w:cs="Arial"/>
          <w:bCs/>
        </w:rPr>
        <w:t xml:space="preserve">the matter about which the decision is to be made </w:t>
      </w:r>
    </w:p>
    <w:p w14:paraId="43F0A782" w14:textId="2B7F6A23" w:rsidR="00FC6AF6" w:rsidRDefault="00FC6AF6" w:rsidP="008F62CA">
      <w:pPr>
        <w:pStyle w:val="Default"/>
        <w:numPr>
          <w:ilvl w:val="1"/>
          <w:numId w:val="8"/>
        </w:numPr>
        <w:ind w:left="1560" w:hanging="284"/>
        <w:rPr>
          <w:rFonts w:ascii="Arial" w:hAnsi="Arial" w:cs="Arial"/>
          <w:bCs/>
        </w:rPr>
      </w:pPr>
      <w:r>
        <w:rPr>
          <w:rFonts w:ascii="Arial" w:hAnsi="Arial" w:cs="Arial"/>
          <w:bCs/>
        </w:rPr>
        <w:t>the date that the Chair of the</w:t>
      </w:r>
      <w:r w:rsidR="001736A4">
        <w:rPr>
          <w:rFonts w:ascii="Arial" w:hAnsi="Arial" w:cs="Arial"/>
          <w:bCs/>
        </w:rPr>
        <w:t xml:space="preserve"> Corporate</w:t>
      </w:r>
      <w:r>
        <w:rPr>
          <w:rFonts w:ascii="Arial" w:hAnsi="Arial" w:cs="Arial"/>
          <w:bCs/>
        </w:rPr>
        <w:t xml:space="preserve"> Scrutiny Committee (or</w:t>
      </w:r>
      <w:r w:rsidR="001736A4">
        <w:rPr>
          <w:rFonts w:ascii="Arial" w:hAnsi="Arial" w:cs="Arial"/>
          <w:bCs/>
        </w:rPr>
        <w:t xml:space="preserve"> each member of the Corporate</w:t>
      </w:r>
      <w:r>
        <w:rPr>
          <w:rFonts w:ascii="Arial" w:hAnsi="Arial" w:cs="Arial"/>
          <w:bCs/>
        </w:rPr>
        <w:t xml:space="preserve"> Scrutiny Committee) </w:t>
      </w:r>
      <w:r w:rsidR="008F62CA">
        <w:rPr>
          <w:rFonts w:ascii="Arial" w:hAnsi="Arial" w:cs="Arial"/>
          <w:bCs/>
        </w:rPr>
        <w:t xml:space="preserve">was </w:t>
      </w:r>
      <w:r>
        <w:rPr>
          <w:rFonts w:ascii="Arial" w:hAnsi="Arial" w:cs="Arial"/>
          <w:bCs/>
        </w:rPr>
        <w:t>informed of this matter</w:t>
      </w:r>
    </w:p>
    <w:p w14:paraId="55B28A87" w14:textId="3E6940A8" w:rsidR="00FC6AF6" w:rsidRDefault="00FC6AF6" w:rsidP="008F62CA">
      <w:pPr>
        <w:pStyle w:val="Default"/>
        <w:numPr>
          <w:ilvl w:val="1"/>
          <w:numId w:val="8"/>
        </w:numPr>
        <w:ind w:left="1560" w:hanging="284"/>
        <w:rPr>
          <w:rFonts w:ascii="Arial" w:hAnsi="Arial" w:cs="Arial"/>
          <w:bCs/>
        </w:rPr>
      </w:pPr>
      <w:r>
        <w:rPr>
          <w:rFonts w:ascii="Arial" w:hAnsi="Arial" w:cs="Arial"/>
          <w:bCs/>
        </w:rPr>
        <w:t xml:space="preserve">the reasons why </w:t>
      </w:r>
      <w:r w:rsidRPr="009515BE">
        <w:rPr>
          <w:rFonts w:ascii="Arial" w:hAnsi="Arial" w:cs="Arial"/>
          <w:bCs/>
        </w:rPr>
        <w:t xml:space="preserve">it was impracticable to give 28 clear </w:t>
      </w:r>
      <w:r w:rsidR="003F32C7" w:rsidRPr="009515BE">
        <w:rPr>
          <w:rFonts w:ascii="Arial" w:hAnsi="Arial" w:cs="Arial"/>
          <w:bCs/>
        </w:rPr>
        <w:t>days’ notice</w:t>
      </w:r>
      <w:r w:rsidRPr="009515BE">
        <w:rPr>
          <w:rFonts w:ascii="Arial" w:hAnsi="Arial" w:cs="Arial"/>
          <w:bCs/>
        </w:rPr>
        <w:t xml:space="preserve"> of that key decision.</w:t>
      </w:r>
    </w:p>
    <w:p w14:paraId="6C6462BA" w14:textId="5D611B43" w:rsidR="009515BE" w:rsidRDefault="009515BE" w:rsidP="008F62CA">
      <w:pPr>
        <w:pStyle w:val="Default"/>
        <w:numPr>
          <w:ilvl w:val="0"/>
          <w:numId w:val="8"/>
        </w:numPr>
        <w:ind w:left="1134" w:hanging="425"/>
        <w:rPr>
          <w:rFonts w:ascii="Arial" w:hAnsi="Arial" w:cs="Arial"/>
          <w:bCs/>
        </w:rPr>
      </w:pPr>
      <w:r w:rsidRPr="00FC6AF6">
        <w:rPr>
          <w:rFonts w:ascii="Arial" w:hAnsi="Arial" w:cs="Arial"/>
          <w:bCs/>
        </w:rPr>
        <w:t xml:space="preserve">5 clear </w:t>
      </w:r>
      <w:r w:rsidR="00FC6AF6">
        <w:rPr>
          <w:rFonts w:ascii="Arial" w:hAnsi="Arial" w:cs="Arial"/>
          <w:bCs/>
        </w:rPr>
        <w:t xml:space="preserve">working </w:t>
      </w:r>
      <w:r w:rsidRPr="00FC6AF6">
        <w:rPr>
          <w:rFonts w:ascii="Arial" w:hAnsi="Arial" w:cs="Arial"/>
          <w:bCs/>
        </w:rPr>
        <w:t xml:space="preserve">days have elapsed following </w:t>
      </w:r>
      <w:r w:rsidR="00FC6AF6">
        <w:rPr>
          <w:rFonts w:ascii="Arial" w:hAnsi="Arial" w:cs="Arial"/>
          <w:bCs/>
        </w:rPr>
        <w:t>the publication of this notice.</w:t>
      </w:r>
    </w:p>
    <w:p w14:paraId="715FBEDD" w14:textId="31AF9AFB" w:rsidR="00FC6AF6" w:rsidRDefault="00FC6AF6" w:rsidP="008F62CA">
      <w:pPr>
        <w:pStyle w:val="Default"/>
        <w:ind w:left="1134"/>
        <w:rPr>
          <w:rFonts w:ascii="Arial" w:hAnsi="Arial" w:cs="Arial"/>
          <w:bCs/>
        </w:rPr>
      </w:pPr>
    </w:p>
    <w:p w14:paraId="38D95FA8" w14:textId="63788C36" w:rsidR="006018CB" w:rsidRDefault="006018CB" w:rsidP="008F62CA">
      <w:pPr>
        <w:pStyle w:val="Default"/>
        <w:ind w:left="1134"/>
        <w:rPr>
          <w:rFonts w:ascii="Arial" w:hAnsi="Arial" w:cs="Arial"/>
          <w:bCs/>
        </w:rPr>
      </w:pPr>
    </w:p>
    <w:p w14:paraId="22A7EA3B" w14:textId="1ED1A184" w:rsidR="00C40DCF" w:rsidRDefault="00C40DCF" w:rsidP="008F62CA">
      <w:pPr>
        <w:pStyle w:val="Default"/>
        <w:ind w:left="1134"/>
        <w:rPr>
          <w:rFonts w:ascii="Arial" w:hAnsi="Arial" w:cs="Arial"/>
          <w:bCs/>
        </w:rPr>
      </w:pPr>
    </w:p>
    <w:p w14:paraId="6B2E14C0" w14:textId="77777777" w:rsidR="00C40DCF" w:rsidRDefault="00C40DCF" w:rsidP="008F62CA">
      <w:pPr>
        <w:pStyle w:val="Default"/>
        <w:ind w:left="1134"/>
        <w:rPr>
          <w:rFonts w:ascii="Arial" w:hAnsi="Arial" w:cs="Arial"/>
          <w:bCs/>
        </w:rPr>
      </w:pPr>
    </w:p>
    <w:p w14:paraId="1C29BC41" w14:textId="77777777" w:rsidR="006018CB" w:rsidRPr="00FC6AF6" w:rsidRDefault="006018CB" w:rsidP="008F62CA">
      <w:pPr>
        <w:pStyle w:val="Default"/>
        <w:ind w:left="1134"/>
        <w:rPr>
          <w:rFonts w:ascii="Arial" w:hAnsi="Arial" w:cs="Arial"/>
          <w:bCs/>
        </w:rPr>
      </w:pPr>
    </w:p>
    <w:p w14:paraId="1C06B3A4" w14:textId="77777777" w:rsidR="00FC6AF6" w:rsidRDefault="0023557D" w:rsidP="008F62CA">
      <w:pPr>
        <w:pStyle w:val="Default"/>
        <w:numPr>
          <w:ilvl w:val="1"/>
          <w:numId w:val="1"/>
        </w:numPr>
        <w:ind w:left="567" w:hanging="567"/>
        <w:rPr>
          <w:rFonts w:ascii="Arial" w:hAnsi="Arial" w:cs="Arial"/>
          <w:b/>
        </w:rPr>
      </w:pPr>
      <w:r w:rsidRPr="00FC6AF6">
        <w:rPr>
          <w:rFonts w:ascii="Arial" w:hAnsi="Arial" w:cs="Arial"/>
          <w:b/>
        </w:rPr>
        <w:t>Cases of Special Urgency</w:t>
      </w:r>
      <w:r w:rsidR="009515BE" w:rsidRPr="00FC6AF6">
        <w:rPr>
          <w:rFonts w:ascii="Arial" w:hAnsi="Arial" w:cs="Arial"/>
          <w:b/>
        </w:rPr>
        <w:t xml:space="preserve"> – Key Decisions</w:t>
      </w:r>
    </w:p>
    <w:p w14:paraId="54DC0821" w14:textId="6563165C" w:rsidR="00FC6AF6" w:rsidRPr="00FC6AF6" w:rsidRDefault="0023557D" w:rsidP="008F62CA">
      <w:pPr>
        <w:pStyle w:val="Default"/>
        <w:ind w:left="567"/>
        <w:rPr>
          <w:rFonts w:ascii="Arial" w:hAnsi="Arial" w:cs="Arial"/>
          <w:b/>
        </w:rPr>
      </w:pPr>
      <w:r w:rsidRPr="008F62CA">
        <w:rPr>
          <w:rFonts w:ascii="Arial" w:hAnsi="Arial" w:cs="Arial"/>
          <w:bCs/>
        </w:rPr>
        <w:t xml:space="preserve">Where the date by which a </w:t>
      </w:r>
      <w:r w:rsidR="00FC6AF6" w:rsidRPr="008F62CA">
        <w:rPr>
          <w:rFonts w:ascii="Arial" w:hAnsi="Arial" w:cs="Arial"/>
          <w:bCs/>
        </w:rPr>
        <w:t>K</w:t>
      </w:r>
      <w:r w:rsidRPr="008F62CA">
        <w:rPr>
          <w:rFonts w:ascii="Arial" w:hAnsi="Arial" w:cs="Arial"/>
          <w:bCs/>
        </w:rPr>
        <w:t xml:space="preserve">ey </w:t>
      </w:r>
      <w:r w:rsidR="00FC6AF6" w:rsidRPr="008F62CA">
        <w:rPr>
          <w:rFonts w:ascii="Arial" w:hAnsi="Arial" w:cs="Arial"/>
          <w:bCs/>
        </w:rPr>
        <w:t>D</w:t>
      </w:r>
      <w:r w:rsidRPr="008F62CA">
        <w:rPr>
          <w:rFonts w:ascii="Arial" w:hAnsi="Arial" w:cs="Arial"/>
          <w:bCs/>
        </w:rPr>
        <w:t xml:space="preserve">ecision must be made, makes compliance with </w:t>
      </w:r>
      <w:r w:rsidR="00FC6AF6" w:rsidRPr="008F62CA">
        <w:rPr>
          <w:rFonts w:ascii="Arial" w:hAnsi="Arial" w:cs="Arial"/>
          <w:bCs/>
        </w:rPr>
        <w:t xml:space="preserve">paragraph </w:t>
      </w:r>
      <w:r w:rsidR="006018CB" w:rsidRPr="008F62CA">
        <w:rPr>
          <w:rFonts w:ascii="Arial" w:hAnsi="Arial" w:cs="Arial"/>
          <w:bCs/>
        </w:rPr>
        <w:t>13.30</w:t>
      </w:r>
      <w:r w:rsidRPr="008F62CA">
        <w:rPr>
          <w:rFonts w:ascii="Arial" w:hAnsi="Arial" w:cs="Arial"/>
          <w:bCs/>
        </w:rPr>
        <w:t xml:space="preserve"> impracticable, the decision may only be </w:t>
      </w:r>
      <w:r w:rsidR="00CD6110" w:rsidRPr="008F62CA">
        <w:rPr>
          <w:rFonts w:ascii="Arial" w:hAnsi="Arial" w:cs="Arial"/>
          <w:bCs/>
        </w:rPr>
        <w:t xml:space="preserve">taken </w:t>
      </w:r>
      <w:r w:rsidR="00FC6AF6" w:rsidRPr="008F62CA">
        <w:rPr>
          <w:rFonts w:ascii="Arial" w:hAnsi="Arial" w:cs="Arial"/>
          <w:bCs/>
        </w:rPr>
        <w:t xml:space="preserve">when </w:t>
      </w:r>
      <w:r w:rsidR="00CD6110" w:rsidRPr="008F62CA">
        <w:rPr>
          <w:rFonts w:ascii="Arial" w:hAnsi="Arial" w:cs="Arial"/>
          <w:bCs/>
        </w:rPr>
        <w:t>agreement has been obtained</w:t>
      </w:r>
      <w:r w:rsidR="00CD6110">
        <w:rPr>
          <w:rFonts w:ascii="Arial" w:hAnsi="Arial" w:cs="Arial"/>
          <w:bCs/>
        </w:rPr>
        <w:t xml:space="preserve"> from:</w:t>
      </w:r>
    </w:p>
    <w:p w14:paraId="6558EB70" w14:textId="392B429D" w:rsidR="00D1472D" w:rsidRDefault="00D1472D" w:rsidP="008F62CA">
      <w:pPr>
        <w:pStyle w:val="Default"/>
        <w:numPr>
          <w:ilvl w:val="0"/>
          <w:numId w:val="9"/>
        </w:numPr>
        <w:ind w:left="1134" w:hanging="425"/>
        <w:rPr>
          <w:rFonts w:ascii="Arial" w:hAnsi="Arial" w:cs="Arial"/>
          <w:b/>
        </w:rPr>
      </w:pPr>
      <w:r>
        <w:rPr>
          <w:rFonts w:ascii="Arial" w:hAnsi="Arial" w:cs="Arial"/>
          <w:bCs/>
        </w:rPr>
        <w:t xml:space="preserve">the Chair of </w:t>
      </w:r>
      <w:r w:rsidR="00CD6110">
        <w:rPr>
          <w:rFonts w:ascii="Arial" w:hAnsi="Arial" w:cs="Arial"/>
          <w:bCs/>
        </w:rPr>
        <w:t xml:space="preserve">the </w:t>
      </w:r>
      <w:r w:rsidR="001736A4">
        <w:rPr>
          <w:rFonts w:ascii="Arial" w:hAnsi="Arial" w:cs="Arial"/>
          <w:bCs/>
        </w:rPr>
        <w:t>Corporate</w:t>
      </w:r>
      <w:r>
        <w:rPr>
          <w:rFonts w:ascii="Arial" w:hAnsi="Arial" w:cs="Arial"/>
          <w:bCs/>
        </w:rPr>
        <w:t xml:space="preserve"> Scrutiny </w:t>
      </w:r>
      <w:r w:rsidR="00CD6110">
        <w:rPr>
          <w:rFonts w:ascii="Arial" w:hAnsi="Arial" w:cs="Arial"/>
          <w:bCs/>
        </w:rPr>
        <w:t>Committee or</w:t>
      </w:r>
    </w:p>
    <w:p w14:paraId="3C6C1D9D" w14:textId="49191B90" w:rsidR="00D1472D" w:rsidRDefault="00CD6110" w:rsidP="008F62CA">
      <w:pPr>
        <w:pStyle w:val="Default"/>
        <w:numPr>
          <w:ilvl w:val="0"/>
          <w:numId w:val="9"/>
        </w:numPr>
        <w:ind w:left="1134" w:hanging="425"/>
        <w:rPr>
          <w:rFonts w:ascii="Arial" w:hAnsi="Arial" w:cs="Arial"/>
          <w:b/>
        </w:rPr>
      </w:pPr>
      <w:r>
        <w:rPr>
          <w:rFonts w:ascii="Arial" w:hAnsi="Arial" w:cs="Arial"/>
          <w:bCs/>
        </w:rPr>
        <w:t xml:space="preserve">where </w:t>
      </w:r>
      <w:r w:rsidR="0023557D" w:rsidRPr="00D1472D">
        <w:rPr>
          <w:rFonts w:ascii="Arial" w:hAnsi="Arial" w:cs="Arial"/>
          <w:bCs/>
        </w:rPr>
        <w:t>there is no such person, o</w:t>
      </w:r>
      <w:r w:rsidR="00D1472D">
        <w:rPr>
          <w:rFonts w:ascii="Arial" w:hAnsi="Arial" w:cs="Arial"/>
          <w:bCs/>
        </w:rPr>
        <w:t>r</w:t>
      </w:r>
      <w:r w:rsidR="0023557D" w:rsidRPr="00D1472D">
        <w:rPr>
          <w:rFonts w:ascii="Arial" w:hAnsi="Arial" w:cs="Arial"/>
          <w:bCs/>
        </w:rPr>
        <w:t xml:space="preserve"> if the Chair of the </w:t>
      </w:r>
      <w:r w:rsidR="001736A4">
        <w:rPr>
          <w:rFonts w:ascii="Arial" w:hAnsi="Arial" w:cs="Arial"/>
          <w:bCs/>
        </w:rPr>
        <w:t>Corporate</w:t>
      </w:r>
      <w:r w:rsidR="0023557D" w:rsidRPr="00D1472D">
        <w:rPr>
          <w:rFonts w:ascii="Arial" w:hAnsi="Arial" w:cs="Arial"/>
          <w:bCs/>
        </w:rPr>
        <w:t xml:space="preserve"> Scrutiny</w:t>
      </w:r>
      <w:r w:rsidR="00FC6AF6" w:rsidRPr="00D1472D">
        <w:rPr>
          <w:rFonts w:ascii="Arial" w:hAnsi="Arial" w:cs="Arial"/>
          <w:bCs/>
        </w:rPr>
        <w:t xml:space="preserve"> </w:t>
      </w:r>
      <w:r w:rsidR="0023557D" w:rsidRPr="00D1472D">
        <w:rPr>
          <w:rFonts w:ascii="Arial" w:hAnsi="Arial" w:cs="Arial"/>
          <w:bCs/>
        </w:rPr>
        <w:t xml:space="preserve">Committee is unable to act, the Lord Mayor (as </w:t>
      </w:r>
      <w:r w:rsidR="008F62CA">
        <w:rPr>
          <w:rFonts w:ascii="Arial" w:hAnsi="Arial" w:cs="Arial"/>
          <w:bCs/>
        </w:rPr>
        <w:t>C</w:t>
      </w:r>
      <w:r w:rsidR="0023557D" w:rsidRPr="00D1472D">
        <w:rPr>
          <w:rFonts w:ascii="Arial" w:hAnsi="Arial" w:cs="Arial"/>
          <w:bCs/>
        </w:rPr>
        <w:t xml:space="preserve">hair of </w:t>
      </w:r>
      <w:r w:rsidR="00D1472D">
        <w:rPr>
          <w:rFonts w:ascii="Arial" w:hAnsi="Arial" w:cs="Arial"/>
          <w:bCs/>
        </w:rPr>
        <w:t xml:space="preserve">Full </w:t>
      </w:r>
      <w:r w:rsidR="0023557D" w:rsidRPr="00D1472D">
        <w:rPr>
          <w:rFonts w:ascii="Arial" w:hAnsi="Arial" w:cs="Arial"/>
          <w:bCs/>
        </w:rPr>
        <w:t xml:space="preserve">Council) </w:t>
      </w:r>
      <w:r w:rsidR="00D1472D">
        <w:rPr>
          <w:rFonts w:ascii="Arial" w:hAnsi="Arial" w:cs="Arial"/>
          <w:bCs/>
        </w:rPr>
        <w:t>or</w:t>
      </w:r>
    </w:p>
    <w:p w14:paraId="1F44922D" w14:textId="0C36373B" w:rsidR="00FC6AF6" w:rsidRPr="00D1472D" w:rsidRDefault="001736A4" w:rsidP="008F62CA">
      <w:pPr>
        <w:pStyle w:val="Default"/>
        <w:numPr>
          <w:ilvl w:val="0"/>
          <w:numId w:val="9"/>
        </w:numPr>
        <w:ind w:left="1134" w:hanging="425"/>
        <w:rPr>
          <w:rFonts w:ascii="Arial" w:hAnsi="Arial" w:cs="Arial"/>
          <w:b/>
        </w:rPr>
      </w:pPr>
      <w:r>
        <w:rPr>
          <w:rFonts w:ascii="Arial" w:hAnsi="Arial" w:cs="Arial"/>
          <w:bCs/>
        </w:rPr>
        <w:t>where there is no Chair of the Corporate</w:t>
      </w:r>
      <w:r w:rsidR="0023557D" w:rsidRPr="00D1472D">
        <w:rPr>
          <w:rFonts w:ascii="Arial" w:hAnsi="Arial" w:cs="Arial"/>
          <w:bCs/>
        </w:rPr>
        <w:t xml:space="preserve"> Scrutiny Committee or</w:t>
      </w:r>
      <w:r w:rsidR="00FC6AF6" w:rsidRPr="00D1472D">
        <w:rPr>
          <w:rFonts w:ascii="Arial" w:hAnsi="Arial" w:cs="Arial"/>
          <w:bCs/>
        </w:rPr>
        <w:t xml:space="preserve"> </w:t>
      </w:r>
      <w:r w:rsidR="0023557D" w:rsidRPr="00D1472D">
        <w:rPr>
          <w:rFonts w:ascii="Arial" w:hAnsi="Arial" w:cs="Arial"/>
          <w:bCs/>
        </w:rPr>
        <w:t xml:space="preserve">Lord Mayor, </w:t>
      </w:r>
      <w:r w:rsidR="00D1472D">
        <w:rPr>
          <w:rFonts w:ascii="Arial" w:hAnsi="Arial" w:cs="Arial"/>
          <w:bCs/>
        </w:rPr>
        <w:t xml:space="preserve">or neither can act, </w:t>
      </w:r>
      <w:r w:rsidR="0023557D" w:rsidRPr="00D1472D">
        <w:rPr>
          <w:rFonts w:ascii="Arial" w:hAnsi="Arial" w:cs="Arial"/>
          <w:bCs/>
        </w:rPr>
        <w:t>the Sheriff (as Vice Chair of Council)</w:t>
      </w:r>
    </w:p>
    <w:p w14:paraId="7212B7BF" w14:textId="255DA575" w:rsidR="00FC6AF6" w:rsidRDefault="00CD6110" w:rsidP="008F62CA">
      <w:pPr>
        <w:pStyle w:val="Default"/>
        <w:ind w:firstLine="567"/>
        <w:rPr>
          <w:rFonts w:ascii="Arial" w:hAnsi="Arial" w:cs="Arial"/>
          <w:bCs/>
        </w:rPr>
      </w:pPr>
      <w:r w:rsidRPr="00FC6AF6">
        <w:rPr>
          <w:rFonts w:ascii="Arial" w:hAnsi="Arial" w:cs="Arial"/>
          <w:bCs/>
        </w:rPr>
        <w:t>that the decision is urgent and cannot reasonably be deferred</w:t>
      </w:r>
      <w:r w:rsidR="006018CB">
        <w:rPr>
          <w:rFonts w:ascii="Arial" w:hAnsi="Arial" w:cs="Arial"/>
          <w:bCs/>
        </w:rPr>
        <w:t>.</w:t>
      </w:r>
    </w:p>
    <w:p w14:paraId="0ABB7EA6" w14:textId="77777777" w:rsidR="00CD6110" w:rsidRDefault="00CD6110" w:rsidP="008F62CA">
      <w:pPr>
        <w:pStyle w:val="Default"/>
        <w:ind w:firstLine="567"/>
        <w:rPr>
          <w:rFonts w:ascii="Arial" w:hAnsi="Arial" w:cs="Arial"/>
          <w:bCs/>
        </w:rPr>
      </w:pPr>
    </w:p>
    <w:p w14:paraId="21576E79" w14:textId="5D2A50C8" w:rsidR="00D1472D" w:rsidRDefault="00D1472D" w:rsidP="008F62CA">
      <w:pPr>
        <w:pStyle w:val="Default"/>
        <w:numPr>
          <w:ilvl w:val="1"/>
          <w:numId w:val="1"/>
        </w:numPr>
        <w:ind w:left="567" w:hanging="567"/>
        <w:rPr>
          <w:rFonts w:ascii="Arial" w:hAnsi="Arial" w:cs="Arial"/>
          <w:bCs/>
        </w:rPr>
      </w:pPr>
      <w:r>
        <w:rPr>
          <w:rFonts w:ascii="Arial" w:hAnsi="Arial" w:cs="Arial"/>
          <w:bCs/>
        </w:rPr>
        <w:t>A</w:t>
      </w:r>
      <w:r w:rsidR="0023557D" w:rsidRPr="00FC6AF6">
        <w:rPr>
          <w:rFonts w:ascii="Arial" w:hAnsi="Arial" w:cs="Arial"/>
          <w:bCs/>
        </w:rPr>
        <w:t xml:space="preserve">s soon as reasonably practicable after </w:t>
      </w:r>
      <w:r>
        <w:rPr>
          <w:rFonts w:ascii="Arial" w:hAnsi="Arial" w:cs="Arial"/>
          <w:bCs/>
        </w:rPr>
        <w:t xml:space="preserve">agreement </w:t>
      </w:r>
      <w:r w:rsidR="0023557D" w:rsidRPr="00FC6AF6">
        <w:rPr>
          <w:rFonts w:ascii="Arial" w:hAnsi="Arial" w:cs="Arial"/>
          <w:bCs/>
        </w:rPr>
        <w:t xml:space="preserve">has </w:t>
      </w:r>
      <w:r w:rsidR="006018CB">
        <w:rPr>
          <w:rFonts w:ascii="Arial" w:hAnsi="Arial" w:cs="Arial"/>
          <w:bCs/>
        </w:rPr>
        <w:t xml:space="preserve">been </w:t>
      </w:r>
      <w:r w:rsidR="0023557D" w:rsidRPr="00FC6AF6">
        <w:rPr>
          <w:rFonts w:ascii="Arial" w:hAnsi="Arial" w:cs="Arial"/>
          <w:bCs/>
        </w:rPr>
        <w:t xml:space="preserve">obtained </w:t>
      </w:r>
      <w:r>
        <w:rPr>
          <w:rFonts w:ascii="Arial" w:hAnsi="Arial" w:cs="Arial"/>
          <w:bCs/>
        </w:rPr>
        <w:t>as outlined above</w:t>
      </w:r>
      <w:r w:rsidR="0023557D" w:rsidRPr="00FC6AF6">
        <w:rPr>
          <w:rFonts w:ascii="Arial" w:hAnsi="Arial" w:cs="Arial"/>
          <w:bCs/>
        </w:rPr>
        <w:t xml:space="preserve">, </w:t>
      </w:r>
      <w:r>
        <w:rPr>
          <w:rFonts w:ascii="Arial" w:hAnsi="Arial" w:cs="Arial"/>
          <w:bCs/>
        </w:rPr>
        <w:t xml:space="preserve">a notice </w:t>
      </w:r>
      <w:r w:rsidR="0023557D" w:rsidRPr="00FC6AF6">
        <w:rPr>
          <w:rFonts w:ascii="Arial" w:hAnsi="Arial" w:cs="Arial"/>
          <w:bCs/>
        </w:rPr>
        <w:t xml:space="preserve">must </w:t>
      </w:r>
      <w:r>
        <w:rPr>
          <w:rFonts w:ascii="Arial" w:hAnsi="Arial" w:cs="Arial"/>
          <w:bCs/>
        </w:rPr>
        <w:t xml:space="preserve">be made </w:t>
      </w:r>
      <w:r w:rsidR="0023557D" w:rsidRPr="00FC6AF6">
        <w:rPr>
          <w:rFonts w:ascii="Arial" w:hAnsi="Arial" w:cs="Arial"/>
          <w:bCs/>
        </w:rPr>
        <w:t xml:space="preserve">available </w:t>
      </w:r>
      <w:r w:rsidRPr="00FC6AF6">
        <w:rPr>
          <w:rFonts w:ascii="Arial" w:hAnsi="Arial" w:cs="Arial"/>
          <w:bCs/>
        </w:rPr>
        <w:t>at the Council’s offices at Loxley House, Station Street, Nottingham</w:t>
      </w:r>
      <w:r>
        <w:rPr>
          <w:rFonts w:ascii="Arial" w:hAnsi="Arial" w:cs="Arial"/>
          <w:bCs/>
        </w:rPr>
        <w:t>,</w:t>
      </w:r>
      <w:r w:rsidRPr="00FC6AF6">
        <w:rPr>
          <w:rFonts w:ascii="Arial" w:hAnsi="Arial" w:cs="Arial"/>
          <w:bCs/>
        </w:rPr>
        <w:t xml:space="preserve"> </w:t>
      </w:r>
      <w:r w:rsidR="0023557D" w:rsidRPr="00FC6AF6">
        <w:rPr>
          <w:rFonts w:ascii="Arial" w:hAnsi="Arial" w:cs="Arial"/>
          <w:bCs/>
        </w:rPr>
        <w:t>for public inspection and publish</w:t>
      </w:r>
      <w:r>
        <w:rPr>
          <w:rFonts w:ascii="Arial" w:hAnsi="Arial" w:cs="Arial"/>
          <w:bCs/>
        </w:rPr>
        <w:t>ed</w:t>
      </w:r>
      <w:r w:rsidR="0023557D" w:rsidRPr="00FC6AF6">
        <w:rPr>
          <w:rFonts w:ascii="Arial" w:hAnsi="Arial" w:cs="Arial"/>
          <w:bCs/>
        </w:rPr>
        <w:t xml:space="preserve"> on the Council’s website </w:t>
      </w:r>
      <w:r>
        <w:rPr>
          <w:rFonts w:ascii="Arial" w:hAnsi="Arial" w:cs="Arial"/>
          <w:bCs/>
        </w:rPr>
        <w:t xml:space="preserve">stating the reasons why </w:t>
      </w:r>
      <w:r w:rsidR="0023557D" w:rsidRPr="00FC6AF6">
        <w:rPr>
          <w:rFonts w:ascii="Arial" w:hAnsi="Arial" w:cs="Arial"/>
          <w:bCs/>
        </w:rPr>
        <w:t>the decision is urgent and cannot reasonably be deferred</w:t>
      </w:r>
      <w:r>
        <w:rPr>
          <w:rFonts w:ascii="Arial" w:hAnsi="Arial" w:cs="Arial"/>
          <w:bCs/>
        </w:rPr>
        <w:t xml:space="preserve"> and recording the date of the agreement by the Chair of the </w:t>
      </w:r>
      <w:r w:rsidR="001736A4">
        <w:rPr>
          <w:rFonts w:ascii="Arial" w:hAnsi="Arial" w:cs="Arial"/>
          <w:bCs/>
        </w:rPr>
        <w:t>Corporate</w:t>
      </w:r>
      <w:r>
        <w:rPr>
          <w:rFonts w:ascii="Arial" w:hAnsi="Arial" w:cs="Arial"/>
          <w:bCs/>
        </w:rPr>
        <w:t xml:space="preserve"> Scrutiny Committee (or Lord Mayor or Sheriff)</w:t>
      </w:r>
      <w:r w:rsidR="0023557D" w:rsidRPr="00FC6AF6">
        <w:rPr>
          <w:rFonts w:ascii="Arial" w:hAnsi="Arial" w:cs="Arial"/>
          <w:bCs/>
        </w:rPr>
        <w:t>.</w:t>
      </w:r>
    </w:p>
    <w:p w14:paraId="54C19362" w14:textId="77777777" w:rsidR="00D1472D" w:rsidRDefault="00D1472D" w:rsidP="008F62CA">
      <w:pPr>
        <w:pStyle w:val="Default"/>
        <w:ind w:left="567"/>
        <w:rPr>
          <w:rFonts w:ascii="Arial" w:hAnsi="Arial" w:cs="Arial"/>
          <w:bCs/>
        </w:rPr>
      </w:pPr>
    </w:p>
    <w:p w14:paraId="5F517E7F" w14:textId="61DEF4BF" w:rsidR="00D1472D" w:rsidRDefault="0023557D" w:rsidP="008F62CA">
      <w:pPr>
        <w:pStyle w:val="Default"/>
        <w:numPr>
          <w:ilvl w:val="1"/>
          <w:numId w:val="1"/>
        </w:numPr>
        <w:ind w:left="567" w:hanging="567"/>
        <w:rPr>
          <w:rFonts w:ascii="Arial" w:hAnsi="Arial" w:cs="Arial"/>
          <w:b/>
        </w:rPr>
      </w:pPr>
      <w:r w:rsidRPr="00D1472D">
        <w:rPr>
          <w:rFonts w:ascii="Arial" w:hAnsi="Arial" w:cs="Arial"/>
          <w:b/>
        </w:rPr>
        <w:t xml:space="preserve">Procedures </w:t>
      </w:r>
      <w:r w:rsidR="00D1472D">
        <w:rPr>
          <w:rFonts w:ascii="Arial" w:hAnsi="Arial" w:cs="Arial"/>
          <w:b/>
        </w:rPr>
        <w:t xml:space="preserve">Before an Executive </w:t>
      </w:r>
      <w:proofErr w:type="gramStart"/>
      <w:r w:rsidR="00D1472D">
        <w:rPr>
          <w:rFonts w:ascii="Arial" w:hAnsi="Arial" w:cs="Arial"/>
          <w:b/>
        </w:rPr>
        <w:t>Decision Making</w:t>
      </w:r>
      <w:proofErr w:type="gramEnd"/>
      <w:r w:rsidR="00D1472D">
        <w:rPr>
          <w:rFonts w:ascii="Arial" w:hAnsi="Arial" w:cs="Arial"/>
          <w:b/>
        </w:rPr>
        <w:t xml:space="preserve"> Body can Meet in Private</w:t>
      </w:r>
    </w:p>
    <w:p w14:paraId="3074B733" w14:textId="55E7972E" w:rsidR="00D1472D" w:rsidRDefault="00D1472D" w:rsidP="008F62CA">
      <w:pPr>
        <w:pStyle w:val="Default"/>
        <w:ind w:left="567"/>
        <w:rPr>
          <w:rFonts w:ascii="Arial" w:hAnsi="Arial" w:cs="Arial"/>
          <w:bCs/>
        </w:rPr>
      </w:pPr>
      <w:r w:rsidRPr="00D1472D">
        <w:rPr>
          <w:rFonts w:ascii="Arial" w:hAnsi="Arial" w:cs="Arial"/>
          <w:bCs/>
        </w:rPr>
        <w:t xml:space="preserve">At least 28 days before </w:t>
      </w:r>
      <w:r w:rsidR="0023557D" w:rsidRPr="00D1472D">
        <w:rPr>
          <w:rFonts w:ascii="Arial" w:hAnsi="Arial" w:cs="Arial"/>
          <w:bCs/>
        </w:rPr>
        <w:t xml:space="preserve">an </w:t>
      </w:r>
      <w:r w:rsidRPr="00D1472D">
        <w:rPr>
          <w:rFonts w:ascii="Arial" w:hAnsi="Arial" w:cs="Arial"/>
          <w:bCs/>
        </w:rPr>
        <w:t>E</w:t>
      </w:r>
      <w:r w:rsidR="0023557D" w:rsidRPr="00D1472D">
        <w:rPr>
          <w:rFonts w:ascii="Arial" w:hAnsi="Arial" w:cs="Arial"/>
          <w:bCs/>
        </w:rPr>
        <w:t>xecutive decision making body intends to hold all or any part of a meeting in private</w:t>
      </w:r>
      <w:r w:rsidRPr="00D1472D">
        <w:rPr>
          <w:rFonts w:ascii="Arial" w:hAnsi="Arial" w:cs="Arial"/>
          <w:bCs/>
        </w:rPr>
        <w:t xml:space="preserve"> a notice must be made available </w:t>
      </w:r>
      <w:r w:rsidR="0023557D" w:rsidRPr="00D1472D">
        <w:rPr>
          <w:rFonts w:ascii="Arial" w:hAnsi="Arial" w:cs="Arial"/>
          <w:bCs/>
        </w:rPr>
        <w:t>at the Council’s offices at Loxley House, Station Street, Nottingham</w:t>
      </w:r>
      <w:r w:rsidRPr="00D1472D">
        <w:rPr>
          <w:rFonts w:ascii="Arial" w:hAnsi="Arial" w:cs="Arial"/>
          <w:bCs/>
        </w:rPr>
        <w:t xml:space="preserve"> </w:t>
      </w:r>
      <w:r w:rsidR="0023557D" w:rsidRPr="00D1472D">
        <w:rPr>
          <w:rFonts w:ascii="Arial" w:hAnsi="Arial" w:cs="Arial"/>
          <w:bCs/>
        </w:rPr>
        <w:t>and on the Council’s website</w:t>
      </w:r>
      <w:r>
        <w:rPr>
          <w:rFonts w:ascii="Arial" w:hAnsi="Arial" w:cs="Arial"/>
          <w:bCs/>
        </w:rPr>
        <w:t xml:space="preserve"> </w:t>
      </w:r>
      <w:r w:rsidR="0023557D" w:rsidRPr="0023557D">
        <w:rPr>
          <w:rFonts w:ascii="Arial" w:hAnsi="Arial" w:cs="Arial"/>
          <w:bCs/>
        </w:rPr>
        <w:t xml:space="preserve">stating </w:t>
      </w:r>
      <w:r>
        <w:rPr>
          <w:rFonts w:ascii="Arial" w:hAnsi="Arial" w:cs="Arial"/>
          <w:bCs/>
        </w:rPr>
        <w:t xml:space="preserve">the </w:t>
      </w:r>
      <w:r w:rsidR="0023557D" w:rsidRPr="0023557D">
        <w:rPr>
          <w:rFonts w:ascii="Arial" w:hAnsi="Arial" w:cs="Arial"/>
          <w:bCs/>
        </w:rPr>
        <w:t>intention to hold the meeting in private and providing reasons why the meeting is to be held in private.</w:t>
      </w:r>
      <w:r>
        <w:rPr>
          <w:rFonts w:ascii="Arial" w:hAnsi="Arial" w:cs="Arial"/>
          <w:bCs/>
        </w:rPr>
        <w:t xml:space="preserve"> The notice must also provide details of </w:t>
      </w:r>
      <w:r w:rsidR="00CD6110">
        <w:rPr>
          <w:rFonts w:ascii="Arial" w:hAnsi="Arial" w:cs="Arial"/>
          <w:bCs/>
        </w:rPr>
        <w:t>how the public can make representations about why the meeting should be open to the public.</w:t>
      </w:r>
    </w:p>
    <w:p w14:paraId="78A68EDD" w14:textId="77777777" w:rsidR="00D1472D" w:rsidRPr="00D1472D" w:rsidRDefault="00D1472D" w:rsidP="008F62CA">
      <w:pPr>
        <w:pStyle w:val="Default"/>
        <w:rPr>
          <w:rFonts w:ascii="Arial" w:hAnsi="Arial" w:cs="Arial"/>
          <w:bCs/>
        </w:rPr>
      </w:pPr>
    </w:p>
    <w:p w14:paraId="7D05E1F9" w14:textId="6E114C33" w:rsidR="00D1472D" w:rsidRDefault="0023557D" w:rsidP="008F62CA">
      <w:pPr>
        <w:pStyle w:val="Default"/>
        <w:numPr>
          <w:ilvl w:val="1"/>
          <w:numId w:val="1"/>
        </w:numPr>
        <w:ind w:left="567" w:hanging="567"/>
        <w:rPr>
          <w:rFonts w:ascii="Arial" w:hAnsi="Arial" w:cs="Arial"/>
          <w:bCs/>
        </w:rPr>
      </w:pPr>
      <w:r w:rsidRPr="00D1472D">
        <w:rPr>
          <w:rFonts w:ascii="Arial" w:hAnsi="Arial" w:cs="Arial"/>
          <w:bCs/>
        </w:rPr>
        <w:t>At least 5 clear days before a private meeting</w:t>
      </w:r>
      <w:r w:rsidR="00D1472D">
        <w:rPr>
          <w:rFonts w:ascii="Arial" w:hAnsi="Arial" w:cs="Arial"/>
          <w:bCs/>
        </w:rPr>
        <w:t xml:space="preserve"> a further notice </w:t>
      </w:r>
      <w:r w:rsidRPr="00D1472D">
        <w:rPr>
          <w:rFonts w:ascii="Arial" w:hAnsi="Arial" w:cs="Arial"/>
          <w:bCs/>
        </w:rPr>
        <w:t xml:space="preserve">must </w:t>
      </w:r>
      <w:r w:rsidR="00D1472D">
        <w:rPr>
          <w:rFonts w:ascii="Arial" w:hAnsi="Arial" w:cs="Arial"/>
          <w:bCs/>
        </w:rPr>
        <w:t xml:space="preserve">be </w:t>
      </w:r>
      <w:r w:rsidRPr="00D1472D">
        <w:rPr>
          <w:rFonts w:ascii="Arial" w:hAnsi="Arial" w:cs="Arial"/>
          <w:bCs/>
        </w:rPr>
        <w:t>ma</w:t>
      </w:r>
      <w:r w:rsidR="00D1472D">
        <w:rPr>
          <w:rFonts w:ascii="Arial" w:hAnsi="Arial" w:cs="Arial"/>
          <w:bCs/>
        </w:rPr>
        <w:t>de</w:t>
      </w:r>
      <w:r w:rsidRPr="00D1472D">
        <w:rPr>
          <w:rFonts w:ascii="Arial" w:hAnsi="Arial" w:cs="Arial"/>
          <w:bCs/>
        </w:rPr>
        <w:t xml:space="preserve"> available at the Council’s offices at Loxley House, Station Street, Nottingham and publish</w:t>
      </w:r>
      <w:r w:rsidR="00D1472D">
        <w:rPr>
          <w:rFonts w:ascii="Arial" w:hAnsi="Arial" w:cs="Arial"/>
          <w:bCs/>
        </w:rPr>
        <w:t>ed</w:t>
      </w:r>
      <w:r w:rsidRPr="00D1472D">
        <w:rPr>
          <w:rFonts w:ascii="Arial" w:hAnsi="Arial" w:cs="Arial"/>
          <w:bCs/>
        </w:rPr>
        <w:t xml:space="preserve"> on the Council’s website of its intention to hold the meeting in private. The notice must include:</w:t>
      </w:r>
    </w:p>
    <w:p w14:paraId="0FE8E651" w14:textId="77777777" w:rsidR="00CD6110" w:rsidRDefault="00D1472D" w:rsidP="008F62CA">
      <w:pPr>
        <w:pStyle w:val="Default"/>
        <w:numPr>
          <w:ilvl w:val="0"/>
          <w:numId w:val="10"/>
        </w:numPr>
        <w:ind w:left="1134" w:hanging="425"/>
        <w:rPr>
          <w:rFonts w:ascii="Arial" w:hAnsi="Arial" w:cs="Arial"/>
          <w:bCs/>
        </w:rPr>
      </w:pPr>
      <w:r w:rsidRPr="0023557D">
        <w:rPr>
          <w:rFonts w:ascii="Arial" w:hAnsi="Arial" w:cs="Arial"/>
          <w:bCs/>
        </w:rPr>
        <w:t xml:space="preserve">a statement of the reasons </w:t>
      </w:r>
      <w:r w:rsidR="00CD6110">
        <w:rPr>
          <w:rFonts w:ascii="Arial" w:hAnsi="Arial" w:cs="Arial"/>
          <w:bCs/>
        </w:rPr>
        <w:t xml:space="preserve">why </w:t>
      </w:r>
      <w:r w:rsidRPr="0023557D">
        <w:rPr>
          <w:rFonts w:ascii="Arial" w:hAnsi="Arial" w:cs="Arial"/>
          <w:bCs/>
        </w:rPr>
        <w:t xml:space="preserve">the meeting </w:t>
      </w:r>
      <w:r w:rsidR="00CD6110">
        <w:rPr>
          <w:rFonts w:ascii="Arial" w:hAnsi="Arial" w:cs="Arial"/>
          <w:bCs/>
        </w:rPr>
        <w:t xml:space="preserve">will </w:t>
      </w:r>
      <w:r w:rsidRPr="0023557D">
        <w:rPr>
          <w:rFonts w:ascii="Arial" w:hAnsi="Arial" w:cs="Arial"/>
          <w:bCs/>
        </w:rPr>
        <w:t>be held in private</w:t>
      </w:r>
    </w:p>
    <w:p w14:paraId="26B83FB2" w14:textId="77777777" w:rsidR="00CD6110" w:rsidRDefault="00D1472D" w:rsidP="008F62CA">
      <w:pPr>
        <w:pStyle w:val="Default"/>
        <w:numPr>
          <w:ilvl w:val="0"/>
          <w:numId w:val="10"/>
        </w:numPr>
        <w:ind w:left="1134" w:hanging="425"/>
        <w:rPr>
          <w:rFonts w:ascii="Arial" w:hAnsi="Arial" w:cs="Arial"/>
          <w:bCs/>
        </w:rPr>
      </w:pPr>
      <w:r w:rsidRPr="00CD6110">
        <w:rPr>
          <w:rFonts w:ascii="Arial" w:hAnsi="Arial" w:cs="Arial"/>
          <w:bCs/>
        </w:rPr>
        <w:t>details of any representations received by the decision making body about why the meeting should be open to the public</w:t>
      </w:r>
    </w:p>
    <w:p w14:paraId="0981EC36" w14:textId="21AA8B8C" w:rsidR="00D1472D" w:rsidRPr="00CD6110" w:rsidRDefault="00D1472D" w:rsidP="008F62CA">
      <w:pPr>
        <w:pStyle w:val="Default"/>
        <w:numPr>
          <w:ilvl w:val="0"/>
          <w:numId w:val="10"/>
        </w:numPr>
        <w:ind w:left="1134" w:hanging="425"/>
        <w:rPr>
          <w:rFonts w:ascii="Arial" w:hAnsi="Arial" w:cs="Arial"/>
          <w:bCs/>
        </w:rPr>
      </w:pPr>
      <w:r w:rsidRPr="00CD6110">
        <w:rPr>
          <w:rFonts w:ascii="Arial" w:hAnsi="Arial" w:cs="Arial"/>
          <w:bCs/>
        </w:rPr>
        <w:lastRenderedPageBreak/>
        <w:t>a statement of its response to any such representations.</w:t>
      </w:r>
    </w:p>
    <w:p w14:paraId="352BFB6F" w14:textId="77777777" w:rsidR="00D1472D" w:rsidRPr="00D1472D" w:rsidRDefault="00D1472D" w:rsidP="008F62CA">
      <w:pPr>
        <w:pStyle w:val="Default"/>
        <w:rPr>
          <w:rFonts w:ascii="Arial" w:hAnsi="Arial" w:cs="Arial"/>
          <w:bCs/>
        </w:rPr>
      </w:pPr>
    </w:p>
    <w:p w14:paraId="24447D1D" w14:textId="21817265" w:rsidR="00CD6110" w:rsidRDefault="00CD6110" w:rsidP="008F62CA">
      <w:pPr>
        <w:pStyle w:val="Default"/>
        <w:numPr>
          <w:ilvl w:val="1"/>
          <w:numId w:val="1"/>
        </w:numPr>
        <w:ind w:left="567" w:hanging="567"/>
        <w:rPr>
          <w:rFonts w:ascii="Arial" w:hAnsi="Arial" w:cs="Arial"/>
          <w:bCs/>
        </w:rPr>
      </w:pPr>
      <w:r>
        <w:rPr>
          <w:rFonts w:ascii="Arial" w:hAnsi="Arial" w:cs="Arial"/>
          <w:bCs/>
        </w:rPr>
        <w:t xml:space="preserve">If it is impracticable to comply with the </w:t>
      </w:r>
      <w:r w:rsidR="0023557D" w:rsidRPr="00CD6110">
        <w:rPr>
          <w:rFonts w:ascii="Arial" w:hAnsi="Arial" w:cs="Arial"/>
          <w:bCs/>
        </w:rPr>
        <w:t xml:space="preserve">requirement for 28 </w:t>
      </w:r>
      <w:r w:rsidR="00D152B9" w:rsidRPr="00CD6110">
        <w:rPr>
          <w:rFonts w:ascii="Arial" w:hAnsi="Arial" w:cs="Arial"/>
          <w:bCs/>
        </w:rPr>
        <w:t>days’ notice</w:t>
      </w:r>
      <w:r w:rsidR="0023557D" w:rsidRPr="00CD6110">
        <w:rPr>
          <w:rFonts w:ascii="Arial" w:hAnsi="Arial" w:cs="Arial"/>
          <w:bCs/>
        </w:rPr>
        <w:t xml:space="preserve"> of a private meeting the meeting may only be held in private where agreement </w:t>
      </w:r>
      <w:r>
        <w:rPr>
          <w:rFonts w:ascii="Arial" w:hAnsi="Arial" w:cs="Arial"/>
          <w:bCs/>
        </w:rPr>
        <w:t xml:space="preserve">has been obtained </w:t>
      </w:r>
      <w:r w:rsidR="0023557D" w:rsidRPr="00CD6110">
        <w:rPr>
          <w:rFonts w:ascii="Arial" w:hAnsi="Arial" w:cs="Arial"/>
          <w:bCs/>
        </w:rPr>
        <w:t>from:</w:t>
      </w:r>
    </w:p>
    <w:p w14:paraId="4F0DF61F" w14:textId="1D0E7230" w:rsidR="00CD6110" w:rsidRDefault="0023557D" w:rsidP="008F62CA">
      <w:pPr>
        <w:pStyle w:val="Default"/>
        <w:numPr>
          <w:ilvl w:val="0"/>
          <w:numId w:val="11"/>
        </w:numPr>
        <w:ind w:left="1134" w:hanging="425"/>
        <w:rPr>
          <w:rFonts w:ascii="Arial" w:hAnsi="Arial" w:cs="Arial"/>
          <w:bCs/>
        </w:rPr>
      </w:pPr>
      <w:r w:rsidRPr="00CD6110">
        <w:rPr>
          <w:rFonts w:ascii="Arial" w:hAnsi="Arial" w:cs="Arial"/>
          <w:bCs/>
        </w:rPr>
        <w:t xml:space="preserve">the Chair of the </w:t>
      </w:r>
      <w:r w:rsidR="001736A4">
        <w:rPr>
          <w:rFonts w:ascii="Arial" w:hAnsi="Arial" w:cs="Arial"/>
          <w:bCs/>
        </w:rPr>
        <w:t>Corporate</w:t>
      </w:r>
      <w:r w:rsidRPr="00CD6110">
        <w:rPr>
          <w:rFonts w:ascii="Arial" w:hAnsi="Arial" w:cs="Arial"/>
          <w:bCs/>
        </w:rPr>
        <w:t xml:space="preserve"> Scrutiny Committee; or</w:t>
      </w:r>
    </w:p>
    <w:p w14:paraId="532922D6" w14:textId="4E80C772" w:rsidR="00CD6110" w:rsidRDefault="0023557D" w:rsidP="008F62CA">
      <w:pPr>
        <w:pStyle w:val="Default"/>
        <w:numPr>
          <w:ilvl w:val="0"/>
          <w:numId w:val="11"/>
        </w:numPr>
        <w:ind w:left="1134" w:hanging="425"/>
        <w:rPr>
          <w:rFonts w:ascii="Arial" w:hAnsi="Arial" w:cs="Arial"/>
          <w:bCs/>
        </w:rPr>
      </w:pPr>
      <w:r w:rsidRPr="00CD6110">
        <w:rPr>
          <w:rFonts w:ascii="Arial" w:hAnsi="Arial" w:cs="Arial"/>
          <w:bCs/>
        </w:rPr>
        <w:t xml:space="preserve">if there is no such person, or if the Chair of the </w:t>
      </w:r>
      <w:r w:rsidR="001736A4">
        <w:rPr>
          <w:rFonts w:ascii="Arial" w:hAnsi="Arial" w:cs="Arial"/>
          <w:bCs/>
        </w:rPr>
        <w:t>Corporate</w:t>
      </w:r>
      <w:r w:rsidRPr="00CD6110">
        <w:rPr>
          <w:rFonts w:ascii="Arial" w:hAnsi="Arial" w:cs="Arial"/>
          <w:bCs/>
        </w:rPr>
        <w:t xml:space="preserve"> Scrutiny</w:t>
      </w:r>
      <w:r w:rsidR="00CD6110" w:rsidRPr="00CD6110">
        <w:rPr>
          <w:rFonts w:ascii="Arial" w:hAnsi="Arial" w:cs="Arial"/>
          <w:bCs/>
        </w:rPr>
        <w:t xml:space="preserve"> </w:t>
      </w:r>
      <w:r w:rsidRPr="00CD6110">
        <w:rPr>
          <w:rFonts w:ascii="Arial" w:hAnsi="Arial" w:cs="Arial"/>
          <w:bCs/>
        </w:rPr>
        <w:t>Committee is unable to act, the Lord Mayor (as Chair of Council); or</w:t>
      </w:r>
    </w:p>
    <w:p w14:paraId="3C969B43" w14:textId="4448DFA6" w:rsidR="00CD6110" w:rsidRPr="00CD6110" w:rsidRDefault="0023557D" w:rsidP="008F62CA">
      <w:pPr>
        <w:pStyle w:val="Default"/>
        <w:numPr>
          <w:ilvl w:val="0"/>
          <w:numId w:val="11"/>
        </w:numPr>
        <w:ind w:left="1134" w:hanging="425"/>
        <w:rPr>
          <w:rFonts w:ascii="Arial" w:hAnsi="Arial" w:cs="Arial"/>
          <w:bCs/>
        </w:rPr>
      </w:pPr>
      <w:r w:rsidRPr="00CD6110">
        <w:rPr>
          <w:rFonts w:ascii="Arial" w:hAnsi="Arial" w:cs="Arial"/>
          <w:bCs/>
        </w:rPr>
        <w:t xml:space="preserve">where there is no </w:t>
      </w:r>
      <w:r w:rsidR="001736A4">
        <w:rPr>
          <w:rFonts w:ascii="Arial" w:hAnsi="Arial" w:cs="Arial"/>
          <w:bCs/>
        </w:rPr>
        <w:t>Chair of the Corporate</w:t>
      </w:r>
      <w:r w:rsidRPr="00CD6110">
        <w:rPr>
          <w:rFonts w:ascii="Arial" w:hAnsi="Arial" w:cs="Arial"/>
          <w:bCs/>
        </w:rPr>
        <w:t xml:space="preserve"> Scrutiny Committee or </w:t>
      </w:r>
      <w:r w:rsidR="001736A4">
        <w:rPr>
          <w:rFonts w:ascii="Arial" w:hAnsi="Arial" w:cs="Arial"/>
          <w:bCs/>
        </w:rPr>
        <w:t>Lord Mayor</w:t>
      </w:r>
      <w:r w:rsidRPr="00CD6110">
        <w:rPr>
          <w:rFonts w:ascii="Arial" w:hAnsi="Arial" w:cs="Arial"/>
          <w:bCs/>
        </w:rPr>
        <w:t>, the Sheriff (as Vice- Chair of the Council)</w:t>
      </w:r>
    </w:p>
    <w:p w14:paraId="5B428E7D" w14:textId="23613165" w:rsidR="00CD6110" w:rsidRDefault="0023557D" w:rsidP="008F62CA">
      <w:pPr>
        <w:pStyle w:val="Default"/>
        <w:ind w:left="567"/>
        <w:rPr>
          <w:rFonts w:ascii="Arial" w:hAnsi="Arial" w:cs="Arial"/>
          <w:bCs/>
        </w:rPr>
      </w:pPr>
      <w:r w:rsidRPr="00CD6110">
        <w:rPr>
          <w:rFonts w:ascii="Arial" w:hAnsi="Arial" w:cs="Arial"/>
          <w:bCs/>
        </w:rPr>
        <w:t>that the meeting is urgent and cannot be reasonably be deferred.</w:t>
      </w:r>
    </w:p>
    <w:p w14:paraId="62B0BD51" w14:textId="77777777" w:rsidR="00CD6110" w:rsidRDefault="00CD6110" w:rsidP="008F62CA">
      <w:pPr>
        <w:pStyle w:val="Default"/>
        <w:ind w:left="567"/>
        <w:rPr>
          <w:rFonts w:ascii="Arial" w:hAnsi="Arial" w:cs="Arial"/>
          <w:bCs/>
        </w:rPr>
      </w:pPr>
    </w:p>
    <w:p w14:paraId="46F56A09" w14:textId="4B6730D1" w:rsidR="00CD6110" w:rsidRDefault="0023557D" w:rsidP="008F62CA">
      <w:pPr>
        <w:pStyle w:val="Default"/>
        <w:numPr>
          <w:ilvl w:val="1"/>
          <w:numId w:val="1"/>
        </w:numPr>
        <w:ind w:left="567" w:hanging="567"/>
        <w:rPr>
          <w:rFonts w:ascii="Arial" w:hAnsi="Arial" w:cs="Arial"/>
          <w:bCs/>
        </w:rPr>
      </w:pPr>
      <w:r w:rsidRPr="00CD6110">
        <w:rPr>
          <w:rFonts w:ascii="Arial" w:hAnsi="Arial" w:cs="Arial"/>
          <w:bCs/>
        </w:rPr>
        <w:t xml:space="preserve">As soon as reasonably practicable after </w:t>
      </w:r>
      <w:r w:rsidR="00CD6110">
        <w:rPr>
          <w:rFonts w:ascii="Arial" w:hAnsi="Arial" w:cs="Arial"/>
          <w:bCs/>
        </w:rPr>
        <w:t xml:space="preserve">agreement has been </w:t>
      </w:r>
      <w:r w:rsidRPr="00CD6110">
        <w:rPr>
          <w:rFonts w:ascii="Arial" w:hAnsi="Arial" w:cs="Arial"/>
          <w:bCs/>
        </w:rPr>
        <w:t xml:space="preserve">obtained </w:t>
      </w:r>
      <w:r w:rsidR="00CD6110">
        <w:rPr>
          <w:rFonts w:ascii="Arial" w:hAnsi="Arial" w:cs="Arial"/>
          <w:bCs/>
        </w:rPr>
        <w:t xml:space="preserve">a notice </w:t>
      </w:r>
      <w:r w:rsidRPr="00CD6110">
        <w:rPr>
          <w:rFonts w:ascii="Arial" w:hAnsi="Arial" w:cs="Arial"/>
          <w:bCs/>
        </w:rPr>
        <w:t xml:space="preserve">must </w:t>
      </w:r>
      <w:r w:rsidR="00CD6110">
        <w:rPr>
          <w:rFonts w:ascii="Arial" w:hAnsi="Arial" w:cs="Arial"/>
          <w:bCs/>
        </w:rPr>
        <w:t xml:space="preserve">be made </w:t>
      </w:r>
      <w:r w:rsidRPr="00CD6110">
        <w:rPr>
          <w:rFonts w:ascii="Arial" w:hAnsi="Arial" w:cs="Arial"/>
          <w:bCs/>
        </w:rPr>
        <w:t>available at the Council’s offices at Loxley House, Station Street, Nottingham and publish</w:t>
      </w:r>
      <w:r w:rsidR="00CD6110">
        <w:rPr>
          <w:rFonts w:ascii="Arial" w:hAnsi="Arial" w:cs="Arial"/>
          <w:bCs/>
        </w:rPr>
        <w:t>ed</w:t>
      </w:r>
      <w:r w:rsidRPr="00CD6110">
        <w:rPr>
          <w:rFonts w:ascii="Arial" w:hAnsi="Arial" w:cs="Arial"/>
          <w:bCs/>
        </w:rPr>
        <w:t xml:space="preserve"> on the Council’s website setting out the reasons why the meeting is urgent and cannot reasonably be deferred</w:t>
      </w:r>
      <w:r w:rsidR="00CD6110">
        <w:rPr>
          <w:rFonts w:ascii="Arial" w:hAnsi="Arial" w:cs="Arial"/>
          <w:bCs/>
        </w:rPr>
        <w:t xml:space="preserve"> and the date of the agreement by the Chair of the </w:t>
      </w:r>
      <w:r w:rsidR="001736A4">
        <w:rPr>
          <w:rFonts w:ascii="Arial" w:hAnsi="Arial" w:cs="Arial"/>
          <w:bCs/>
        </w:rPr>
        <w:t>Corporate</w:t>
      </w:r>
      <w:r w:rsidR="00CD6110">
        <w:rPr>
          <w:rFonts w:ascii="Arial" w:hAnsi="Arial" w:cs="Arial"/>
          <w:bCs/>
        </w:rPr>
        <w:t xml:space="preserve"> Scrutiny Committee (or Lord Mayor or Sheriff)</w:t>
      </w:r>
      <w:r w:rsidR="00CD6110" w:rsidRPr="00FC6AF6">
        <w:rPr>
          <w:rFonts w:ascii="Arial" w:hAnsi="Arial" w:cs="Arial"/>
          <w:bCs/>
        </w:rPr>
        <w:t>.</w:t>
      </w:r>
    </w:p>
    <w:p w14:paraId="4FF1A7B2" w14:textId="77777777" w:rsidR="00CD6110" w:rsidRDefault="00CD6110" w:rsidP="008F62CA">
      <w:pPr>
        <w:pStyle w:val="Default"/>
        <w:ind w:left="567"/>
        <w:rPr>
          <w:rFonts w:ascii="Arial" w:hAnsi="Arial" w:cs="Arial"/>
          <w:bCs/>
        </w:rPr>
      </w:pPr>
    </w:p>
    <w:p w14:paraId="76C5C06F" w14:textId="77777777" w:rsidR="00CD6110" w:rsidRDefault="0023557D" w:rsidP="008F62CA">
      <w:pPr>
        <w:pStyle w:val="Default"/>
        <w:numPr>
          <w:ilvl w:val="1"/>
          <w:numId w:val="1"/>
        </w:numPr>
        <w:ind w:left="567" w:hanging="567"/>
        <w:rPr>
          <w:rFonts w:ascii="Arial" w:hAnsi="Arial" w:cs="Arial"/>
          <w:b/>
        </w:rPr>
      </w:pPr>
      <w:r w:rsidRPr="00CD6110">
        <w:rPr>
          <w:rFonts w:ascii="Arial" w:hAnsi="Arial" w:cs="Arial"/>
          <w:b/>
        </w:rPr>
        <w:t>Reports to Council Where the Key Decision Procedure is Not Followed</w:t>
      </w:r>
    </w:p>
    <w:p w14:paraId="5B390D8F" w14:textId="07BD330D" w:rsidR="00CD6110" w:rsidRDefault="00CD6110" w:rsidP="008F62CA">
      <w:pPr>
        <w:pStyle w:val="Default"/>
        <w:ind w:left="567"/>
        <w:rPr>
          <w:rFonts w:ascii="Arial" w:hAnsi="Arial" w:cs="Arial"/>
          <w:bCs/>
        </w:rPr>
      </w:pPr>
      <w:r>
        <w:rPr>
          <w:rFonts w:ascii="Arial" w:hAnsi="Arial" w:cs="Arial"/>
          <w:bCs/>
        </w:rPr>
        <w:t>T</w:t>
      </w:r>
      <w:r w:rsidR="001736A4">
        <w:rPr>
          <w:rFonts w:ascii="Arial" w:hAnsi="Arial" w:cs="Arial"/>
          <w:bCs/>
        </w:rPr>
        <w:t>he Corporate Scrutiny</w:t>
      </w:r>
      <w:r w:rsidR="0023557D" w:rsidRPr="00CD6110">
        <w:rPr>
          <w:rFonts w:ascii="Arial" w:hAnsi="Arial" w:cs="Arial"/>
          <w:bCs/>
        </w:rPr>
        <w:t xml:space="preserve"> Committee can require a report</w:t>
      </w:r>
      <w:r>
        <w:rPr>
          <w:rFonts w:ascii="Arial" w:hAnsi="Arial" w:cs="Arial"/>
          <w:b/>
        </w:rPr>
        <w:t xml:space="preserve"> </w:t>
      </w:r>
      <w:r w:rsidRPr="00CD6110">
        <w:rPr>
          <w:rFonts w:ascii="Arial" w:hAnsi="Arial" w:cs="Arial"/>
          <w:bCs/>
        </w:rPr>
        <w:t xml:space="preserve">where an </w:t>
      </w:r>
      <w:r>
        <w:rPr>
          <w:rFonts w:ascii="Arial" w:hAnsi="Arial" w:cs="Arial"/>
          <w:bCs/>
        </w:rPr>
        <w:t>E</w:t>
      </w:r>
      <w:r w:rsidRPr="00CD6110">
        <w:rPr>
          <w:rFonts w:ascii="Arial" w:hAnsi="Arial" w:cs="Arial"/>
          <w:bCs/>
        </w:rPr>
        <w:t>xecutive decision has been made and</w:t>
      </w:r>
      <w:r>
        <w:rPr>
          <w:rFonts w:ascii="Arial" w:hAnsi="Arial" w:cs="Arial"/>
          <w:bCs/>
        </w:rPr>
        <w:t xml:space="preserve"> </w:t>
      </w:r>
      <w:r w:rsidRPr="0023557D">
        <w:rPr>
          <w:rFonts w:ascii="Arial" w:hAnsi="Arial" w:cs="Arial"/>
          <w:bCs/>
        </w:rPr>
        <w:t>was not treated as a key decision</w:t>
      </w:r>
      <w:r>
        <w:rPr>
          <w:rFonts w:ascii="Arial" w:hAnsi="Arial" w:cs="Arial"/>
          <w:bCs/>
        </w:rPr>
        <w:t xml:space="preserve"> </w:t>
      </w:r>
      <w:r w:rsidRPr="0023557D">
        <w:rPr>
          <w:rFonts w:ascii="Arial" w:hAnsi="Arial" w:cs="Arial"/>
          <w:bCs/>
        </w:rPr>
        <w:t>and</w:t>
      </w:r>
      <w:r>
        <w:rPr>
          <w:rFonts w:ascii="Arial" w:hAnsi="Arial" w:cs="Arial"/>
          <w:bCs/>
        </w:rPr>
        <w:t xml:space="preserve"> </w:t>
      </w:r>
      <w:r w:rsidRPr="00CD6110">
        <w:rPr>
          <w:rFonts w:ascii="Arial" w:hAnsi="Arial" w:cs="Arial"/>
          <w:bCs/>
        </w:rPr>
        <w:t xml:space="preserve">a relevant </w:t>
      </w:r>
      <w:r>
        <w:rPr>
          <w:rFonts w:ascii="Arial" w:hAnsi="Arial" w:cs="Arial"/>
          <w:bCs/>
        </w:rPr>
        <w:t>O</w:t>
      </w:r>
      <w:r w:rsidRPr="00CD6110">
        <w:rPr>
          <w:rFonts w:ascii="Arial" w:hAnsi="Arial" w:cs="Arial"/>
          <w:bCs/>
        </w:rPr>
        <w:t xml:space="preserve">verview and </w:t>
      </w:r>
      <w:r>
        <w:rPr>
          <w:rFonts w:ascii="Arial" w:hAnsi="Arial" w:cs="Arial"/>
          <w:bCs/>
        </w:rPr>
        <w:t>S</w:t>
      </w:r>
      <w:r w:rsidRPr="00CD6110">
        <w:rPr>
          <w:rFonts w:ascii="Arial" w:hAnsi="Arial" w:cs="Arial"/>
          <w:bCs/>
        </w:rPr>
        <w:t xml:space="preserve">crutiny </w:t>
      </w:r>
      <w:r>
        <w:rPr>
          <w:rFonts w:ascii="Arial" w:hAnsi="Arial" w:cs="Arial"/>
          <w:bCs/>
        </w:rPr>
        <w:t>C</w:t>
      </w:r>
      <w:r w:rsidRPr="00CD6110">
        <w:rPr>
          <w:rFonts w:ascii="Arial" w:hAnsi="Arial" w:cs="Arial"/>
          <w:bCs/>
        </w:rPr>
        <w:t xml:space="preserve">ommittee </w:t>
      </w:r>
      <w:r>
        <w:rPr>
          <w:rFonts w:ascii="Arial" w:hAnsi="Arial" w:cs="Arial"/>
          <w:bCs/>
        </w:rPr>
        <w:t xml:space="preserve">is </w:t>
      </w:r>
      <w:r w:rsidRPr="00CD6110">
        <w:rPr>
          <w:rFonts w:ascii="Arial" w:hAnsi="Arial" w:cs="Arial"/>
          <w:bCs/>
        </w:rPr>
        <w:t xml:space="preserve">of the opinion that the decision should have been treated as a </w:t>
      </w:r>
      <w:r w:rsidR="008F62CA">
        <w:rPr>
          <w:rFonts w:ascii="Arial" w:hAnsi="Arial" w:cs="Arial"/>
          <w:bCs/>
        </w:rPr>
        <w:t>K</w:t>
      </w:r>
      <w:r w:rsidRPr="00CD6110">
        <w:rPr>
          <w:rFonts w:ascii="Arial" w:hAnsi="Arial" w:cs="Arial"/>
          <w:bCs/>
        </w:rPr>
        <w:t xml:space="preserve">ey </w:t>
      </w:r>
      <w:r w:rsidR="008F62CA">
        <w:rPr>
          <w:rFonts w:ascii="Arial" w:hAnsi="Arial" w:cs="Arial"/>
          <w:bCs/>
        </w:rPr>
        <w:t>D</w:t>
      </w:r>
      <w:r w:rsidRPr="00CD6110">
        <w:rPr>
          <w:rFonts w:ascii="Arial" w:hAnsi="Arial" w:cs="Arial"/>
          <w:bCs/>
        </w:rPr>
        <w:t>ecision</w:t>
      </w:r>
      <w:r>
        <w:rPr>
          <w:rFonts w:ascii="Arial" w:hAnsi="Arial" w:cs="Arial"/>
          <w:bCs/>
        </w:rPr>
        <w:t>.</w:t>
      </w:r>
    </w:p>
    <w:p w14:paraId="1C31BBFF" w14:textId="77777777" w:rsidR="00CD6110" w:rsidRPr="00CD6110" w:rsidRDefault="00CD6110" w:rsidP="008F62CA">
      <w:pPr>
        <w:pStyle w:val="Default"/>
        <w:rPr>
          <w:rFonts w:ascii="Arial" w:hAnsi="Arial" w:cs="Arial"/>
          <w:bCs/>
        </w:rPr>
      </w:pPr>
    </w:p>
    <w:p w14:paraId="54028776" w14:textId="07A799C1" w:rsidR="0023557D" w:rsidRDefault="00CD6110" w:rsidP="008F62CA">
      <w:pPr>
        <w:pStyle w:val="Default"/>
        <w:numPr>
          <w:ilvl w:val="1"/>
          <w:numId w:val="1"/>
        </w:numPr>
        <w:ind w:left="567" w:hanging="567"/>
        <w:rPr>
          <w:rFonts w:ascii="Arial" w:hAnsi="Arial" w:cs="Arial"/>
          <w:bCs/>
        </w:rPr>
      </w:pPr>
      <w:r w:rsidRPr="00A14F57">
        <w:rPr>
          <w:rFonts w:ascii="Arial" w:hAnsi="Arial" w:cs="Arial"/>
          <w:bCs/>
        </w:rPr>
        <w:t>T</w:t>
      </w:r>
      <w:r w:rsidR="0023557D" w:rsidRPr="00A14F57">
        <w:rPr>
          <w:rFonts w:ascii="Arial" w:hAnsi="Arial" w:cs="Arial"/>
          <w:bCs/>
        </w:rPr>
        <w:t>h</w:t>
      </w:r>
      <w:r w:rsidR="008F62CA">
        <w:rPr>
          <w:rFonts w:ascii="Arial" w:hAnsi="Arial" w:cs="Arial"/>
          <w:bCs/>
        </w:rPr>
        <w:t>e</w:t>
      </w:r>
      <w:r w:rsidR="001736A4">
        <w:rPr>
          <w:rFonts w:ascii="Arial" w:hAnsi="Arial" w:cs="Arial"/>
          <w:bCs/>
        </w:rPr>
        <w:t xml:space="preserve"> Corporate</w:t>
      </w:r>
      <w:r w:rsidR="0023557D" w:rsidRPr="00A14F57">
        <w:rPr>
          <w:rFonts w:ascii="Arial" w:hAnsi="Arial" w:cs="Arial"/>
          <w:bCs/>
        </w:rPr>
        <w:t xml:space="preserve"> Scrutiny Committee may require the </w:t>
      </w:r>
      <w:r w:rsidRPr="00A14F57">
        <w:rPr>
          <w:rFonts w:ascii="Arial" w:hAnsi="Arial" w:cs="Arial"/>
          <w:bCs/>
        </w:rPr>
        <w:t xml:space="preserve">Executive decision maker </w:t>
      </w:r>
      <w:r w:rsidR="0023557D" w:rsidRPr="00A14F57">
        <w:rPr>
          <w:rFonts w:ascii="Arial" w:hAnsi="Arial" w:cs="Arial"/>
          <w:bCs/>
        </w:rPr>
        <w:t xml:space="preserve">to submit a report to Council within </w:t>
      </w:r>
      <w:r w:rsidRPr="00A14F57">
        <w:rPr>
          <w:rFonts w:ascii="Arial" w:hAnsi="Arial" w:cs="Arial"/>
          <w:bCs/>
        </w:rPr>
        <w:t xml:space="preserve">a </w:t>
      </w:r>
      <w:r w:rsidR="0023557D" w:rsidRPr="00A14F57">
        <w:rPr>
          <w:rFonts w:ascii="Arial" w:hAnsi="Arial" w:cs="Arial"/>
          <w:bCs/>
        </w:rPr>
        <w:t xml:space="preserve">reasonable time period as </w:t>
      </w:r>
      <w:r w:rsidR="00A14F57" w:rsidRPr="00A14F57">
        <w:rPr>
          <w:rFonts w:ascii="Arial" w:hAnsi="Arial" w:cs="Arial"/>
          <w:bCs/>
        </w:rPr>
        <w:t xml:space="preserve">specified by </w:t>
      </w:r>
      <w:r w:rsidR="0023557D" w:rsidRPr="00A14F57">
        <w:rPr>
          <w:rFonts w:ascii="Arial" w:hAnsi="Arial" w:cs="Arial"/>
          <w:bCs/>
        </w:rPr>
        <w:t>the Committee</w:t>
      </w:r>
      <w:r w:rsidR="00A14F57" w:rsidRPr="00A14F57">
        <w:rPr>
          <w:rFonts w:ascii="Arial" w:hAnsi="Arial" w:cs="Arial"/>
          <w:bCs/>
        </w:rPr>
        <w:t xml:space="preserve"> </w:t>
      </w:r>
      <w:r w:rsidR="0023557D" w:rsidRPr="00A14F57">
        <w:rPr>
          <w:rFonts w:ascii="Arial" w:hAnsi="Arial" w:cs="Arial"/>
          <w:bCs/>
        </w:rPr>
        <w:t>includ</w:t>
      </w:r>
      <w:r w:rsidR="00A14F57">
        <w:rPr>
          <w:rFonts w:ascii="Arial" w:hAnsi="Arial" w:cs="Arial"/>
          <w:bCs/>
        </w:rPr>
        <w:t>ing</w:t>
      </w:r>
      <w:r w:rsidR="0023557D" w:rsidRPr="00A14F57">
        <w:rPr>
          <w:rFonts w:ascii="Arial" w:hAnsi="Arial" w:cs="Arial"/>
          <w:bCs/>
        </w:rPr>
        <w:t xml:space="preserve"> details of:</w:t>
      </w:r>
    </w:p>
    <w:p w14:paraId="684C27B8" w14:textId="300FCA67" w:rsidR="00A14F57" w:rsidRDefault="00A14F57" w:rsidP="008F62CA">
      <w:pPr>
        <w:pStyle w:val="Default"/>
        <w:numPr>
          <w:ilvl w:val="0"/>
          <w:numId w:val="12"/>
        </w:numPr>
        <w:ind w:left="1134" w:hanging="425"/>
        <w:rPr>
          <w:rFonts w:ascii="Arial" w:hAnsi="Arial" w:cs="Arial"/>
          <w:bCs/>
        </w:rPr>
      </w:pPr>
      <w:r w:rsidRPr="0023557D">
        <w:rPr>
          <w:rFonts w:ascii="Arial" w:hAnsi="Arial" w:cs="Arial"/>
          <w:bCs/>
        </w:rPr>
        <w:t>the decision and the reasons for the decision</w:t>
      </w:r>
    </w:p>
    <w:p w14:paraId="413F2F8B" w14:textId="68D4A243" w:rsidR="00A14F57" w:rsidRDefault="00A14F57" w:rsidP="008F62CA">
      <w:pPr>
        <w:pStyle w:val="Default"/>
        <w:numPr>
          <w:ilvl w:val="0"/>
          <w:numId w:val="12"/>
        </w:numPr>
        <w:ind w:left="1134" w:hanging="425"/>
        <w:rPr>
          <w:rFonts w:ascii="Arial" w:hAnsi="Arial" w:cs="Arial"/>
          <w:bCs/>
        </w:rPr>
      </w:pPr>
      <w:r w:rsidRPr="00A14F57">
        <w:rPr>
          <w:rFonts w:ascii="Arial" w:hAnsi="Arial" w:cs="Arial"/>
          <w:bCs/>
        </w:rPr>
        <w:t>the decision maker and</w:t>
      </w:r>
    </w:p>
    <w:p w14:paraId="4F854392" w14:textId="7C2F4B19" w:rsidR="00A14F57" w:rsidRPr="00A14F57" w:rsidRDefault="00A14F57" w:rsidP="008F62CA">
      <w:pPr>
        <w:pStyle w:val="Default"/>
        <w:numPr>
          <w:ilvl w:val="0"/>
          <w:numId w:val="12"/>
        </w:numPr>
        <w:ind w:left="1134" w:hanging="425"/>
        <w:rPr>
          <w:rFonts w:ascii="Arial" w:hAnsi="Arial" w:cs="Arial"/>
          <w:bCs/>
        </w:rPr>
      </w:pPr>
      <w:r w:rsidRPr="00A14F57">
        <w:rPr>
          <w:rFonts w:ascii="Arial" w:hAnsi="Arial" w:cs="Arial"/>
          <w:bCs/>
        </w:rPr>
        <w:t xml:space="preserve">if the </w:t>
      </w:r>
      <w:r>
        <w:rPr>
          <w:rFonts w:ascii="Arial" w:hAnsi="Arial" w:cs="Arial"/>
          <w:bCs/>
        </w:rPr>
        <w:t>E</w:t>
      </w:r>
      <w:r w:rsidRPr="00A14F57">
        <w:rPr>
          <w:rFonts w:ascii="Arial" w:hAnsi="Arial" w:cs="Arial"/>
          <w:bCs/>
        </w:rPr>
        <w:t xml:space="preserve">xecutive </w:t>
      </w:r>
      <w:r>
        <w:rPr>
          <w:rFonts w:ascii="Arial" w:hAnsi="Arial" w:cs="Arial"/>
          <w:bCs/>
        </w:rPr>
        <w:t xml:space="preserve">decision maker is </w:t>
      </w:r>
      <w:r w:rsidRPr="00A14F57">
        <w:rPr>
          <w:rFonts w:ascii="Arial" w:hAnsi="Arial" w:cs="Arial"/>
          <w:bCs/>
        </w:rPr>
        <w:t xml:space="preserve">of the opinion that the decision was not a </w:t>
      </w:r>
      <w:r>
        <w:rPr>
          <w:rFonts w:ascii="Arial" w:hAnsi="Arial" w:cs="Arial"/>
          <w:bCs/>
        </w:rPr>
        <w:t>K</w:t>
      </w:r>
      <w:r w:rsidRPr="00A14F57">
        <w:rPr>
          <w:rFonts w:ascii="Arial" w:hAnsi="Arial" w:cs="Arial"/>
          <w:bCs/>
        </w:rPr>
        <w:t xml:space="preserve">ey </w:t>
      </w:r>
      <w:r>
        <w:rPr>
          <w:rFonts w:ascii="Arial" w:hAnsi="Arial" w:cs="Arial"/>
          <w:bCs/>
        </w:rPr>
        <w:t>D</w:t>
      </w:r>
      <w:r w:rsidRPr="00A14F57">
        <w:rPr>
          <w:rFonts w:ascii="Arial" w:hAnsi="Arial" w:cs="Arial"/>
          <w:bCs/>
        </w:rPr>
        <w:t>ecision, the reasons for that opinion.</w:t>
      </w:r>
    </w:p>
    <w:p w14:paraId="140D16E1" w14:textId="77777777" w:rsidR="00A14F57" w:rsidRDefault="00A14F57" w:rsidP="008F62CA">
      <w:pPr>
        <w:pStyle w:val="Default"/>
        <w:rPr>
          <w:rFonts w:ascii="Arial" w:hAnsi="Arial" w:cs="Arial"/>
          <w:bCs/>
        </w:rPr>
      </w:pPr>
    </w:p>
    <w:p w14:paraId="4DE9D2A4" w14:textId="702DB978" w:rsidR="00A14F57" w:rsidRDefault="0023557D" w:rsidP="008F62CA">
      <w:pPr>
        <w:pStyle w:val="Default"/>
        <w:numPr>
          <w:ilvl w:val="1"/>
          <w:numId w:val="1"/>
        </w:numPr>
        <w:ind w:left="567" w:hanging="567"/>
        <w:rPr>
          <w:rFonts w:ascii="Arial" w:hAnsi="Arial" w:cs="Arial"/>
          <w:b/>
        </w:rPr>
      </w:pPr>
      <w:r w:rsidRPr="00A14F57">
        <w:rPr>
          <w:rFonts w:ascii="Arial" w:hAnsi="Arial" w:cs="Arial"/>
          <w:b/>
        </w:rPr>
        <w:t xml:space="preserve">Executive </w:t>
      </w:r>
      <w:r w:rsidR="00B67A21">
        <w:rPr>
          <w:rFonts w:ascii="Arial" w:hAnsi="Arial" w:cs="Arial"/>
          <w:b/>
        </w:rPr>
        <w:t>R</w:t>
      </w:r>
      <w:r w:rsidRPr="00A14F57">
        <w:rPr>
          <w:rFonts w:ascii="Arial" w:hAnsi="Arial" w:cs="Arial"/>
          <w:b/>
        </w:rPr>
        <w:t>eports to Council on Special Urgency</w:t>
      </w:r>
    </w:p>
    <w:p w14:paraId="0E7C556A" w14:textId="22B94E97" w:rsidR="00A14F57" w:rsidRPr="00A14F57" w:rsidRDefault="0023557D" w:rsidP="008F62CA">
      <w:pPr>
        <w:pStyle w:val="Default"/>
        <w:ind w:left="567"/>
        <w:rPr>
          <w:rFonts w:ascii="Arial" w:hAnsi="Arial" w:cs="Arial"/>
          <w:b/>
        </w:rPr>
      </w:pPr>
      <w:r w:rsidRPr="00A14F57">
        <w:rPr>
          <w:rFonts w:ascii="Arial" w:hAnsi="Arial" w:cs="Arial"/>
          <w:bCs/>
        </w:rPr>
        <w:t xml:space="preserve">The Leader will submit reports to </w:t>
      </w:r>
      <w:r w:rsidR="00A14F57">
        <w:rPr>
          <w:rFonts w:ascii="Arial" w:hAnsi="Arial" w:cs="Arial"/>
          <w:bCs/>
        </w:rPr>
        <w:t xml:space="preserve">each meeting of Full </w:t>
      </w:r>
      <w:r w:rsidRPr="00A14F57">
        <w:rPr>
          <w:rFonts w:ascii="Arial" w:hAnsi="Arial" w:cs="Arial"/>
          <w:bCs/>
        </w:rPr>
        <w:t xml:space="preserve">Council containing details of each </w:t>
      </w:r>
      <w:r w:rsidR="00A14F57">
        <w:rPr>
          <w:rFonts w:ascii="Arial" w:hAnsi="Arial" w:cs="Arial"/>
          <w:bCs/>
        </w:rPr>
        <w:t>E</w:t>
      </w:r>
      <w:r w:rsidRPr="00A14F57">
        <w:rPr>
          <w:rFonts w:ascii="Arial" w:hAnsi="Arial" w:cs="Arial"/>
          <w:bCs/>
        </w:rPr>
        <w:t xml:space="preserve">xecutive decision taken </w:t>
      </w:r>
      <w:r w:rsidR="00A14F57">
        <w:rPr>
          <w:rFonts w:ascii="Arial" w:hAnsi="Arial" w:cs="Arial"/>
          <w:bCs/>
        </w:rPr>
        <w:t xml:space="preserve">under the Special Urgency procedure </w:t>
      </w:r>
      <w:r w:rsidRPr="00A14F57">
        <w:rPr>
          <w:rFonts w:ascii="Arial" w:hAnsi="Arial" w:cs="Arial"/>
          <w:bCs/>
        </w:rPr>
        <w:t xml:space="preserve">during the period since the last report. </w:t>
      </w:r>
      <w:r w:rsidR="008F62CA">
        <w:rPr>
          <w:rFonts w:ascii="Arial" w:hAnsi="Arial" w:cs="Arial"/>
          <w:bCs/>
        </w:rPr>
        <w:t>This information will also be reported to the Standards and Governance Committee.</w:t>
      </w:r>
    </w:p>
    <w:p w14:paraId="479F7864" w14:textId="77777777" w:rsidR="00A14F57" w:rsidRDefault="00A14F57" w:rsidP="008F62CA">
      <w:pPr>
        <w:pStyle w:val="Default"/>
        <w:ind w:left="567"/>
        <w:rPr>
          <w:rFonts w:ascii="Arial" w:hAnsi="Arial" w:cs="Arial"/>
          <w:b/>
        </w:rPr>
      </w:pPr>
    </w:p>
    <w:p w14:paraId="5124E046" w14:textId="77777777" w:rsidR="00A14F57" w:rsidRDefault="0023557D" w:rsidP="008F62CA">
      <w:pPr>
        <w:pStyle w:val="Default"/>
        <w:numPr>
          <w:ilvl w:val="1"/>
          <w:numId w:val="1"/>
        </w:numPr>
        <w:ind w:left="567" w:hanging="567"/>
        <w:rPr>
          <w:rFonts w:ascii="Arial" w:hAnsi="Arial" w:cs="Arial"/>
          <w:b/>
        </w:rPr>
      </w:pPr>
      <w:r w:rsidRPr="00A14F57">
        <w:rPr>
          <w:rFonts w:ascii="Arial" w:hAnsi="Arial" w:cs="Arial"/>
          <w:b/>
        </w:rPr>
        <w:t>Record</w:t>
      </w:r>
      <w:r w:rsidR="00A14F57">
        <w:rPr>
          <w:rFonts w:ascii="Arial" w:hAnsi="Arial" w:cs="Arial"/>
          <w:b/>
        </w:rPr>
        <w:t>s</w:t>
      </w:r>
      <w:r w:rsidRPr="00A14F57">
        <w:rPr>
          <w:rFonts w:ascii="Arial" w:hAnsi="Arial" w:cs="Arial"/>
          <w:b/>
        </w:rPr>
        <w:t xml:space="preserve"> of </w:t>
      </w:r>
      <w:r w:rsidR="00A14F57">
        <w:rPr>
          <w:rFonts w:ascii="Arial" w:hAnsi="Arial" w:cs="Arial"/>
          <w:b/>
        </w:rPr>
        <w:t>E</w:t>
      </w:r>
      <w:r w:rsidRPr="00A14F57">
        <w:rPr>
          <w:rFonts w:ascii="Arial" w:hAnsi="Arial" w:cs="Arial"/>
          <w:b/>
        </w:rPr>
        <w:t xml:space="preserve">xecutive </w:t>
      </w:r>
      <w:r w:rsidR="00A14F57">
        <w:rPr>
          <w:rFonts w:ascii="Arial" w:hAnsi="Arial" w:cs="Arial"/>
          <w:b/>
        </w:rPr>
        <w:t>D</w:t>
      </w:r>
      <w:r w:rsidRPr="00A14F57">
        <w:rPr>
          <w:rFonts w:ascii="Arial" w:hAnsi="Arial" w:cs="Arial"/>
          <w:b/>
        </w:rPr>
        <w:t xml:space="preserve">ecisions </w:t>
      </w:r>
      <w:r w:rsidR="00A14F57">
        <w:rPr>
          <w:rFonts w:ascii="Arial" w:hAnsi="Arial" w:cs="Arial"/>
          <w:b/>
        </w:rPr>
        <w:t xml:space="preserve">Taken </w:t>
      </w:r>
      <w:r w:rsidRPr="00A14F57">
        <w:rPr>
          <w:rFonts w:ascii="Arial" w:hAnsi="Arial" w:cs="Arial"/>
          <w:b/>
        </w:rPr>
        <w:t xml:space="preserve">at </w:t>
      </w:r>
      <w:r w:rsidR="00A14F57">
        <w:rPr>
          <w:rFonts w:ascii="Arial" w:hAnsi="Arial" w:cs="Arial"/>
          <w:b/>
        </w:rPr>
        <w:t>M</w:t>
      </w:r>
      <w:r w:rsidRPr="00A14F57">
        <w:rPr>
          <w:rFonts w:ascii="Arial" w:hAnsi="Arial" w:cs="Arial"/>
          <w:b/>
        </w:rPr>
        <w:t>eetings</w:t>
      </w:r>
    </w:p>
    <w:p w14:paraId="60E1086F" w14:textId="67DF99D2" w:rsidR="00A14F57" w:rsidRDefault="0023557D" w:rsidP="008F62CA">
      <w:pPr>
        <w:pStyle w:val="Default"/>
        <w:ind w:left="567"/>
        <w:rPr>
          <w:rFonts w:ascii="Arial" w:hAnsi="Arial" w:cs="Arial"/>
          <w:bCs/>
        </w:rPr>
      </w:pPr>
      <w:r w:rsidRPr="00A14F57">
        <w:rPr>
          <w:rFonts w:ascii="Arial" w:hAnsi="Arial" w:cs="Arial"/>
          <w:bCs/>
        </w:rPr>
        <w:t xml:space="preserve">As soon as reasonably practicable after any meeting of a decision making body at which an </w:t>
      </w:r>
      <w:r w:rsidR="00A14F57" w:rsidRPr="00A14F57">
        <w:rPr>
          <w:rFonts w:ascii="Arial" w:hAnsi="Arial" w:cs="Arial"/>
          <w:bCs/>
        </w:rPr>
        <w:t>E</w:t>
      </w:r>
      <w:r w:rsidRPr="00A14F57">
        <w:rPr>
          <w:rFonts w:ascii="Arial" w:hAnsi="Arial" w:cs="Arial"/>
          <w:bCs/>
        </w:rPr>
        <w:t>xecutive decision was made the proper officer or, where no officer was present, the person presiding at the meeting, will produce a record of every decision taken at that meeting</w:t>
      </w:r>
      <w:r w:rsidR="00A14F57" w:rsidRPr="00A14F57">
        <w:rPr>
          <w:rFonts w:ascii="Arial" w:hAnsi="Arial" w:cs="Arial"/>
          <w:bCs/>
        </w:rPr>
        <w:t xml:space="preserve"> in the form of minutes. These minutes will be dealt with in accordance with paragraph 13.1</w:t>
      </w:r>
      <w:r w:rsidR="00B67A21">
        <w:rPr>
          <w:rFonts w:ascii="Arial" w:hAnsi="Arial" w:cs="Arial"/>
          <w:bCs/>
        </w:rPr>
        <w:t>4</w:t>
      </w:r>
      <w:r w:rsidR="00A14F57" w:rsidRPr="00A14F57">
        <w:rPr>
          <w:rFonts w:ascii="Arial" w:hAnsi="Arial" w:cs="Arial"/>
          <w:bCs/>
        </w:rPr>
        <w:t xml:space="preserve">.  </w:t>
      </w:r>
    </w:p>
    <w:p w14:paraId="05D8D69C" w14:textId="77777777" w:rsidR="00A14F57" w:rsidRDefault="00A14F57" w:rsidP="008F62CA">
      <w:pPr>
        <w:pStyle w:val="Default"/>
        <w:ind w:left="567"/>
        <w:rPr>
          <w:rFonts w:ascii="Arial" w:hAnsi="Arial" w:cs="Arial"/>
          <w:b/>
        </w:rPr>
      </w:pPr>
    </w:p>
    <w:p w14:paraId="774FFEDD" w14:textId="3A2B6668" w:rsidR="009515BE" w:rsidRPr="00A14F57" w:rsidRDefault="009515BE" w:rsidP="008F62CA">
      <w:pPr>
        <w:pStyle w:val="Default"/>
        <w:numPr>
          <w:ilvl w:val="1"/>
          <w:numId w:val="1"/>
        </w:numPr>
        <w:ind w:left="567" w:hanging="567"/>
        <w:rPr>
          <w:rFonts w:ascii="Arial" w:hAnsi="Arial" w:cs="Arial"/>
          <w:b/>
        </w:rPr>
      </w:pPr>
      <w:r w:rsidRPr="00A14F57">
        <w:rPr>
          <w:rFonts w:ascii="Arial" w:hAnsi="Arial" w:cs="Arial"/>
          <w:bCs/>
        </w:rPr>
        <w:t xml:space="preserve">Minutes of Executive Committee meetings must include the following information: </w:t>
      </w:r>
    </w:p>
    <w:p w14:paraId="3570DE77" w14:textId="77777777" w:rsidR="00A14F57" w:rsidRDefault="00A14F57" w:rsidP="008F62CA">
      <w:pPr>
        <w:pStyle w:val="Default"/>
        <w:numPr>
          <w:ilvl w:val="0"/>
          <w:numId w:val="5"/>
        </w:numPr>
        <w:ind w:left="1134" w:hanging="425"/>
        <w:rPr>
          <w:rFonts w:ascii="Arial" w:hAnsi="Arial" w:cs="Arial"/>
          <w:bCs/>
        </w:rPr>
      </w:pPr>
      <w:r w:rsidRPr="0023557D">
        <w:rPr>
          <w:rFonts w:ascii="Arial" w:hAnsi="Arial" w:cs="Arial"/>
          <w:bCs/>
        </w:rPr>
        <w:t>a record of the decision made and the date it was made</w:t>
      </w:r>
    </w:p>
    <w:p w14:paraId="46134E07" w14:textId="77777777" w:rsidR="00A14F57" w:rsidRDefault="00A14F57" w:rsidP="008F62CA">
      <w:pPr>
        <w:pStyle w:val="Default"/>
        <w:numPr>
          <w:ilvl w:val="0"/>
          <w:numId w:val="5"/>
        </w:numPr>
        <w:ind w:left="1134" w:hanging="425"/>
        <w:rPr>
          <w:rFonts w:ascii="Arial" w:hAnsi="Arial" w:cs="Arial"/>
          <w:bCs/>
        </w:rPr>
      </w:pPr>
      <w:r w:rsidRPr="00046EB5">
        <w:rPr>
          <w:rFonts w:ascii="Arial" w:hAnsi="Arial" w:cs="Arial"/>
          <w:bCs/>
        </w:rPr>
        <w:t>the reasons for the decision</w:t>
      </w:r>
    </w:p>
    <w:p w14:paraId="6DA5315D" w14:textId="77777777" w:rsidR="00A14F57" w:rsidRDefault="00A14F57" w:rsidP="008F62CA">
      <w:pPr>
        <w:pStyle w:val="Default"/>
        <w:numPr>
          <w:ilvl w:val="0"/>
          <w:numId w:val="5"/>
        </w:numPr>
        <w:ind w:left="1134" w:hanging="425"/>
        <w:rPr>
          <w:rFonts w:ascii="Arial" w:hAnsi="Arial" w:cs="Arial"/>
          <w:bCs/>
        </w:rPr>
      </w:pPr>
      <w:r w:rsidRPr="00046EB5">
        <w:rPr>
          <w:rFonts w:ascii="Arial" w:hAnsi="Arial" w:cs="Arial"/>
          <w:bCs/>
        </w:rPr>
        <w:lastRenderedPageBreak/>
        <w:t xml:space="preserve">details of any alternative options </w:t>
      </w:r>
      <w:r>
        <w:rPr>
          <w:rFonts w:ascii="Arial" w:hAnsi="Arial" w:cs="Arial"/>
          <w:bCs/>
        </w:rPr>
        <w:t xml:space="preserve">that were </w:t>
      </w:r>
      <w:r w:rsidRPr="00046EB5">
        <w:rPr>
          <w:rFonts w:ascii="Arial" w:hAnsi="Arial" w:cs="Arial"/>
          <w:bCs/>
        </w:rPr>
        <w:t xml:space="preserve">considered and rejected by the </w:t>
      </w:r>
      <w:r>
        <w:rPr>
          <w:rFonts w:ascii="Arial" w:hAnsi="Arial" w:cs="Arial"/>
          <w:bCs/>
        </w:rPr>
        <w:t xml:space="preserve">individual </w:t>
      </w:r>
      <w:r w:rsidRPr="00046EB5">
        <w:rPr>
          <w:rFonts w:ascii="Arial" w:hAnsi="Arial" w:cs="Arial"/>
          <w:bCs/>
        </w:rPr>
        <w:t>making the decision</w:t>
      </w:r>
    </w:p>
    <w:p w14:paraId="7563C048" w14:textId="77777777" w:rsidR="00A14F57" w:rsidRDefault="00A14F57" w:rsidP="008F62CA">
      <w:pPr>
        <w:pStyle w:val="Default"/>
        <w:numPr>
          <w:ilvl w:val="0"/>
          <w:numId w:val="5"/>
        </w:numPr>
        <w:ind w:left="1134" w:hanging="425"/>
        <w:rPr>
          <w:rFonts w:ascii="Arial" w:hAnsi="Arial" w:cs="Arial"/>
          <w:bCs/>
        </w:rPr>
      </w:pPr>
      <w:r w:rsidRPr="00046EB5">
        <w:rPr>
          <w:rFonts w:ascii="Arial" w:hAnsi="Arial" w:cs="Arial"/>
          <w:bCs/>
        </w:rPr>
        <w:t xml:space="preserve">a record of any conflict of interest declared by the </w:t>
      </w:r>
      <w:r>
        <w:rPr>
          <w:rFonts w:ascii="Arial" w:hAnsi="Arial" w:cs="Arial"/>
          <w:bCs/>
        </w:rPr>
        <w:t xml:space="preserve">individual </w:t>
      </w:r>
      <w:r w:rsidRPr="00046EB5">
        <w:rPr>
          <w:rFonts w:ascii="Arial" w:hAnsi="Arial" w:cs="Arial"/>
          <w:bCs/>
        </w:rPr>
        <w:t>within whose remit the decision falls</w:t>
      </w:r>
    </w:p>
    <w:p w14:paraId="0ED481F8" w14:textId="17B1562E" w:rsidR="00A14F57" w:rsidRPr="00046EB5" w:rsidRDefault="00A14F57" w:rsidP="008F62CA">
      <w:pPr>
        <w:pStyle w:val="Default"/>
        <w:numPr>
          <w:ilvl w:val="0"/>
          <w:numId w:val="5"/>
        </w:numPr>
        <w:ind w:left="1134" w:hanging="425"/>
        <w:rPr>
          <w:rFonts w:ascii="Arial" w:hAnsi="Arial" w:cs="Arial"/>
          <w:bCs/>
        </w:rPr>
      </w:pPr>
      <w:r>
        <w:rPr>
          <w:rFonts w:ascii="Arial" w:hAnsi="Arial" w:cs="Arial"/>
          <w:bCs/>
        </w:rPr>
        <w:t xml:space="preserve">and, if </w:t>
      </w:r>
      <w:r w:rsidRPr="00046EB5">
        <w:rPr>
          <w:rFonts w:ascii="Arial" w:hAnsi="Arial" w:cs="Arial"/>
          <w:bCs/>
        </w:rPr>
        <w:t>any decision</w:t>
      </w:r>
      <w:r>
        <w:rPr>
          <w:rFonts w:ascii="Arial" w:hAnsi="Arial" w:cs="Arial"/>
          <w:bCs/>
        </w:rPr>
        <w:t xml:space="preserve"> is </w:t>
      </w:r>
      <w:r w:rsidRPr="00046EB5">
        <w:rPr>
          <w:rFonts w:ascii="Arial" w:hAnsi="Arial" w:cs="Arial"/>
          <w:bCs/>
        </w:rPr>
        <w:t xml:space="preserve">taken by an </w:t>
      </w:r>
      <w:r>
        <w:rPr>
          <w:rFonts w:ascii="Arial" w:hAnsi="Arial" w:cs="Arial"/>
          <w:bCs/>
        </w:rPr>
        <w:t xml:space="preserve">individual </w:t>
      </w:r>
      <w:r w:rsidRPr="00046EB5">
        <w:rPr>
          <w:rFonts w:ascii="Arial" w:hAnsi="Arial" w:cs="Arial"/>
          <w:bCs/>
        </w:rPr>
        <w:t xml:space="preserve">who has declared a conflict of interest, a note of dispensation granted by the Standards </w:t>
      </w:r>
      <w:r w:rsidR="00C40DCF">
        <w:rPr>
          <w:rFonts w:ascii="Arial" w:hAnsi="Arial" w:cs="Arial"/>
          <w:bCs/>
        </w:rPr>
        <w:t xml:space="preserve">and Governance </w:t>
      </w:r>
      <w:r w:rsidRPr="00046EB5">
        <w:rPr>
          <w:rFonts w:ascii="Arial" w:hAnsi="Arial" w:cs="Arial"/>
          <w:bCs/>
        </w:rPr>
        <w:t>Committee.</w:t>
      </w:r>
    </w:p>
    <w:p w14:paraId="7FAB4776" w14:textId="77777777" w:rsidR="00A14F57" w:rsidRPr="00A14F57" w:rsidRDefault="00A14F57" w:rsidP="008F62CA">
      <w:pPr>
        <w:pStyle w:val="Default"/>
        <w:rPr>
          <w:rFonts w:ascii="Arial" w:hAnsi="Arial" w:cs="Arial"/>
          <w:b/>
        </w:rPr>
      </w:pPr>
    </w:p>
    <w:p w14:paraId="4D89F214" w14:textId="69018600" w:rsidR="004878B9" w:rsidRDefault="0023557D" w:rsidP="008F62CA">
      <w:pPr>
        <w:pStyle w:val="Default"/>
        <w:numPr>
          <w:ilvl w:val="1"/>
          <w:numId w:val="1"/>
        </w:numPr>
        <w:ind w:left="567" w:hanging="567"/>
        <w:rPr>
          <w:rFonts w:ascii="Arial" w:hAnsi="Arial" w:cs="Arial"/>
          <w:b/>
        </w:rPr>
      </w:pPr>
      <w:r w:rsidRPr="00A14F57">
        <w:rPr>
          <w:rFonts w:ascii="Arial" w:hAnsi="Arial" w:cs="Arial"/>
          <w:b/>
        </w:rPr>
        <w:t xml:space="preserve">Individual </w:t>
      </w:r>
      <w:r w:rsidR="004878B9">
        <w:rPr>
          <w:rFonts w:ascii="Arial" w:hAnsi="Arial" w:cs="Arial"/>
          <w:b/>
        </w:rPr>
        <w:t xml:space="preserve">Executive </w:t>
      </w:r>
      <w:r w:rsidRPr="00A14F57">
        <w:rPr>
          <w:rFonts w:ascii="Arial" w:hAnsi="Arial" w:cs="Arial"/>
          <w:b/>
        </w:rPr>
        <w:t xml:space="preserve">Decisions </w:t>
      </w:r>
      <w:r w:rsidR="00A14F57" w:rsidRPr="00A14F57">
        <w:rPr>
          <w:rFonts w:ascii="Arial" w:hAnsi="Arial" w:cs="Arial"/>
          <w:b/>
        </w:rPr>
        <w:t>Made by the Leader</w:t>
      </w:r>
      <w:r w:rsidR="004878B9">
        <w:rPr>
          <w:rFonts w:ascii="Arial" w:hAnsi="Arial" w:cs="Arial"/>
          <w:b/>
        </w:rPr>
        <w:t xml:space="preserve"> and </w:t>
      </w:r>
      <w:r w:rsidR="00F45AE6">
        <w:rPr>
          <w:rFonts w:ascii="Arial" w:hAnsi="Arial" w:cs="Arial"/>
          <w:b/>
        </w:rPr>
        <w:t>Executive Members</w:t>
      </w:r>
      <w:r w:rsidR="00A14F57" w:rsidRPr="00A14F57">
        <w:rPr>
          <w:rFonts w:ascii="Arial" w:hAnsi="Arial" w:cs="Arial"/>
          <w:b/>
        </w:rPr>
        <w:t xml:space="preserve"> </w:t>
      </w:r>
    </w:p>
    <w:p w14:paraId="60471E00" w14:textId="0BDCEC92" w:rsidR="004878B9" w:rsidRDefault="00A14F57" w:rsidP="008F62CA">
      <w:pPr>
        <w:pStyle w:val="Default"/>
        <w:ind w:left="567"/>
        <w:rPr>
          <w:rFonts w:ascii="Arial" w:eastAsia="Arial" w:hAnsi="Arial" w:cs="Arial"/>
          <w:spacing w:val="1"/>
        </w:rPr>
      </w:pPr>
      <w:r w:rsidRPr="004878B9">
        <w:rPr>
          <w:rFonts w:ascii="Arial" w:eastAsia="Arial" w:hAnsi="Arial" w:cs="Arial"/>
          <w:spacing w:val="1"/>
        </w:rPr>
        <w:t>A</w:t>
      </w:r>
      <w:r w:rsidRPr="004878B9">
        <w:rPr>
          <w:rFonts w:ascii="Arial" w:eastAsia="Arial" w:hAnsi="Arial" w:cs="Arial"/>
        </w:rPr>
        <w:t>s</w:t>
      </w:r>
      <w:r w:rsidRPr="004878B9">
        <w:rPr>
          <w:rFonts w:ascii="Arial" w:eastAsia="Arial" w:hAnsi="Arial" w:cs="Arial"/>
          <w:spacing w:val="3"/>
        </w:rPr>
        <w:t xml:space="preserve"> </w:t>
      </w:r>
      <w:r w:rsidRPr="004878B9">
        <w:rPr>
          <w:rFonts w:ascii="Arial" w:eastAsia="Arial" w:hAnsi="Arial" w:cs="Arial"/>
        </w:rPr>
        <w:t>s</w:t>
      </w:r>
      <w:r w:rsidRPr="004878B9">
        <w:rPr>
          <w:rFonts w:ascii="Arial" w:eastAsia="Arial" w:hAnsi="Arial" w:cs="Arial"/>
          <w:spacing w:val="1"/>
        </w:rPr>
        <w:t>oo</w:t>
      </w:r>
      <w:r w:rsidRPr="004878B9">
        <w:rPr>
          <w:rFonts w:ascii="Arial" w:eastAsia="Arial" w:hAnsi="Arial" w:cs="Arial"/>
        </w:rPr>
        <w:t>n</w:t>
      </w:r>
      <w:r w:rsidRPr="004878B9">
        <w:rPr>
          <w:rFonts w:ascii="Arial" w:eastAsia="Arial" w:hAnsi="Arial" w:cs="Arial"/>
          <w:spacing w:val="2"/>
        </w:rPr>
        <w:t xml:space="preserve"> </w:t>
      </w:r>
      <w:r w:rsidRPr="004878B9">
        <w:rPr>
          <w:rFonts w:ascii="Arial" w:eastAsia="Arial" w:hAnsi="Arial" w:cs="Arial"/>
          <w:spacing w:val="1"/>
        </w:rPr>
        <w:t>a</w:t>
      </w:r>
      <w:r w:rsidRPr="004878B9">
        <w:rPr>
          <w:rFonts w:ascii="Arial" w:eastAsia="Arial" w:hAnsi="Arial" w:cs="Arial"/>
        </w:rPr>
        <w:t>s</w:t>
      </w:r>
      <w:r w:rsidRPr="004878B9">
        <w:rPr>
          <w:rFonts w:ascii="Arial" w:eastAsia="Arial" w:hAnsi="Arial" w:cs="Arial"/>
          <w:spacing w:val="3"/>
        </w:rPr>
        <w:t xml:space="preserve"> </w:t>
      </w:r>
      <w:r w:rsidRPr="004878B9">
        <w:rPr>
          <w:rFonts w:ascii="Arial" w:eastAsia="Arial" w:hAnsi="Arial" w:cs="Arial"/>
          <w:spacing w:val="-1"/>
        </w:rPr>
        <w:t>r</w:t>
      </w:r>
      <w:r w:rsidRPr="004878B9">
        <w:rPr>
          <w:rFonts w:ascii="Arial" w:eastAsia="Arial" w:hAnsi="Arial" w:cs="Arial"/>
          <w:spacing w:val="1"/>
        </w:rPr>
        <w:t>ea</w:t>
      </w:r>
      <w:r w:rsidRPr="004878B9">
        <w:rPr>
          <w:rFonts w:ascii="Arial" w:eastAsia="Arial" w:hAnsi="Arial" w:cs="Arial"/>
          <w:spacing w:val="-2"/>
        </w:rPr>
        <w:t>s</w:t>
      </w:r>
      <w:r w:rsidRPr="004878B9">
        <w:rPr>
          <w:rFonts w:ascii="Arial" w:eastAsia="Arial" w:hAnsi="Arial" w:cs="Arial"/>
          <w:spacing w:val="1"/>
        </w:rPr>
        <w:t>o</w:t>
      </w:r>
      <w:r w:rsidRPr="004878B9">
        <w:rPr>
          <w:rFonts w:ascii="Arial" w:eastAsia="Arial" w:hAnsi="Arial" w:cs="Arial"/>
          <w:spacing w:val="-1"/>
        </w:rPr>
        <w:t>n</w:t>
      </w:r>
      <w:r w:rsidRPr="004878B9">
        <w:rPr>
          <w:rFonts w:ascii="Arial" w:eastAsia="Arial" w:hAnsi="Arial" w:cs="Arial"/>
          <w:spacing w:val="1"/>
        </w:rPr>
        <w:t>a</w:t>
      </w:r>
      <w:r w:rsidRPr="004878B9">
        <w:rPr>
          <w:rFonts w:ascii="Arial" w:eastAsia="Arial" w:hAnsi="Arial" w:cs="Arial"/>
          <w:spacing w:val="-1"/>
        </w:rPr>
        <w:t>b</w:t>
      </w:r>
      <w:r w:rsidRPr="004878B9">
        <w:rPr>
          <w:rFonts w:ascii="Arial" w:eastAsia="Arial" w:hAnsi="Arial" w:cs="Arial"/>
        </w:rPr>
        <w:t>ly</w:t>
      </w:r>
      <w:r w:rsidRPr="004878B9">
        <w:rPr>
          <w:rFonts w:ascii="Arial" w:eastAsia="Arial" w:hAnsi="Arial" w:cs="Arial"/>
          <w:spacing w:val="1"/>
        </w:rPr>
        <w:t xml:space="preserve"> p</w:t>
      </w:r>
      <w:r w:rsidRPr="004878B9">
        <w:rPr>
          <w:rFonts w:ascii="Arial" w:eastAsia="Arial" w:hAnsi="Arial" w:cs="Arial"/>
          <w:spacing w:val="-1"/>
        </w:rPr>
        <w:t>r</w:t>
      </w:r>
      <w:r w:rsidRPr="004878B9">
        <w:rPr>
          <w:rFonts w:ascii="Arial" w:eastAsia="Arial" w:hAnsi="Arial" w:cs="Arial"/>
          <w:spacing w:val="1"/>
        </w:rPr>
        <w:t>a</w:t>
      </w:r>
      <w:r w:rsidRPr="004878B9">
        <w:rPr>
          <w:rFonts w:ascii="Arial" w:eastAsia="Arial" w:hAnsi="Arial" w:cs="Arial"/>
        </w:rPr>
        <w:t>ctic</w:t>
      </w:r>
      <w:r w:rsidRPr="004878B9">
        <w:rPr>
          <w:rFonts w:ascii="Arial" w:eastAsia="Arial" w:hAnsi="Arial" w:cs="Arial"/>
          <w:spacing w:val="1"/>
        </w:rPr>
        <w:t>ab</w:t>
      </w:r>
      <w:r w:rsidRPr="004878B9">
        <w:rPr>
          <w:rFonts w:ascii="Arial" w:eastAsia="Arial" w:hAnsi="Arial" w:cs="Arial"/>
        </w:rPr>
        <w:t>le</w:t>
      </w:r>
      <w:r w:rsidRPr="004878B9">
        <w:rPr>
          <w:rFonts w:ascii="Arial" w:eastAsia="Arial" w:hAnsi="Arial" w:cs="Arial"/>
          <w:spacing w:val="4"/>
        </w:rPr>
        <w:t xml:space="preserve"> </w:t>
      </w:r>
      <w:r w:rsidRPr="004878B9">
        <w:rPr>
          <w:rFonts w:ascii="Arial" w:eastAsia="Arial" w:hAnsi="Arial" w:cs="Arial"/>
          <w:spacing w:val="-1"/>
        </w:rPr>
        <w:t>a</w:t>
      </w:r>
      <w:r w:rsidRPr="004878B9">
        <w:rPr>
          <w:rFonts w:ascii="Arial" w:eastAsia="Arial" w:hAnsi="Arial" w:cs="Arial"/>
          <w:spacing w:val="3"/>
        </w:rPr>
        <w:t>f</w:t>
      </w:r>
      <w:r w:rsidRPr="004878B9">
        <w:rPr>
          <w:rFonts w:ascii="Arial" w:eastAsia="Arial" w:hAnsi="Arial" w:cs="Arial"/>
        </w:rPr>
        <w:t>t</w:t>
      </w:r>
      <w:r w:rsidRPr="004878B9">
        <w:rPr>
          <w:rFonts w:ascii="Arial" w:eastAsia="Arial" w:hAnsi="Arial" w:cs="Arial"/>
          <w:spacing w:val="1"/>
        </w:rPr>
        <w:t>e</w:t>
      </w:r>
      <w:r w:rsidRPr="004878B9">
        <w:rPr>
          <w:rFonts w:ascii="Arial" w:eastAsia="Arial" w:hAnsi="Arial" w:cs="Arial"/>
        </w:rPr>
        <w:t xml:space="preserve">r </w:t>
      </w:r>
      <w:r w:rsidRPr="004878B9">
        <w:rPr>
          <w:rFonts w:ascii="Arial" w:eastAsia="Arial" w:hAnsi="Arial" w:cs="Arial"/>
          <w:spacing w:val="1"/>
        </w:rPr>
        <w:t>a</w:t>
      </w:r>
      <w:r w:rsidRPr="004878B9">
        <w:rPr>
          <w:rFonts w:ascii="Arial" w:eastAsia="Arial" w:hAnsi="Arial" w:cs="Arial"/>
        </w:rPr>
        <w:t>n</w:t>
      </w:r>
      <w:r w:rsidRPr="004878B9">
        <w:rPr>
          <w:rFonts w:ascii="Arial" w:eastAsia="Arial" w:hAnsi="Arial" w:cs="Arial"/>
          <w:spacing w:val="2"/>
        </w:rPr>
        <w:t xml:space="preserve"> </w:t>
      </w:r>
      <w:r w:rsidRPr="004878B9">
        <w:rPr>
          <w:rFonts w:ascii="Arial" w:eastAsia="Arial" w:hAnsi="Arial" w:cs="Arial"/>
          <w:spacing w:val="1"/>
        </w:rPr>
        <w:t>E</w:t>
      </w:r>
      <w:r w:rsidRPr="004878B9">
        <w:rPr>
          <w:rFonts w:ascii="Arial" w:eastAsia="Arial" w:hAnsi="Arial" w:cs="Arial"/>
          <w:spacing w:val="-2"/>
        </w:rPr>
        <w:t>x</w:t>
      </w:r>
      <w:r w:rsidRPr="004878B9">
        <w:rPr>
          <w:rFonts w:ascii="Arial" w:eastAsia="Arial" w:hAnsi="Arial" w:cs="Arial"/>
          <w:spacing w:val="1"/>
        </w:rPr>
        <w:t>e</w:t>
      </w:r>
      <w:r w:rsidRPr="004878B9">
        <w:rPr>
          <w:rFonts w:ascii="Arial" w:eastAsia="Arial" w:hAnsi="Arial" w:cs="Arial"/>
        </w:rPr>
        <w:t>c</w:t>
      </w:r>
      <w:r w:rsidRPr="004878B9">
        <w:rPr>
          <w:rFonts w:ascii="Arial" w:eastAsia="Arial" w:hAnsi="Arial" w:cs="Arial"/>
          <w:spacing w:val="1"/>
        </w:rPr>
        <w:t>u</w:t>
      </w:r>
      <w:r w:rsidRPr="004878B9">
        <w:rPr>
          <w:rFonts w:ascii="Arial" w:eastAsia="Arial" w:hAnsi="Arial" w:cs="Arial"/>
        </w:rPr>
        <w:t>ti</w:t>
      </w:r>
      <w:r w:rsidRPr="004878B9">
        <w:rPr>
          <w:rFonts w:ascii="Arial" w:eastAsia="Arial" w:hAnsi="Arial" w:cs="Arial"/>
          <w:spacing w:val="-2"/>
        </w:rPr>
        <w:t>v</w:t>
      </w:r>
      <w:r w:rsidRPr="004878B9">
        <w:rPr>
          <w:rFonts w:ascii="Arial" w:eastAsia="Arial" w:hAnsi="Arial" w:cs="Arial"/>
        </w:rPr>
        <w:t>e</w:t>
      </w:r>
      <w:r w:rsidRPr="004878B9">
        <w:rPr>
          <w:rFonts w:ascii="Arial" w:eastAsia="Arial" w:hAnsi="Arial" w:cs="Arial"/>
          <w:spacing w:val="4"/>
        </w:rPr>
        <w:t xml:space="preserve"> </w:t>
      </w:r>
      <w:r w:rsidRPr="004878B9">
        <w:rPr>
          <w:rFonts w:ascii="Arial" w:eastAsia="Arial" w:hAnsi="Arial" w:cs="Arial"/>
          <w:spacing w:val="1"/>
        </w:rPr>
        <w:t>de</w:t>
      </w:r>
      <w:r w:rsidRPr="004878B9">
        <w:rPr>
          <w:rFonts w:ascii="Arial" w:eastAsia="Arial" w:hAnsi="Arial" w:cs="Arial"/>
        </w:rPr>
        <w:t>cisi</w:t>
      </w:r>
      <w:r w:rsidRPr="004878B9">
        <w:rPr>
          <w:rFonts w:ascii="Arial" w:eastAsia="Arial" w:hAnsi="Arial" w:cs="Arial"/>
          <w:spacing w:val="1"/>
        </w:rPr>
        <w:t>o</w:t>
      </w:r>
      <w:r w:rsidRPr="004878B9">
        <w:rPr>
          <w:rFonts w:ascii="Arial" w:eastAsia="Arial" w:hAnsi="Arial" w:cs="Arial"/>
        </w:rPr>
        <w:t>n</w:t>
      </w:r>
      <w:r w:rsidRPr="004878B9">
        <w:rPr>
          <w:rFonts w:ascii="Arial" w:eastAsia="Arial" w:hAnsi="Arial" w:cs="Arial"/>
          <w:spacing w:val="4"/>
        </w:rPr>
        <w:t xml:space="preserve"> </w:t>
      </w:r>
      <w:r w:rsidRPr="004878B9">
        <w:rPr>
          <w:rFonts w:ascii="Arial" w:eastAsia="Arial" w:hAnsi="Arial" w:cs="Arial"/>
          <w:spacing w:val="-1"/>
        </w:rPr>
        <w:t>h</w:t>
      </w:r>
      <w:r w:rsidRPr="004878B9">
        <w:rPr>
          <w:rFonts w:ascii="Arial" w:eastAsia="Arial" w:hAnsi="Arial" w:cs="Arial"/>
          <w:spacing w:val="1"/>
        </w:rPr>
        <w:t>a</w:t>
      </w:r>
      <w:r w:rsidRPr="004878B9">
        <w:rPr>
          <w:rFonts w:ascii="Arial" w:eastAsia="Arial" w:hAnsi="Arial" w:cs="Arial"/>
        </w:rPr>
        <w:t>s</w:t>
      </w:r>
      <w:r w:rsidRPr="004878B9">
        <w:rPr>
          <w:rFonts w:ascii="Arial" w:eastAsia="Arial" w:hAnsi="Arial" w:cs="Arial"/>
          <w:spacing w:val="3"/>
        </w:rPr>
        <w:t xml:space="preserve"> </w:t>
      </w:r>
      <w:r w:rsidRPr="004878B9">
        <w:rPr>
          <w:rFonts w:ascii="Arial" w:eastAsia="Arial" w:hAnsi="Arial" w:cs="Arial"/>
          <w:spacing w:val="1"/>
        </w:rPr>
        <w:t>b</w:t>
      </w:r>
      <w:r w:rsidRPr="004878B9">
        <w:rPr>
          <w:rFonts w:ascii="Arial" w:eastAsia="Arial" w:hAnsi="Arial" w:cs="Arial"/>
          <w:spacing w:val="-1"/>
        </w:rPr>
        <w:t>e</w:t>
      </w:r>
      <w:r w:rsidRPr="004878B9">
        <w:rPr>
          <w:rFonts w:ascii="Arial" w:eastAsia="Arial" w:hAnsi="Arial" w:cs="Arial"/>
          <w:spacing w:val="1"/>
        </w:rPr>
        <w:t>e</w:t>
      </w:r>
      <w:r w:rsidRPr="004878B9">
        <w:rPr>
          <w:rFonts w:ascii="Arial" w:eastAsia="Arial" w:hAnsi="Arial" w:cs="Arial"/>
        </w:rPr>
        <w:t>n</w:t>
      </w:r>
      <w:r w:rsidRPr="004878B9">
        <w:rPr>
          <w:rFonts w:ascii="Arial" w:eastAsia="Arial" w:hAnsi="Arial" w:cs="Arial"/>
          <w:spacing w:val="4"/>
        </w:rPr>
        <w:t xml:space="preserve"> </w:t>
      </w:r>
      <w:r w:rsidRPr="004878B9">
        <w:rPr>
          <w:rFonts w:ascii="Arial" w:eastAsia="Arial" w:hAnsi="Arial" w:cs="Arial"/>
          <w:spacing w:val="-2"/>
        </w:rPr>
        <w:t>t</w:t>
      </w:r>
      <w:r w:rsidRPr="004878B9">
        <w:rPr>
          <w:rFonts w:ascii="Arial" w:eastAsia="Arial" w:hAnsi="Arial" w:cs="Arial"/>
          <w:spacing w:val="1"/>
        </w:rPr>
        <w:t>a</w:t>
      </w:r>
      <w:r w:rsidRPr="004878B9">
        <w:rPr>
          <w:rFonts w:ascii="Arial" w:eastAsia="Arial" w:hAnsi="Arial" w:cs="Arial"/>
        </w:rPr>
        <w:t>k</w:t>
      </w:r>
      <w:r w:rsidRPr="004878B9">
        <w:rPr>
          <w:rFonts w:ascii="Arial" w:eastAsia="Arial" w:hAnsi="Arial" w:cs="Arial"/>
          <w:spacing w:val="1"/>
        </w:rPr>
        <w:t>e</w:t>
      </w:r>
      <w:r w:rsidRPr="004878B9">
        <w:rPr>
          <w:rFonts w:ascii="Arial" w:eastAsia="Arial" w:hAnsi="Arial" w:cs="Arial"/>
        </w:rPr>
        <w:t>n</w:t>
      </w:r>
      <w:r w:rsidRPr="004878B9">
        <w:rPr>
          <w:rFonts w:ascii="Arial" w:eastAsia="Arial" w:hAnsi="Arial" w:cs="Arial"/>
          <w:spacing w:val="2"/>
        </w:rPr>
        <w:t xml:space="preserve"> </w:t>
      </w:r>
      <w:r w:rsidRPr="004878B9">
        <w:rPr>
          <w:rFonts w:ascii="Arial" w:eastAsia="Arial" w:hAnsi="Arial" w:cs="Arial"/>
          <w:spacing w:val="1"/>
        </w:rPr>
        <w:t>b</w:t>
      </w:r>
      <w:r w:rsidRPr="004878B9">
        <w:rPr>
          <w:rFonts w:ascii="Arial" w:eastAsia="Arial" w:hAnsi="Arial" w:cs="Arial"/>
        </w:rPr>
        <w:t>y</w:t>
      </w:r>
      <w:r w:rsidRPr="004878B9">
        <w:rPr>
          <w:rFonts w:ascii="Arial" w:eastAsia="Arial" w:hAnsi="Arial" w:cs="Arial"/>
          <w:spacing w:val="1"/>
        </w:rPr>
        <w:t xml:space="preserve"> an </w:t>
      </w:r>
      <w:r w:rsidRPr="004878B9">
        <w:rPr>
          <w:rFonts w:ascii="Arial" w:eastAsia="Arial" w:hAnsi="Arial" w:cs="Arial"/>
        </w:rPr>
        <w:t>i</w:t>
      </w:r>
      <w:r w:rsidRPr="004878B9">
        <w:rPr>
          <w:rFonts w:ascii="Arial" w:eastAsia="Arial" w:hAnsi="Arial" w:cs="Arial"/>
          <w:spacing w:val="1"/>
        </w:rPr>
        <w:t>nd</w:t>
      </w:r>
      <w:r w:rsidRPr="004878B9">
        <w:rPr>
          <w:rFonts w:ascii="Arial" w:eastAsia="Arial" w:hAnsi="Arial" w:cs="Arial"/>
        </w:rPr>
        <w:t>i</w:t>
      </w:r>
      <w:r w:rsidRPr="004878B9">
        <w:rPr>
          <w:rFonts w:ascii="Arial" w:eastAsia="Arial" w:hAnsi="Arial" w:cs="Arial"/>
          <w:spacing w:val="-2"/>
        </w:rPr>
        <w:t>v</w:t>
      </w:r>
      <w:r w:rsidRPr="004878B9">
        <w:rPr>
          <w:rFonts w:ascii="Arial" w:eastAsia="Arial" w:hAnsi="Arial" w:cs="Arial"/>
        </w:rPr>
        <w:t>i</w:t>
      </w:r>
      <w:r w:rsidRPr="004878B9">
        <w:rPr>
          <w:rFonts w:ascii="Arial" w:eastAsia="Arial" w:hAnsi="Arial" w:cs="Arial"/>
          <w:spacing w:val="1"/>
        </w:rPr>
        <w:t>dua</w:t>
      </w:r>
      <w:r w:rsidRPr="004878B9">
        <w:rPr>
          <w:rFonts w:ascii="Arial" w:eastAsia="Arial" w:hAnsi="Arial" w:cs="Arial"/>
        </w:rPr>
        <w:t>l</w:t>
      </w:r>
      <w:r w:rsidRPr="004878B9">
        <w:rPr>
          <w:rFonts w:ascii="Arial" w:eastAsia="Arial" w:hAnsi="Arial" w:cs="Arial"/>
          <w:spacing w:val="3"/>
        </w:rPr>
        <w:t xml:space="preserve"> </w:t>
      </w:r>
      <w:r w:rsidRPr="004878B9">
        <w:rPr>
          <w:rFonts w:ascii="Arial" w:eastAsia="Arial" w:hAnsi="Arial" w:cs="Arial"/>
          <w:spacing w:val="-1"/>
        </w:rPr>
        <w:t>m</w:t>
      </w:r>
      <w:r w:rsidRPr="004878B9">
        <w:rPr>
          <w:rFonts w:ascii="Arial" w:eastAsia="Arial" w:hAnsi="Arial" w:cs="Arial"/>
          <w:spacing w:val="1"/>
        </w:rPr>
        <w:t>e</w:t>
      </w:r>
      <w:r w:rsidRPr="004878B9">
        <w:rPr>
          <w:rFonts w:ascii="Arial" w:eastAsia="Arial" w:hAnsi="Arial" w:cs="Arial"/>
          <w:spacing w:val="-1"/>
        </w:rPr>
        <w:t>m</w:t>
      </w:r>
      <w:r w:rsidRPr="004878B9">
        <w:rPr>
          <w:rFonts w:ascii="Arial" w:eastAsia="Arial" w:hAnsi="Arial" w:cs="Arial"/>
          <w:spacing w:val="1"/>
        </w:rPr>
        <w:t>be</w:t>
      </w:r>
      <w:r w:rsidRPr="004878B9">
        <w:rPr>
          <w:rFonts w:ascii="Arial" w:eastAsia="Arial" w:hAnsi="Arial" w:cs="Arial"/>
        </w:rPr>
        <w:t xml:space="preserve">r </w:t>
      </w:r>
      <w:r w:rsidRPr="004878B9">
        <w:rPr>
          <w:rFonts w:ascii="Arial" w:eastAsia="Arial" w:hAnsi="Arial" w:cs="Arial"/>
          <w:spacing w:val="-1"/>
        </w:rPr>
        <w:t>o</w:t>
      </w:r>
      <w:r w:rsidRPr="004878B9">
        <w:rPr>
          <w:rFonts w:ascii="Arial" w:eastAsia="Arial" w:hAnsi="Arial" w:cs="Arial"/>
        </w:rPr>
        <w:t>f</w:t>
      </w:r>
      <w:r w:rsidRPr="004878B9">
        <w:rPr>
          <w:rFonts w:ascii="Arial" w:eastAsia="Arial" w:hAnsi="Arial" w:cs="Arial"/>
          <w:spacing w:val="4"/>
        </w:rPr>
        <w:t xml:space="preserve"> </w:t>
      </w:r>
      <w:r w:rsidRPr="004878B9">
        <w:rPr>
          <w:rFonts w:ascii="Arial" w:eastAsia="Arial" w:hAnsi="Arial" w:cs="Arial"/>
        </w:rPr>
        <w:t>t</w:t>
      </w:r>
      <w:r w:rsidRPr="004878B9">
        <w:rPr>
          <w:rFonts w:ascii="Arial" w:eastAsia="Arial" w:hAnsi="Arial" w:cs="Arial"/>
          <w:spacing w:val="1"/>
        </w:rPr>
        <w:t>h</w:t>
      </w:r>
      <w:r w:rsidRPr="004878B9">
        <w:rPr>
          <w:rFonts w:ascii="Arial" w:eastAsia="Arial" w:hAnsi="Arial" w:cs="Arial"/>
        </w:rPr>
        <w:t>e</w:t>
      </w:r>
      <w:r w:rsidRPr="004878B9">
        <w:rPr>
          <w:rFonts w:ascii="Arial" w:eastAsia="Arial" w:hAnsi="Arial" w:cs="Arial"/>
          <w:spacing w:val="2"/>
        </w:rPr>
        <w:t xml:space="preserve"> </w:t>
      </w:r>
      <w:r w:rsidRPr="004878B9">
        <w:rPr>
          <w:rFonts w:ascii="Arial" w:eastAsia="Arial" w:hAnsi="Arial" w:cs="Arial"/>
          <w:spacing w:val="1"/>
        </w:rPr>
        <w:t>E</w:t>
      </w:r>
      <w:r w:rsidRPr="004878B9">
        <w:rPr>
          <w:rFonts w:ascii="Arial" w:eastAsia="Arial" w:hAnsi="Arial" w:cs="Arial"/>
          <w:spacing w:val="-2"/>
        </w:rPr>
        <w:t>x</w:t>
      </w:r>
      <w:r w:rsidRPr="004878B9">
        <w:rPr>
          <w:rFonts w:ascii="Arial" w:eastAsia="Arial" w:hAnsi="Arial" w:cs="Arial"/>
          <w:spacing w:val="1"/>
        </w:rPr>
        <w:t>e</w:t>
      </w:r>
      <w:r w:rsidRPr="004878B9">
        <w:rPr>
          <w:rFonts w:ascii="Arial" w:eastAsia="Arial" w:hAnsi="Arial" w:cs="Arial"/>
        </w:rPr>
        <w:t>c</w:t>
      </w:r>
      <w:r w:rsidRPr="004878B9">
        <w:rPr>
          <w:rFonts w:ascii="Arial" w:eastAsia="Arial" w:hAnsi="Arial" w:cs="Arial"/>
          <w:spacing w:val="1"/>
        </w:rPr>
        <w:t>u</w:t>
      </w:r>
      <w:r w:rsidRPr="004878B9">
        <w:rPr>
          <w:rFonts w:ascii="Arial" w:eastAsia="Arial" w:hAnsi="Arial" w:cs="Arial"/>
        </w:rPr>
        <w:t>ti</w:t>
      </w:r>
      <w:r w:rsidRPr="004878B9">
        <w:rPr>
          <w:rFonts w:ascii="Arial" w:eastAsia="Arial" w:hAnsi="Arial" w:cs="Arial"/>
          <w:spacing w:val="-2"/>
        </w:rPr>
        <w:t>v</w:t>
      </w:r>
      <w:r w:rsidRPr="004878B9">
        <w:rPr>
          <w:rFonts w:ascii="Arial" w:eastAsia="Arial" w:hAnsi="Arial" w:cs="Arial"/>
        </w:rPr>
        <w:t>e</w:t>
      </w:r>
      <w:r w:rsidRPr="004878B9">
        <w:rPr>
          <w:rFonts w:ascii="Arial" w:eastAsia="Arial" w:hAnsi="Arial" w:cs="Arial"/>
          <w:spacing w:val="4"/>
        </w:rPr>
        <w:t xml:space="preserve"> </w:t>
      </w:r>
      <w:r w:rsidR="004878B9">
        <w:rPr>
          <w:rFonts w:ascii="Arial" w:eastAsia="Arial" w:hAnsi="Arial" w:cs="Arial"/>
        </w:rPr>
        <w:t xml:space="preserve">a record of the decision will be prepared. </w:t>
      </w:r>
      <w:r w:rsidRPr="004878B9">
        <w:rPr>
          <w:rFonts w:ascii="Arial" w:eastAsia="Arial" w:hAnsi="Arial" w:cs="Arial"/>
          <w:spacing w:val="2"/>
        </w:rPr>
        <w:t>T</w:t>
      </w:r>
      <w:r w:rsidRPr="004878B9">
        <w:rPr>
          <w:rFonts w:ascii="Arial" w:eastAsia="Arial" w:hAnsi="Arial" w:cs="Arial"/>
          <w:spacing w:val="-1"/>
        </w:rPr>
        <w:t>h</w:t>
      </w:r>
      <w:r w:rsidRPr="004878B9">
        <w:rPr>
          <w:rFonts w:ascii="Arial" w:eastAsia="Arial" w:hAnsi="Arial" w:cs="Arial"/>
        </w:rPr>
        <w:t>e</w:t>
      </w:r>
      <w:r w:rsidRPr="004878B9">
        <w:rPr>
          <w:rFonts w:ascii="Arial" w:eastAsia="Arial" w:hAnsi="Arial" w:cs="Arial"/>
          <w:spacing w:val="1"/>
        </w:rPr>
        <w:t xml:space="preserve"> </w:t>
      </w:r>
      <w:r w:rsidRPr="004878B9">
        <w:rPr>
          <w:rFonts w:ascii="Arial" w:eastAsia="Arial" w:hAnsi="Arial" w:cs="Arial"/>
          <w:spacing w:val="-1"/>
        </w:rPr>
        <w:t>r</w:t>
      </w:r>
      <w:r w:rsidRPr="004878B9">
        <w:rPr>
          <w:rFonts w:ascii="Arial" w:eastAsia="Arial" w:hAnsi="Arial" w:cs="Arial"/>
          <w:spacing w:val="1"/>
        </w:rPr>
        <w:t>e</w:t>
      </w:r>
      <w:r w:rsidRPr="004878B9">
        <w:rPr>
          <w:rFonts w:ascii="Arial" w:eastAsia="Arial" w:hAnsi="Arial" w:cs="Arial"/>
        </w:rPr>
        <w:t>c</w:t>
      </w:r>
      <w:r w:rsidRPr="004878B9">
        <w:rPr>
          <w:rFonts w:ascii="Arial" w:eastAsia="Arial" w:hAnsi="Arial" w:cs="Arial"/>
          <w:spacing w:val="1"/>
        </w:rPr>
        <w:t>o</w:t>
      </w:r>
      <w:r w:rsidRPr="004878B9">
        <w:rPr>
          <w:rFonts w:ascii="Arial" w:eastAsia="Arial" w:hAnsi="Arial" w:cs="Arial"/>
          <w:spacing w:val="-3"/>
        </w:rPr>
        <w:t>r</w:t>
      </w:r>
      <w:r w:rsidRPr="004878B9">
        <w:rPr>
          <w:rFonts w:ascii="Arial" w:eastAsia="Arial" w:hAnsi="Arial" w:cs="Arial"/>
        </w:rPr>
        <w:t>d</w:t>
      </w:r>
      <w:r w:rsidRPr="004878B9">
        <w:rPr>
          <w:rFonts w:ascii="Arial" w:eastAsia="Arial" w:hAnsi="Arial" w:cs="Arial"/>
          <w:spacing w:val="-1"/>
        </w:rPr>
        <w:t xml:space="preserve"> </w:t>
      </w:r>
      <w:r w:rsidR="004878B9">
        <w:rPr>
          <w:rFonts w:ascii="Arial" w:eastAsia="Arial" w:hAnsi="Arial" w:cs="Arial"/>
          <w:spacing w:val="-3"/>
        </w:rPr>
        <w:t xml:space="preserve">must </w:t>
      </w:r>
      <w:r w:rsidRPr="004878B9">
        <w:rPr>
          <w:rFonts w:ascii="Arial" w:eastAsia="Arial" w:hAnsi="Arial" w:cs="Arial"/>
        </w:rPr>
        <w:t>i</w:t>
      </w:r>
      <w:r w:rsidRPr="004878B9">
        <w:rPr>
          <w:rFonts w:ascii="Arial" w:eastAsia="Arial" w:hAnsi="Arial" w:cs="Arial"/>
          <w:spacing w:val="1"/>
        </w:rPr>
        <w:t>n</w:t>
      </w:r>
      <w:r w:rsidRPr="004878B9">
        <w:rPr>
          <w:rFonts w:ascii="Arial" w:eastAsia="Arial" w:hAnsi="Arial" w:cs="Arial"/>
        </w:rPr>
        <w:t>cl</w:t>
      </w:r>
      <w:r w:rsidRPr="004878B9">
        <w:rPr>
          <w:rFonts w:ascii="Arial" w:eastAsia="Arial" w:hAnsi="Arial" w:cs="Arial"/>
          <w:spacing w:val="1"/>
        </w:rPr>
        <w:t>ude</w:t>
      </w:r>
      <w:r w:rsidR="004878B9">
        <w:rPr>
          <w:rFonts w:ascii="Arial" w:eastAsia="Arial" w:hAnsi="Arial" w:cs="Arial"/>
          <w:spacing w:val="1"/>
        </w:rPr>
        <w:t xml:space="preserve"> the </w:t>
      </w:r>
      <w:r w:rsidR="004878B9" w:rsidRPr="008F62CA">
        <w:rPr>
          <w:rFonts w:ascii="Arial" w:eastAsia="Arial" w:hAnsi="Arial" w:cs="Arial"/>
          <w:spacing w:val="1"/>
        </w:rPr>
        <w:t>information listed in paragraph 13.41</w:t>
      </w:r>
    </w:p>
    <w:p w14:paraId="52D3A3B9" w14:textId="77777777" w:rsidR="004878B9" w:rsidRPr="004878B9" w:rsidRDefault="004878B9" w:rsidP="008F62CA">
      <w:pPr>
        <w:pStyle w:val="Default"/>
        <w:ind w:left="567"/>
        <w:rPr>
          <w:rFonts w:ascii="Arial" w:hAnsi="Arial" w:cs="Arial"/>
          <w:b/>
        </w:rPr>
      </w:pPr>
    </w:p>
    <w:p w14:paraId="2F97C7DC" w14:textId="6CDB12F1" w:rsidR="004878B9" w:rsidRPr="004878B9" w:rsidRDefault="00A14F57" w:rsidP="008F62CA">
      <w:pPr>
        <w:pStyle w:val="Default"/>
        <w:numPr>
          <w:ilvl w:val="1"/>
          <w:numId w:val="1"/>
        </w:numPr>
        <w:ind w:left="567" w:hanging="567"/>
        <w:rPr>
          <w:rFonts w:ascii="Arial" w:hAnsi="Arial" w:cs="Arial"/>
          <w:b/>
        </w:rPr>
      </w:pPr>
      <w:r w:rsidRPr="004878B9">
        <w:rPr>
          <w:rFonts w:ascii="Arial" w:eastAsia="Arial" w:hAnsi="Arial" w:cs="Arial"/>
          <w:spacing w:val="-2"/>
        </w:rPr>
        <w:t>A</w:t>
      </w:r>
      <w:r w:rsidRPr="004878B9">
        <w:rPr>
          <w:rFonts w:ascii="Arial" w:eastAsia="Arial" w:hAnsi="Arial" w:cs="Arial"/>
          <w:spacing w:val="3"/>
        </w:rPr>
        <w:t>f</w:t>
      </w:r>
      <w:r w:rsidRPr="004878B9">
        <w:rPr>
          <w:rFonts w:ascii="Arial" w:eastAsia="Arial" w:hAnsi="Arial" w:cs="Arial"/>
        </w:rPr>
        <w:t>t</w:t>
      </w:r>
      <w:r w:rsidRPr="004878B9">
        <w:rPr>
          <w:rFonts w:ascii="Arial" w:eastAsia="Arial" w:hAnsi="Arial" w:cs="Arial"/>
          <w:spacing w:val="1"/>
        </w:rPr>
        <w:t>e</w:t>
      </w:r>
      <w:r w:rsidRPr="004878B9">
        <w:rPr>
          <w:rFonts w:ascii="Arial" w:eastAsia="Arial" w:hAnsi="Arial" w:cs="Arial"/>
        </w:rPr>
        <w:t>r</w:t>
      </w:r>
      <w:r w:rsidRPr="004878B9">
        <w:rPr>
          <w:rFonts w:ascii="Arial" w:eastAsia="Arial" w:hAnsi="Arial" w:cs="Arial"/>
          <w:spacing w:val="21"/>
        </w:rPr>
        <w:t xml:space="preserve"> </w:t>
      </w:r>
      <w:r w:rsidRPr="004878B9">
        <w:rPr>
          <w:rFonts w:ascii="Arial" w:eastAsia="Arial" w:hAnsi="Arial" w:cs="Arial"/>
          <w:spacing w:val="-1"/>
        </w:rPr>
        <w:t>a</w:t>
      </w:r>
      <w:r w:rsidRPr="004878B9">
        <w:rPr>
          <w:rFonts w:ascii="Arial" w:eastAsia="Arial" w:hAnsi="Arial" w:cs="Arial"/>
        </w:rPr>
        <w:t>n</w:t>
      </w:r>
      <w:r w:rsidRPr="004878B9">
        <w:rPr>
          <w:rFonts w:ascii="Arial" w:eastAsia="Arial" w:hAnsi="Arial" w:cs="Arial"/>
          <w:spacing w:val="23"/>
        </w:rPr>
        <w:t xml:space="preserve"> </w:t>
      </w:r>
      <w:r w:rsidR="004878B9">
        <w:rPr>
          <w:rFonts w:ascii="Arial" w:eastAsia="Arial" w:hAnsi="Arial" w:cs="Arial"/>
          <w:spacing w:val="1"/>
        </w:rPr>
        <w:t>E</w:t>
      </w:r>
      <w:r w:rsidRPr="004878B9">
        <w:rPr>
          <w:rFonts w:ascii="Arial" w:eastAsia="Arial" w:hAnsi="Arial" w:cs="Arial"/>
          <w:spacing w:val="-2"/>
        </w:rPr>
        <w:t>x</w:t>
      </w:r>
      <w:r w:rsidRPr="004878B9">
        <w:rPr>
          <w:rFonts w:ascii="Arial" w:eastAsia="Arial" w:hAnsi="Arial" w:cs="Arial"/>
          <w:spacing w:val="1"/>
        </w:rPr>
        <w:t>e</w:t>
      </w:r>
      <w:r w:rsidRPr="004878B9">
        <w:rPr>
          <w:rFonts w:ascii="Arial" w:eastAsia="Arial" w:hAnsi="Arial" w:cs="Arial"/>
        </w:rPr>
        <w:t>c</w:t>
      </w:r>
      <w:r w:rsidRPr="004878B9">
        <w:rPr>
          <w:rFonts w:ascii="Arial" w:eastAsia="Arial" w:hAnsi="Arial" w:cs="Arial"/>
          <w:spacing w:val="1"/>
        </w:rPr>
        <w:t>u</w:t>
      </w:r>
      <w:r w:rsidRPr="004878B9">
        <w:rPr>
          <w:rFonts w:ascii="Arial" w:eastAsia="Arial" w:hAnsi="Arial" w:cs="Arial"/>
        </w:rPr>
        <w:t>ti</w:t>
      </w:r>
      <w:r w:rsidRPr="004878B9">
        <w:rPr>
          <w:rFonts w:ascii="Arial" w:eastAsia="Arial" w:hAnsi="Arial" w:cs="Arial"/>
          <w:spacing w:val="-2"/>
        </w:rPr>
        <w:t>v</w:t>
      </w:r>
      <w:r w:rsidRPr="004878B9">
        <w:rPr>
          <w:rFonts w:ascii="Arial" w:eastAsia="Arial" w:hAnsi="Arial" w:cs="Arial"/>
        </w:rPr>
        <w:t>e</w:t>
      </w:r>
      <w:r w:rsidRPr="004878B9">
        <w:rPr>
          <w:rFonts w:ascii="Arial" w:eastAsia="Arial" w:hAnsi="Arial" w:cs="Arial"/>
          <w:spacing w:val="23"/>
        </w:rPr>
        <w:t xml:space="preserve"> </w:t>
      </w:r>
      <w:r w:rsidRPr="004878B9">
        <w:rPr>
          <w:rFonts w:ascii="Arial" w:eastAsia="Arial" w:hAnsi="Arial" w:cs="Arial"/>
          <w:spacing w:val="1"/>
        </w:rPr>
        <w:t>de</w:t>
      </w:r>
      <w:r w:rsidRPr="004878B9">
        <w:rPr>
          <w:rFonts w:ascii="Arial" w:eastAsia="Arial" w:hAnsi="Arial" w:cs="Arial"/>
          <w:spacing w:val="-2"/>
        </w:rPr>
        <w:t>c</w:t>
      </w:r>
      <w:r w:rsidRPr="004878B9">
        <w:rPr>
          <w:rFonts w:ascii="Arial" w:eastAsia="Arial" w:hAnsi="Arial" w:cs="Arial"/>
        </w:rPr>
        <w:t>isi</w:t>
      </w:r>
      <w:r w:rsidRPr="004878B9">
        <w:rPr>
          <w:rFonts w:ascii="Arial" w:eastAsia="Arial" w:hAnsi="Arial" w:cs="Arial"/>
          <w:spacing w:val="1"/>
        </w:rPr>
        <w:t>o</w:t>
      </w:r>
      <w:r w:rsidRPr="004878B9">
        <w:rPr>
          <w:rFonts w:ascii="Arial" w:eastAsia="Arial" w:hAnsi="Arial" w:cs="Arial"/>
        </w:rPr>
        <w:t>n</w:t>
      </w:r>
      <w:r w:rsidRPr="004878B9">
        <w:rPr>
          <w:rFonts w:ascii="Arial" w:eastAsia="Arial" w:hAnsi="Arial" w:cs="Arial"/>
          <w:spacing w:val="23"/>
        </w:rPr>
        <w:t xml:space="preserve"> </w:t>
      </w:r>
      <w:r w:rsidRPr="004878B9">
        <w:rPr>
          <w:rFonts w:ascii="Arial" w:eastAsia="Arial" w:hAnsi="Arial" w:cs="Arial"/>
          <w:spacing w:val="1"/>
        </w:rPr>
        <w:t>ha</w:t>
      </w:r>
      <w:r w:rsidRPr="004878B9">
        <w:rPr>
          <w:rFonts w:ascii="Arial" w:eastAsia="Arial" w:hAnsi="Arial" w:cs="Arial"/>
        </w:rPr>
        <w:t>s</w:t>
      </w:r>
      <w:r w:rsidRPr="004878B9">
        <w:rPr>
          <w:rFonts w:ascii="Arial" w:eastAsia="Arial" w:hAnsi="Arial" w:cs="Arial"/>
          <w:spacing w:val="22"/>
        </w:rPr>
        <w:t xml:space="preserve"> </w:t>
      </w:r>
      <w:r w:rsidRPr="004878B9">
        <w:rPr>
          <w:rFonts w:ascii="Arial" w:eastAsia="Arial" w:hAnsi="Arial" w:cs="Arial"/>
          <w:spacing w:val="-1"/>
        </w:rPr>
        <w:t>b</w:t>
      </w:r>
      <w:r w:rsidRPr="004878B9">
        <w:rPr>
          <w:rFonts w:ascii="Arial" w:eastAsia="Arial" w:hAnsi="Arial" w:cs="Arial"/>
          <w:spacing w:val="1"/>
        </w:rPr>
        <w:t>e</w:t>
      </w:r>
      <w:r w:rsidRPr="004878B9">
        <w:rPr>
          <w:rFonts w:ascii="Arial" w:eastAsia="Arial" w:hAnsi="Arial" w:cs="Arial"/>
          <w:spacing w:val="-1"/>
        </w:rPr>
        <w:t>e</w:t>
      </w:r>
      <w:r w:rsidRPr="004878B9">
        <w:rPr>
          <w:rFonts w:ascii="Arial" w:eastAsia="Arial" w:hAnsi="Arial" w:cs="Arial"/>
        </w:rPr>
        <w:t>n</w:t>
      </w:r>
      <w:r w:rsidRPr="004878B9">
        <w:rPr>
          <w:rFonts w:ascii="Arial" w:eastAsia="Arial" w:hAnsi="Arial" w:cs="Arial"/>
          <w:spacing w:val="23"/>
        </w:rPr>
        <w:t xml:space="preserve"> </w:t>
      </w:r>
      <w:r w:rsidRPr="004878B9">
        <w:rPr>
          <w:rFonts w:ascii="Arial" w:eastAsia="Arial" w:hAnsi="Arial" w:cs="Arial"/>
        </w:rPr>
        <w:t>t</w:t>
      </w:r>
      <w:r w:rsidRPr="004878B9">
        <w:rPr>
          <w:rFonts w:ascii="Arial" w:eastAsia="Arial" w:hAnsi="Arial" w:cs="Arial"/>
          <w:spacing w:val="1"/>
        </w:rPr>
        <w:t>a</w:t>
      </w:r>
      <w:r w:rsidRPr="004878B9">
        <w:rPr>
          <w:rFonts w:ascii="Arial" w:eastAsia="Arial" w:hAnsi="Arial" w:cs="Arial"/>
          <w:spacing w:val="-2"/>
        </w:rPr>
        <w:t>k</w:t>
      </w:r>
      <w:r w:rsidRPr="004878B9">
        <w:rPr>
          <w:rFonts w:ascii="Arial" w:eastAsia="Arial" w:hAnsi="Arial" w:cs="Arial"/>
          <w:spacing w:val="1"/>
        </w:rPr>
        <w:t>e</w:t>
      </w:r>
      <w:r w:rsidRPr="004878B9">
        <w:rPr>
          <w:rFonts w:ascii="Arial" w:eastAsia="Arial" w:hAnsi="Arial" w:cs="Arial"/>
        </w:rPr>
        <w:t xml:space="preserve">n </w:t>
      </w:r>
      <w:r w:rsidRPr="004878B9">
        <w:rPr>
          <w:rFonts w:ascii="Arial" w:eastAsia="Arial" w:hAnsi="Arial" w:cs="Arial"/>
          <w:spacing w:val="1"/>
        </w:rPr>
        <w:t>b</w:t>
      </w:r>
      <w:r w:rsidRPr="004878B9">
        <w:rPr>
          <w:rFonts w:ascii="Arial" w:eastAsia="Arial" w:hAnsi="Arial" w:cs="Arial"/>
        </w:rPr>
        <w:t xml:space="preserve">y </w:t>
      </w:r>
      <w:r w:rsidRPr="004878B9">
        <w:rPr>
          <w:rFonts w:ascii="Arial" w:eastAsia="Arial" w:hAnsi="Arial" w:cs="Arial"/>
          <w:spacing w:val="1"/>
        </w:rPr>
        <w:t>a</w:t>
      </w:r>
      <w:r w:rsidRPr="004878B9">
        <w:rPr>
          <w:rFonts w:ascii="Arial" w:eastAsia="Arial" w:hAnsi="Arial" w:cs="Arial"/>
        </w:rPr>
        <w:t>n</w:t>
      </w:r>
      <w:r w:rsidRPr="004878B9">
        <w:rPr>
          <w:rFonts w:ascii="Arial" w:eastAsia="Arial" w:hAnsi="Arial" w:cs="Arial"/>
          <w:spacing w:val="23"/>
        </w:rPr>
        <w:t xml:space="preserve"> </w:t>
      </w:r>
      <w:r w:rsidRPr="004878B9">
        <w:rPr>
          <w:rFonts w:ascii="Arial" w:eastAsia="Arial" w:hAnsi="Arial" w:cs="Arial"/>
        </w:rPr>
        <w:t>i</w:t>
      </w:r>
      <w:r w:rsidRPr="004878B9">
        <w:rPr>
          <w:rFonts w:ascii="Arial" w:eastAsia="Arial" w:hAnsi="Arial" w:cs="Arial"/>
          <w:spacing w:val="1"/>
        </w:rPr>
        <w:t>nd</w:t>
      </w:r>
      <w:r w:rsidRPr="004878B9">
        <w:rPr>
          <w:rFonts w:ascii="Arial" w:eastAsia="Arial" w:hAnsi="Arial" w:cs="Arial"/>
        </w:rPr>
        <w:t>i</w:t>
      </w:r>
      <w:r w:rsidRPr="004878B9">
        <w:rPr>
          <w:rFonts w:ascii="Arial" w:eastAsia="Arial" w:hAnsi="Arial" w:cs="Arial"/>
          <w:spacing w:val="-2"/>
        </w:rPr>
        <w:t>v</w:t>
      </w:r>
      <w:r w:rsidRPr="004878B9">
        <w:rPr>
          <w:rFonts w:ascii="Arial" w:eastAsia="Arial" w:hAnsi="Arial" w:cs="Arial"/>
        </w:rPr>
        <w:t>i</w:t>
      </w:r>
      <w:r w:rsidRPr="004878B9">
        <w:rPr>
          <w:rFonts w:ascii="Arial" w:eastAsia="Arial" w:hAnsi="Arial" w:cs="Arial"/>
          <w:spacing w:val="1"/>
        </w:rPr>
        <w:t>dua</w:t>
      </w:r>
      <w:r w:rsidRPr="004878B9">
        <w:rPr>
          <w:rFonts w:ascii="Arial" w:eastAsia="Arial" w:hAnsi="Arial" w:cs="Arial"/>
        </w:rPr>
        <w:t>l</w:t>
      </w:r>
      <w:r w:rsidRPr="004878B9">
        <w:rPr>
          <w:rFonts w:ascii="Arial" w:eastAsia="Arial" w:hAnsi="Arial" w:cs="Arial"/>
          <w:spacing w:val="22"/>
        </w:rPr>
        <w:t xml:space="preserve"> </w:t>
      </w:r>
      <w:r w:rsidRPr="004878B9">
        <w:rPr>
          <w:rFonts w:ascii="Arial" w:eastAsia="Arial" w:hAnsi="Arial" w:cs="Arial"/>
          <w:spacing w:val="2"/>
        </w:rPr>
        <w:t>m</w:t>
      </w:r>
      <w:r w:rsidRPr="004878B9">
        <w:rPr>
          <w:rFonts w:ascii="Arial" w:eastAsia="Arial" w:hAnsi="Arial" w:cs="Arial"/>
          <w:spacing w:val="-1"/>
        </w:rPr>
        <w:t>em</w:t>
      </w:r>
      <w:r w:rsidRPr="004878B9">
        <w:rPr>
          <w:rFonts w:ascii="Arial" w:eastAsia="Arial" w:hAnsi="Arial" w:cs="Arial"/>
          <w:spacing w:val="1"/>
        </w:rPr>
        <w:t>be</w:t>
      </w:r>
      <w:r w:rsidRPr="004878B9">
        <w:rPr>
          <w:rFonts w:ascii="Arial" w:eastAsia="Arial" w:hAnsi="Arial" w:cs="Arial"/>
          <w:spacing w:val="-1"/>
        </w:rPr>
        <w:t>r</w:t>
      </w:r>
      <w:r w:rsidR="004878B9">
        <w:rPr>
          <w:rFonts w:ascii="Arial" w:eastAsia="Arial" w:hAnsi="Arial" w:cs="Arial"/>
          <w:spacing w:val="-1"/>
        </w:rPr>
        <w:t xml:space="preserve"> of the Executive</w:t>
      </w:r>
      <w:r w:rsidRPr="004878B9">
        <w:rPr>
          <w:rFonts w:ascii="Arial" w:eastAsia="Arial" w:hAnsi="Arial" w:cs="Arial"/>
        </w:rPr>
        <w:t>,</w:t>
      </w:r>
      <w:r w:rsidRPr="004878B9">
        <w:rPr>
          <w:rFonts w:ascii="Arial" w:eastAsia="Arial" w:hAnsi="Arial" w:cs="Arial"/>
          <w:spacing w:val="23"/>
        </w:rPr>
        <w:t xml:space="preserve"> </w:t>
      </w:r>
      <w:r w:rsidRPr="004878B9">
        <w:rPr>
          <w:rFonts w:ascii="Arial" w:eastAsia="Arial" w:hAnsi="Arial" w:cs="Arial"/>
        </w:rPr>
        <w:t>t</w:t>
      </w:r>
      <w:r w:rsidRPr="004878B9">
        <w:rPr>
          <w:rFonts w:ascii="Arial" w:eastAsia="Arial" w:hAnsi="Arial" w:cs="Arial"/>
          <w:spacing w:val="-1"/>
        </w:rPr>
        <w:t>h</w:t>
      </w:r>
      <w:r w:rsidRPr="004878B9">
        <w:rPr>
          <w:rFonts w:ascii="Arial" w:eastAsia="Arial" w:hAnsi="Arial" w:cs="Arial"/>
        </w:rPr>
        <w:t>e</w:t>
      </w:r>
      <w:r w:rsidRPr="004878B9">
        <w:rPr>
          <w:rFonts w:ascii="Arial" w:eastAsia="Arial" w:hAnsi="Arial" w:cs="Arial"/>
          <w:spacing w:val="23"/>
        </w:rPr>
        <w:t xml:space="preserve"> </w:t>
      </w:r>
      <w:r w:rsidRPr="004878B9">
        <w:rPr>
          <w:rFonts w:ascii="Arial" w:eastAsia="Arial" w:hAnsi="Arial" w:cs="Arial"/>
          <w:spacing w:val="-1"/>
        </w:rPr>
        <w:t>r</w:t>
      </w:r>
      <w:r w:rsidRPr="004878B9">
        <w:rPr>
          <w:rFonts w:ascii="Arial" w:eastAsia="Arial" w:hAnsi="Arial" w:cs="Arial"/>
          <w:spacing w:val="1"/>
        </w:rPr>
        <w:t>e</w:t>
      </w:r>
      <w:r w:rsidRPr="004878B9">
        <w:rPr>
          <w:rFonts w:ascii="Arial" w:eastAsia="Arial" w:hAnsi="Arial" w:cs="Arial"/>
        </w:rPr>
        <w:t>c</w:t>
      </w:r>
      <w:r w:rsidRPr="004878B9">
        <w:rPr>
          <w:rFonts w:ascii="Arial" w:eastAsia="Arial" w:hAnsi="Arial" w:cs="Arial"/>
          <w:spacing w:val="1"/>
        </w:rPr>
        <w:t>o</w:t>
      </w:r>
      <w:r w:rsidRPr="004878B9">
        <w:rPr>
          <w:rFonts w:ascii="Arial" w:eastAsia="Arial" w:hAnsi="Arial" w:cs="Arial"/>
          <w:spacing w:val="-1"/>
        </w:rPr>
        <w:t>r</w:t>
      </w:r>
      <w:r w:rsidRPr="004878B9">
        <w:rPr>
          <w:rFonts w:ascii="Arial" w:eastAsia="Arial" w:hAnsi="Arial" w:cs="Arial"/>
        </w:rPr>
        <w:t>d</w:t>
      </w:r>
      <w:r w:rsidRPr="004878B9">
        <w:rPr>
          <w:rFonts w:ascii="Arial" w:eastAsia="Arial" w:hAnsi="Arial" w:cs="Arial"/>
          <w:spacing w:val="21"/>
        </w:rPr>
        <w:t xml:space="preserve"> </w:t>
      </w:r>
      <w:r w:rsidRPr="004878B9">
        <w:rPr>
          <w:rFonts w:ascii="Arial" w:eastAsia="Arial" w:hAnsi="Arial" w:cs="Arial"/>
          <w:spacing w:val="-1"/>
        </w:rPr>
        <w:t>o</w:t>
      </w:r>
      <w:r w:rsidRPr="004878B9">
        <w:rPr>
          <w:rFonts w:ascii="Arial" w:eastAsia="Arial" w:hAnsi="Arial" w:cs="Arial"/>
        </w:rPr>
        <w:t>f</w:t>
      </w:r>
      <w:r w:rsidRPr="004878B9">
        <w:rPr>
          <w:rFonts w:ascii="Arial" w:eastAsia="Arial" w:hAnsi="Arial" w:cs="Arial"/>
          <w:spacing w:val="25"/>
        </w:rPr>
        <w:t xml:space="preserve"> </w:t>
      </w:r>
      <w:r w:rsidRPr="004878B9">
        <w:rPr>
          <w:rFonts w:ascii="Arial" w:eastAsia="Arial" w:hAnsi="Arial" w:cs="Arial"/>
        </w:rPr>
        <w:t>t</w:t>
      </w:r>
      <w:r w:rsidRPr="004878B9">
        <w:rPr>
          <w:rFonts w:ascii="Arial" w:eastAsia="Arial" w:hAnsi="Arial" w:cs="Arial"/>
          <w:spacing w:val="-1"/>
        </w:rPr>
        <w:t xml:space="preserve">he </w:t>
      </w:r>
      <w:r w:rsidRPr="004878B9">
        <w:rPr>
          <w:rFonts w:ascii="Arial" w:eastAsia="Arial" w:hAnsi="Arial" w:cs="Arial"/>
          <w:spacing w:val="1"/>
        </w:rPr>
        <w:t>de</w:t>
      </w:r>
      <w:r w:rsidRPr="004878B9">
        <w:rPr>
          <w:rFonts w:ascii="Arial" w:eastAsia="Arial" w:hAnsi="Arial" w:cs="Arial"/>
        </w:rPr>
        <w:t>cisi</w:t>
      </w:r>
      <w:r w:rsidRPr="004878B9">
        <w:rPr>
          <w:rFonts w:ascii="Arial" w:eastAsia="Arial" w:hAnsi="Arial" w:cs="Arial"/>
          <w:spacing w:val="1"/>
        </w:rPr>
        <w:t>on</w:t>
      </w:r>
      <w:r w:rsidRPr="004878B9">
        <w:rPr>
          <w:rFonts w:ascii="Arial" w:eastAsia="Arial" w:hAnsi="Arial" w:cs="Arial"/>
        </w:rPr>
        <w:t xml:space="preserve">, </w:t>
      </w:r>
      <w:r w:rsidRPr="004878B9">
        <w:rPr>
          <w:rFonts w:ascii="Arial" w:eastAsia="Arial" w:hAnsi="Arial" w:cs="Arial"/>
          <w:spacing w:val="1"/>
        </w:rPr>
        <w:t>an</w:t>
      </w:r>
      <w:r w:rsidRPr="004878B9">
        <w:rPr>
          <w:rFonts w:ascii="Arial" w:eastAsia="Arial" w:hAnsi="Arial" w:cs="Arial"/>
        </w:rPr>
        <w:t xml:space="preserve">y </w:t>
      </w:r>
      <w:r w:rsidRPr="004878B9">
        <w:rPr>
          <w:rFonts w:ascii="Arial" w:eastAsia="Arial" w:hAnsi="Arial" w:cs="Arial"/>
          <w:spacing w:val="-1"/>
        </w:rPr>
        <w:t>r</w:t>
      </w:r>
      <w:r w:rsidRPr="004878B9">
        <w:rPr>
          <w:rFonts w:ascii="Arial" w:eastAsia="Arial" w:hAnsi="Arial" w:cs="Arial"/>
          <w:spacing w:val="1"/>
        </w:rPr>
        <w:t>epo</w:t>
      </w:r>
      <w:r w:rsidRPr="004878B9">
        <w:rPr>
          <w:rFonts w:ascii="Arial" w:eastAsia="Arial" w:hAnsi="Arial" w:cs="Arial"/>
          <w:spacing w:val="-1"/>
        </w:rPr>
        <w:t>r</w:t>
      </w:r>
      <w:r w:rsidRPr="004878B9">
        <w:rPr>
          <w:rFonts w:ascii="Arial" w:eastAsia="Arial" w:hAnsi="Arial" w:cs="Arial"/>
        </w:rPr>
        <w:t>t</w:t>
      </w:r>
      <w:r w:rsidRPr="004878B9">
        <w:rPr>
          <w:rFonts w:ascii="Arial" w:eastAsia="Arial" w:hAnsi="Arial" w:cs="Arial"/>
          <w:spacing w:val="3"/>
        </w:rPr>
        <w:t xml:space="preserve"> </w:t>
      </w:r>
      <w:r w:rsidRPr="004878B9">
        <w:rPr>
          <w:rFonts w:ascii="Arial" w:eastAsia="Arial" w:hAnsi="Arial" w:cs="Arial"/>
          <w:spacing w:val="-2"/>
        </w:rPr>
        <w:t>c</w:t>
      </w:r>
      <w:r w:rsidRPr="004878B9">
        <w:rPr>
          <w:rFonts w:ascii="Arial" w:eastAsia="Arial" w:hAnsi="Arial" w:cs="Arial"/>
          <w:spacing w:val="1"/>
        </w:rPr>
        <w:t>on</w:t>
      </w:r>
      <w:r w:rsidRPr="004878B9">
        <w:rPr>
          <w:rFonts w:ascii="Arial" w:eastAsia="Arial" w:hAnsi="Arial" w:cs="Arial"/>
        </w:rPr>
        <w:t>si</w:t>
      </w:r>
      <w:r w:rsidRPr="004878B9">
        <w:rPr>
          <w:rFonts w:ascii="Arial" w:eastAsia="Arial" w:hAnsi="Arial" w:cs="Arial"/>
          <w:spacing w:val="1"/>
        </w:rPr>
        <w:t>de</w:t>
      </w:r>
      <w:r w:rsidRPr="004878B9">
        <w:rPr>
          <w:rFonts w:ascii="Arial" w:eastAsia="Arial" w:hAnsi="Arial" w:cs="Arial"/>
          <w:spacing w:val="-1"/>
        </w:rPr>
        <w:t>re</w:t>
      </w:r>
      <w:r w:rsidRPr="004878B9">
        <w:rPr>
          <w:rFonts w:ascii="Arial" w:eastAsia="Arial" w:hAnsi="Arial" w:cs="Arial"/>
        </w:rPr>
        <w:t>d</w:t>
      </w:r>
      <w:r w:rsidRPr="004878B9">
        <w:rPr>
          <w:rFonts w:ascii="Arial" w:eastAsia="Arial" w:hAnsi="Arial" w:cs="Arial"/>
          <w:spacing w:val="3"/>
        </w:rPr>
        <w:t xml:space="preserve"> </w:t>
      </w:r>
      <w:r w:rsidRPr="004878B9">
        <w:rPr>
          <w:rFonts w:ascii="Arial" w:eastAsia="Arial" w:hAnsi="Arial" w:cs="Arial"/>
          <w:spacing w:val="-1"/>
        </w:rPr>
        <w:t>a</w:t>
      </w:r>
      <w:r w:rsidRPr="004878B9">
        <w:rPr>
          <w:rFonts w:ascii="Arial" w:eastAsia="Arial" w:hAnsi="Arial" w:cs="Arial"/>
          <w:spacing w:val="1"/>
        </w:rPr>
        <w:t>n</w:t>
      </w:r>
      <w:r w:rsidRPr="004878B9">
        <w:rPr>
          <w:rFonts w:ascii="Arial" w:eastAsia="Arial" w:hAnsi="Arial" w:cs="Arial"/>
        </w:rPr>
        <w:t>d</w:t>
      </w:r>
      <w:r w:rsidRPr="004878B9">
        <w:rPr>
          <w:rFonts w:ascii="Arial" w:eastAsia="Arial" w:hAnsi="Arial" w:cs="Arial"/>
          <w:spacing w:val="1"/>
        </w:rPr>
        <w:t xml:space="preserve"> </w:t>
      </w:r>
      <w:r w:rsidRPr="004878B9">
        <w:rPr>
          <w:rFonts w:ascii="Arial" w:eastAsia="Arial" w:hAnsi="Arial" w:cs="Arial"/>
        </w:rPr>
        <w:t>t</w:t>
      </w:r>
      <w:r w:rsidRPr="004878B9">
        <w:rPr>
          <w:rFonts w:ascii="Arial" w:eastAsia="Arial" w:hAnsi="Arial" w:cs="Arial"/>
          <w:spacing w:val="1"/>
        </w:rPr>
        <w:t>h</w:t>
      </w:r>
      <w:r w:rsidRPr="004878B9">
        <w:rPr>
          <w:rFonts w:ascii="Arial" w:eastAsia="Arial" w:hAnsi="Arial" w:cs="Arial"/>
        </w:rPr>
        <w:t>e</w:t>
      </w:r>
      <w:r w:rsidRPr="004878B9">
        <w:rPr>
          <w:rFonts w:ascii="Arial" w:eastAsia="Arial" w:hAnsi="Arial" w:cs="Arial"/>
          <w:spacing w:val="1"/>
        </w:rPr>
        <w:t xml:space="preserve"> b</w:t>
      </w:r>
      <w:r w:rsidRPr="004878B9">
        <w:rPr>
          <w:rFonts w:ascii="Arial" w:eastAsia="Arial" w:hAnsi="Arial" w:cs="Arial"/>
          <w:spacing w:val="-1"/>
        </w:rPr>
        <w:t>a</w:t>
      </w:r>
      <w:r w:rsidRPr="004878B9">
        <w:rPr>
          <w:rFonts w:ascii="Arial" w:eastAsia="Arial" w:hAnsi="Arial" w:cs="Arial"/>
        </w:rPr>
        <w:t>ck</w:t>
      </w:r>
      <w:r w:rsidRPr="004878B9">
        <w:rPr>
          <w:rFonts w:ascii="Arial" w:eastAsia="Arial" w:hAnsi="Arial" w:cs="Arial"/>
          <w:spacing w:val="-1"/>
        </w:rPr>
        <w:t>gr</w:t>
      </w:r>
      <w:r w:rsidRPr="004878B9">
        <w:rPr>
          <w:rFonts w:ascii="Arial" w:eastAsia="Arial" w:hAnsi="Arial" w:cs="Arial"/>
          <w:spacing w:val="1"/>
        </w:rPr>
        <w:t>oun</w:t>
      </w:r>
      <w:r w:rsidRPr="004878B9">
        <w:rPr>
          <w:rFonts w:ascii="Arial" w:eastAsia="Arial" w:hAnsi="Arial" w:cs="Arial"/>
        </w:rPr>
        <w:t>d</w:t>
      </w:r>
      <w:r w:rsidRPr="004878B9">
        <w:rPr>
          <w:rFonts w:ascii="Arial" w:eastAsia="Arial" w:hAnsi="Arial" w:cs="Arial"/>
          <w:spacing w:val="3"/>
        </w:rPr>
        <w:t xml:space="preserve"> </w:t>
      </w:r>
      <w:r w:rsidRPr="004878B9">
        <w:rPr>
          <w:rFonts w:ascii="Arial" w:eastAsia="Arial" w:hAnsi="Arial" w:cs="Arial"/>
          <w:spacing w:val="-1"/>
        </w:rPr>
        <w:t>p</w:t>
      </w:r>
      <w:r w:rsidRPr="004878B9">
        <w:rPr>
          <w:rFonts w:ascii="Arial" w:eastAsia="Arial" w:hAnsi="Arial" w:cs="Arial"/>
          <w:spacing w:val="1"/>
        </w:rPr>
        <w:t>ape</w:t>
      </w:r>
      <w:r w:rsidRPr="004878B9">
        <w:rPr>
          <w:rFonts w:ascii="Arial" w:eastAsia="Arial" w:hAnsi="Arial" w:cs="Arial"/>
          <w:spacing w:val="-1"/>
        </w:rPr>
        <w:t>r</w:t>
      </w:r>
      <w:r w:rsidRPr="004878B9">
        <w:rPr>
          <w:rFonts w:ascii="Arial" w:eastAsia="Arial" w:hAnsi="Arial" w:cs="Arial"/>
        </w:rPr>
        <w:t>s</w:t>
      </w:r>
      <w:r w:rsidRPr="004878B9">
        <w:rPr>
          <w:rFonts w:ascii="Arial" w:eastAsia="Arial" w:hAnsi="Arial" w:cs="Arial"/>
          <w:spacing w:val="2"/>
        </w:rPr>
        <w:t xml:space="preserve"> </w:t>
      </w:r>
      <w:r w:rsidRPr="004878B9">
        <w:rPr>
          <w:rFonts w:ascii="Arial" w:eastAsia="Arial" w:hAnsi="Arial" w:cs="Arial"/>
        </w:rPr>
        <w:t>list</w:t>
      </w:r>
      <w:r w:rsidRPr="004878B9">
        <w:rPr>
          <w:rFonts w:ascii="Arial" w:eastAsia="Arial" w:hAnsi="Arial" w:cs="Arial"/>
          <w:spacing w:val="-1"/>
        </w:rPr>
        <w:t>e</w:t>
      </w:r>
      <w:r w:rsidRPr="004878B9">
        <w:rPr>
          <w:rFonts w:ascii="Arial" w:eastAsia="Arial" w:hAnsi="Arial" w:cs="Arial"/>
        </w:rPr>
        <w:t>d</w:t>
      </w:r>
      <w:r w:rsidRPr="004878B9">
        <w:rPr>
          <w:rFonts w:ascii="Arial" w:eastAsia="Arial" w:hAnsi="Arial" w:cs="Arial"/>
          <w:spacing w:val="3"/>
        </w:rPr>
        <w:t xml:space="preserve"> </w:t>
      </w:r>
      <w:r w:rsidRPr="004878B9">
        <w:rPr>
          <w:rFonts w:ascii="Arial" w:eastAsia="Arial" w:hAnsi="Arial" w:cs="Arial"/>
        </w:rPr>
        <w:t>in</w:t>
      </w:r>
      <w:r w:rsidRPr="004878B9">
        <w:rPr>
          <w:rFonts w:ascii="Arial" w:eastAsia="Arial" w:hAnsi="Arial" w:cs="Arial"/>
          <w:spacing w:val="3"/>
        </w:rPr>
        <w:t xml:space="preserve"> </w:t>
      </w:r>
      <w:r w:rsidRPr="004878B9">
        <w:rPr>
          <w:rFonts w:ascii="Arial" w:eastAsia="Arial" w:hAnsi="Arial" w:cs="Arial"/>
          <w:spacing w:val="-1"/>
        </w:rPr>
        <w:t>a</w:t>
      </w:r>
      <w:r w:rsidRPr="004878B9">
        <w:rPr>
          <w:rFonts w:ascii="Arial" w:eastAsia="Arial" w:hAnsi="Arial" w:cs="Arial"/>
          <w:spacing w:val="1"/>
        </w:rPr>
        <w:t>n</w:t>
      </w:r>
      <w:r w:rsidRPr="004878B9">
        <w:rPr>
          <w:rFonts w:ascii="Arial" w:eastAsia="Arial" w:hAnsi="Arial" w:cs="Arial"/>
        </w:rPr>
        <w:t xml:space="preserve">y </w:t>
      </w:r>
      <w:r w:rsidRPr="004878B9">
        <w:rPr>
          <w:rFonts w:ascii="Arial" w:eastAsia="Arial" w:hAnsi="Arial" w:cs="Arial"/>
          <w:spacing w:val="-1"/>
        </w:rPr>
        <w:t>r</w:t>
      </w:r>
      <w:r w:rsidRPr="004878B9">
        <w:rPr>
          <w:rFonts w:ascii="Arial" w:eastAsia="Arial" w:hAnsi="Arial" w:cs="Arial"/>
          <w:spacing w:val="1"/>
        </w:rPr>
        <w:t>epo</w:t>
      </w:r>
      <w:r w:rsidRPr="004878B9">
        <w:rPr>
          <w:rFonts w:ascii="Arial" w:eastAsia="Arial" w:hAnsi="Arial" w:cs="Arial"/>
          <w:spacing w:val="-1"/>
        </w:rPr>
        <w:t>r</w:t>
      </w:r>
      <w:r w:rsidRPr="004878B9">
        <w:rPr>
          <w:rFonts w:ascii="Arial" w:eastAsia="Arial" w:hAnsi="Arial" w:cs="Arial"/>
        </w:rPr>
        <w:t>t</w:t>
      </w:r>
      <w:r w:rsidRPr="004878B9">
        <w:rPr>
          <w:rFonts w:ascii="Arial" w:eastAsia="Arial" w:hAnsi="Arial" w:cs="Arial"/>
          <w:spacing w:val="3"/>
        </w:rPr>
        <w:t xml:space="preserve"> </w:t>
      </w:r>
      <w:r w:rsidRPr="004878B9">
        <w:rPr>
          <w:rFonts w:ascii="Arial" w:eastAsia="Arial" w:hAnsi="Arial" w:cs="Arial"/>
          <w:spacing w:val="-1"/>
        </w:rPr>
        <w:t>m</w:t>
      </w:r>
      <w:r w:rsidRPr="004878B9">
        <w:rPr>
          <w:rFonts w:ascii="Arial" w:eastAsia="Arial" w:hAnsi="Arial" w:cs="Arial"/>
          <w:spacing w:val="1"/>
        </w:rPr>
        <w:t>u</w:t>
      </w:r>
      <w:r w:rsidRPr="004878B9">
        <w:rPr>
          <w:rFonts w:ascii="Arial" w:eastAsia="Arial" w:hAnsi="Arial" w:cs="Arial"/>
        </w:rPr>
        <w:t>st</w:t>
      </w:r>
      <w:r w:rsidRPr="004878B9">
        <w:rPr>
          <w:rFonts w:ascii="Arial" w:eastAsia="Arial" w:hAnsi="Arial" w:cs="Arial"/>
          <w:spacing w:val="3"/>
        </w:rPr>
        <w:t xml:space="preserve"> </w:t>
      </w:r>
      <w:r w:rsidRPr="004878B9">
        <w:rPr>
          <w:rFonts w:ascii="Arial" w:eastAsia="Arial" w:hAnsi="Arial" w:cs="Arial"/>
          <w:spacing w:val="-1"/>
        </w:rPr>
        <w:t>b</w:t>
      </w:r>
      <w:r w:rsidRPr="004878B9">
        <w:rPr>
          <w:rFonts w:ascii="Arial" w:eastAsia="Arial" w:hAnsi="Arial" w:cs="Arial"/>
        </w:rPr>
        <w:t>e</w:t>
      </w:r>
      <w:r w:rsidRPr="004878B9">
        <w:rPr>
          <w:rFonts w:ascii="Arial" w:eastAsia="Arial" w:hAnsi="Arial" w:cs="Arial"/>
          <w:spacing w:val="4"/>
        </w:rPr>
        <w:t xml:space="preserve"> </w:t>
      </w:r>
      <w:r w:rsidRPr="004878B9">
        <w:rPr>
          <w:rFonts w:ascii="Arial" w:eastAsia="Arial" w:hAnsi="Arial" w:cs="Arial"/>
          <w:spacing w:val="1"/>
        </w:rPr>
        <w:t>a</w:t>
      </w:r>
      <w:r w:rsidRPr="004878B9">
        <w:rPr>
          <w:rFonts w:ascii="Arial" w:eastAsia="Arial" w:hAnsi="Arial" w:cs="Arial"/>
          <w:spacing w:val="-2"/>
        </w:rPr>
        <w:t>v</w:t>
      </w:r>
      <w:r w:rsidRPr="004878B9">
        <w:rPr>
          <w:rFonts w:ascii="Arial" w:eastAsia="Arial" w:hAnsi="Arial" w:cs="Arial"/>
          <w:spacing w:val="1"/>
        </w:rPr>
        <w:t>a</w:t>
      </w:r>
      <w:r w:rsidRPr="004878B9">
        <w:rPr>
          <w:rFonts w:ascii="Arial" w:eastAsia="Arial" w:hAnsi="Arial" w:cs="Arial"/>
        </w:rPr>
        <w:t>il</w:t>
      </w:r>
      <w:r w:rsidRPr="004878B9">
        <w:rPr>
          <w:rFonts w:ascii="Arial" w:eastAsia="Arial" w:hAnsi="Arial" w:cs="Arial"/>
          <w:spacing w:val="1"/>
        </w:rPr>
        <w:t>ab</w:t>
      </w:r>
      <w:r w:rsidRPr="004878B9">
        <w:rPr>
          <w:rFonts w:ascii="Arial" w:eastAsia="Arial" w:hAnsi="Arial" w:cs="Arial"/>
        </w:rPr>
        <w:t>le</w:t>
      </w:r>
      <w:r w:rsidRPr="004878B9">
        <w:rPr>
          <w:rFonts w:ascii="Arial" w:eastAsia="Arial" w:hAnsi="Arial" w:cs="Arial"/>
          <w:spacing w:val="1"/>
        </w:rPr>
        <w:t xml:space="preserve"> </w:t>
      </w:r>
      <w:r w:rsidR="004878B9">
        <w:rPr>
          <w:rFonts w:ascii="Arial" w:eastAsia="Arial" w:hAnsi="Arial" w:cs="Arial"/>
          <w:spacing w:val="1"/>
        </w:rPr>
        <w:t xml:space="preserve">at the Council’s offices at Loxley House, Station Street, Nottingham and on the Council’s website, </w:t>
      </w:r>
      <w:r w:rsidRPr="004878B9">
        <w:rPr>
          <w:rFonts w:ascii="Arial" w:eastAsia="Arial" w:hAnsi="Arial" w:cs="Arial"/>
          <w:spacing w:val="3"/>
        </w:rPr>
        <w:t>f</w:t>
      </w:r>
      <w:r w:rsidRPr="004878B9">
        <w:rPr>
          <w:rFonts w:ascii="Arial" w:eastAsia="Arial" w:hAnsi="Arial" w:cs="Arial"/>
          <w:spacing w:val="1"/>
        </w:rPr>
        <w:t>o</w:t>
      </w:r>
      <w:r w:rsidRPr="004878B9">
        <w:rPr>
          <w:rFonts w:ascii="Arial" w:eastAsia="Arial" w:hAnsi="Arial" w:cs="Arial"/>
        </w:rPr>
        <w:t>r</w:t>
      </w:r>
      <w:r w:rsidRPr="004878B9">
        <w:rPr>
          <w:rFonts w:ascii="Arial" w:eastAsia="Arial" w:hAnsi="Arial" w:cs="Arial"/>
          <w:spacing w:val="2"/>
        </w:rPr>
        <w:t xml:space="preserve"> </w:t>
      </w:r>
      <w:r w:rsidRPr="004878B9">
        <w:rPr>
          <w:rFonts w:ascii="Arial" w:eastAsia="Arial" w:hAnsi="Arial" w:cs="Arial"/>
        </w:rPr>
        <w:t>i</w:t>
      </w:r>
      <w:r w:rsidRPr="004878B9">
        <w:rPr>
          <w:rFonts w:ascii="Arial" w:eastAsia="Arial" w:hAnsi="Arial" w:cs="Arial"/>
          <w:spacing w:val="1"/>
        </w:rPr>
        <w:t>n</w:t>
      </w:r>
      <w:r w:rsidRPr="004878B9">
        <w:rPr>
          <w:rFonts w:ascii="Arial" w:eastAsia="Arial" w:hAnsi="Arial" w:cs="Arial"/>
        </w:rPr>
        <w:t>s</w:t>
      </w:r>
      <w:r w:rsidRPr="004878B9">
        <w:rPr>
          <w:rFonts w:ascii="Arial" w:eastAsia="Arial" w:hAnsi="Arial" w:cs="Arial"/>
          <w:spacing w:val="-1"/>
        </w:rPr>
        <w:t>p</w:t>
      </w:r>
      <w:r w:rsidRPr="004878B9">
        <w:rPr>
          <w:rFonts w:ascii="Arial" w:eastAsia="Arial" w:hAnsi="Arial" w:cs="Arial"/>
          <w:spacing w:val="1"/>
        </w:rPr>
        <w:t>e</w:t>
      </w:r>
      <w:r w:rsidRPr="004878B9">
        <w:rPr>
          <w:rFonts w:ascii="Arial" w:eastAsia="Arial" w:hAnsi="Arial" w:cs="Arial"/>
        </w:rPr>
        <w:t>c</w:t>
      </w:r>
      <w:r w:rsidRPr="004878B9">
        <w:rPr>
          <w:rFonts w:ascii="Arial" w:eastAsia="Arial" w:hAnsi="Arial" w:cs="Arial"/>
          <w:spacing w:val="-2"/>
        </w:rPr>
        <w:t>t</w:t>
      </w:r>
      <w:r w:rsidRPr="004878B9">
        <w:rPr>
          <w:rFonts w:ascii="Arial" w:eastAsia="Arial" w:hAnsi="Arial" w:cs="Arial"/>
        </w:rPr>
        <w:t>i</w:t>
      </w:r>
      <w:r w:rsidRPr="004878B9">
        <w:rPr>
          <w:rFonts w:ascii="Arial" w:eastAsia="Arial" w:hAnsi="Arial" w:cs="Arial"/>
          <w:spacing w:val="1"/>
        </w:rPr>
        <w:t>o</w:t>
      </w:r>
      <w:r w:rsidRPr="004878B9">
        <w:rPr>
          <w:rFonts w:ascii="Arial" w:eastAsia="Arial" w:hAnsi="Arial" w:cs="Arial"/>
        </w:rPr>
        <w:t>n</w:t>
      </w:r>
      <w:r w:rsidRPr="004878B9">
        <w:rPr>
          <w:rFonts w:ascii="Arial" w:eastAsia="Arial" w:hAnsi="Arial" w:cs="Arial"/>
          <w:spacing w:val="4"/>
        </w:rPr>
        <w:t xml:space="preserve"> </w:t>
      </w:r>
      <w:r w:rsidRPr="004878B9">
        <w:rPr>
          <w:rFonts w:ascii="Arial" w:eastAsia="Arial" w:hAnsi="Arial" w:cs="Arial"/>
          <w:spacing w:val="1"/>
        </w:rPr>
        <w:t>b</w:t>
      </w:r>
      <w:r w:rsidRPr="004878B9">
        <w:rPr>
          <w:rFonts w:ascii="Arial" w:eastAsia="Arial" w:hAnsi="Arial" w:cs="Arial"/>
        </w:rPr>
        <w:t>y t</w:t>
      </w:r>
      <w:r w:rsidRPr="004878B9">
        <w:rPr>
          <w:rFonts w:ascii="Arial" w:eastAsia="Arial" w:hAnsi="Arial" w:cs="Arial"/>
          <w:spacing w:val="1"/>
        </w:rPr>
        <w:t>h</w:t>
      </w:r>
      <w:r w:rsidRPr="004878B9">
        <w:rPr>
          <w:rFonts w:ascii="Arial" w:eastAsia="Arial" w:hAnsi="Arial" w:cs="Arial"/>
        </w:rPr>
        <w:t>e</w:t>
      </w:r>
      <w:r w:rsidRPr="004878B9">
        <w:rPr>
          <w:rFonts w:ascii="Arial" w:eastAsia="Arial" w:hAnsi="Arial" w:cs="Arial"/>
          <w:spacing w:val="4"/>
        </w:rPr>
        <w:t xml:space="preserve"> </w:t>
      </w:r>
      <w:r w:rsidRPr="004878B9">
        <w:rPr>
          <w:rFonts w:ascii="Arial" w:eastAsia="Arial" w:hAnsi="Arial" w:cs="Arial"/>
          <w:spacing w:val="1"/>
        </w:rPr>
        <w:t>p</w:t>
      </w:r>
      <w:r w:rsidRPr="004878B9">
        <w:rPr>
          <w:rFonts w:ascii="Arial" w:eastAsia="Arial" w:hAnsi="Arial" w:cs="Arial"/>
          <w:spacing w:val="-1"/>
        </w:rPr>
        <w:t>u</w:t>
      </w:r>
      <w:r w:rsidRPr="004878B9">
        <w:rPr>
          <w:rFonts w:ascii="Arial" w:eastAsia="Arial" w:hAnsi="Arial" w:cs="Arial"/>
          <w:spacing w:val="1"/>
        </w:rPr>
        <w:t>b</w:t>
      </w:r>
      <w:r w:rsidRPr="004878B9">
        <w:rPr>
          <w:rFonts w:ascii="Arial" w:eastAsia="Arial" w:hAnsi="Arial" w:cs="Arial"/>
        </w:rPr>
        <w:t>lic</w:t>
      </w:r>
      <w:r w:rsidRPr="004878B9">
        <w:rPr>
          <w:rFonts w:ascii="Arial" w:eastAsia="Arial" w:hAnsi="Arial" w:cs="Arial"/>
          <w:spacing w:val="3"/>
        </w:rPr>
        <w:t xml:space="preserve"> </w:t>
      </w:r>
      <w:r w:rsidRPr="004878B9">
        <w:rPr>
          <w:rFonts w:ascii="Arial" w:eastAsia="Arial" w:hAnsi="Arial" w:cs="Arial"/>
          <w:spacing w:val="1"/>
        </w:rPr>
        <w:t>a</w:t>
      </w:r>
      <w:r w:rsidRPr="004878B9">
        <w:rPr>
          <w:rFonts w:ascii="Arial" w:eastAsia="Arial" w:hAnsi="Arial" w:cs="Arial"/>
        </w:rPr>
        <w:t>s</w:t>
      </w:r>
      <w:r w:rsidRPr="004878B9">
        <w:rPr>
          <w:rFonts w:ascii="Arial" w:eastAsia="Arial" w:hAnsi="Arial" w:cs="Arial"/>
          <w:spacing w:val="3"/>
        </w:rPr>
        <w:t xml:space="preserve"> </w:t>
      </w:r>
      <w:r w:rsidRPr="004878B9">
        <w:rPr>
          <w:rFonts w:ascii="Arial" w:eastAsia="Arial" w:hAnsi="Arial" w:cs="Arial"/>
          <w:spacing w:val="-2"/>
        </w:rPr>
        <w:t>s</w:t>
      </w:r>
      <w:r w:rsidRPr="004878B9">
        <w:rPr>
          <w:rFonts w:ascii="Arial" w:eastAsia="Arial" w:hAnsi="Arial" w:cs="Arial"/>
          <w:spacing w:val="1"/>
        </w:rPr>
        <w:t>oo</w:t>
      </w:r>
      <w:r w:rsidRPr="004878B9">
        <w:rPr>
          <w:rFonts w:ascii="Arial" w:eastAsia="Arial" w:hAnsi="Arial" w:cs="Arial"/>
        </w:rPr>
        <w:t>n</w:t>
      </w:r>
      <w:r w:rsidRPr="004878B9">
        <w:rPr>
          <w:rFonts w:ascii="Arial" w:eastAsia="Arial" w:hAnsi="Arial" w:cs="Arial"/>
          <w:spacing w:val="4"/>
        </w:rPr>
        <w:t xml:space="preserve"> </w:t>
      </w:r>
      <w:r w:rsidRPr="004878B9">
        <w:rPr>
          <w:rFonts w:ascii="Arial" w:eastAsia="Arial" w:hAnsi="Arial" w:cs="Arial"/>
          <w:spacing w:val="1"/>
        </w:rPr>
        <w:t>a</w:t>
      </w:r>
      <w:r w:rsidRPr="004878B9">
        <w:rPr>
          <w:rFonts w:ascii="Arial" w:eastAsia="Arial" w:hAnsi="Arial" w:cs="Arial"/>
        </w:rPr>
        <w:t>s</w:t>
      </w:r>
      <w:r w:rsidRPr="004878B9">
        <w:rPr>
          <w:rFonts w:ascii="Arial" w:eastAsia="Arial" w:hAnsi="Arial" w:cs="Arial"/>
          <w:spacing w:val="3"/>
        </w:rPr>
        <w:t xml:space="preserve"> </w:t>
      </w:r>
      <w:r w:rsidRPr="004878B9">
        <w:rPr>
          <w:rFonts w:ascii="Arial" w:eastAsia="Arial" w:hAnsi="Arial" w:cs="Arial"/>
        </w:rPr>
        <w:t>is</w:t>
      </w:r>
      <w:r w:rsidRPr="004878B9">
        <w:rPr>
          <w:rFonts w:ascii="Arial" w:eastAsia="Arial" w:hAnsi="Arial" w:cs="Arial"/>
          <w:spacing w:val="3"/>
        </w:rPr>
        <w:t xml:space="preserve"> </w:t>
      </w:r>
      <w:r w:rsidRPr="004878B9">
        <w:rPr>
          <w:rFonts w:ascii="Arial" w:eastAsia="Arial" w:hAnsi="Arial" w:cs="Arial"/>
          <w:spacing w:val="-1"/>
        </w:rPr>
        <w:t>re</w:t>
      </w:r>
      <w:r w:rsidRPr="004878B9">
        <w:rPr>
          <w:rFonts w:ascii="Arial" w:eastAsia="Arial" w:hAnsi="Arial" w:cs="Arial"/>
          <w:spacing w:val="1"/>
        </w:rPr>
        <w:t>a</w:t>
      </w:r>
      <w:r w:rsidRPr="004878B9">
        <w:rPr>
          <w:rFonts w:ascii="Arial" w:eastAsia="Arial" w:hAnsi="Arial" w:cs="Arial"/>
        </w:rPr>
        <w:t>s</w:t>
      </w:r>
      <w:r w:rsidRPr="004878B9">
        <w:rPr>
          <w:rFonts w:ascii="Arial" w:eastAsia="Arial" w:hAnsi="Arial" w:cs="Arial"/>
          <w:spacing w:val="1"/>
        </w:rPr>
        <w:t>o</w:t>
      </w:r>
      <w:r w:rsidRPr="004878B9">
        <w:rPr>
          <w:rFonts w:ascii="Arial" w:eastAsia="Arial" w:hAnsi="Arial" w:cs="Arial"/>
          <w:spacing w:val="-1"/>
        </w:rPr>
        <w:t>n</w:t>
      </w:r>
      <w:r w:rsidRPr="004878B9">
        <w:rPr>
          <w:rFonts w:ascii="Arial" w:eastAsia="Arial" w:hAnsi="Arial" w:cs="Arial"/>
          <w:spacing w:val="1"/>
        </w:rPr>
        <w:t>ab</w:t>
      </w:r>
      <w:r w:rsidRPr="004878B9">
        <w:rPr>
          <w:rFonts w:ascii="Arial" w:eastAsia="Arial" w:hAnsi="Arial" w:cs="Arial"/>
        </w:rPr>
        <w:t xml:space="preserve">ly </w:t>
      </w:r>
      <w:r w:rsidRPr="004878B9">
        <w:rPr>
          <w:rFonts w:ascii="Arial" w:eastAsia="Arial" w:hAnsi="Arial" w:cs="Arial"/>
          <w:spacing w:val="1"/>
        </w:rPr>
        <w:t>p</w:t>
      </w:r>
      <w:r w:rsidRPr="004878B9">
        <w:rPr>
          <w:rFonts w:ascii="Arial" w:eastAsia="Arial" w:hAnsi="Arial" w:cs="Arial"/>
          <w:spacing w:val="-1"/>
        </w:rPr>
        <w:t>r</w:t>
      </w:r>
      <w:r w:rsidRPr="004878B9">
        <w:rPr>
          <w:rFonts w:ascii="Arial" w:eastAsia="Arial" w:hAnsi="Arial" w:cs="Arial"/>
          <w:spacing w:val="1"/>
        </w:rPr>
        <w:t>a</w:t>
      </w:r>
      <w:r w:rsidRPr="004878B9">
        <w:rPr>
          <w:rFonts w:ascii="Arial" w:eastAsia="Arial" w:hAnsi="Arial" w:cs="Arial"/>
        </w:rPr>
        <w:t>ctic</w:t>
      </w:r>
      <w:r w:rsidRPr="004878B9">
        <w:rPr>
          <w:rFonts w:ascii="Arial" w:eastAsia="Arial" w:hAnsi="Arial" w:cs="Arial"/>
          <w:spacing w:val="1"/>
        </w:rPr>
        <w:t>ab</w:t>
      </w:r>
      <w:r w:rsidRPr="004878B9">
        <w:rPr>
          <w:rFonts w:ascii="Arial" w:eastAsia="Arial" w:hAnsi="Arial" w:cs="Arial"/>
        </w:rPr>
        <w:t>l</w:t>
      </w:r>
      <w:r w:rsidRPr="004878B9">
        <w:rPr>
          <w:rFonts w:ascii="Arial" w:eastAsia="Arial" w:hAnsi="Arial" w:cs="Arial"/>
          <w:spacing w:val="-1"/>
        </w:rPr>
        <w:t>e</w:t>
      </w:r>
      <w:r w:rsidRPr="004878B9">
        <w:rPr>
          <w:rFonts w:ascii="Arial" w:eastAsia="Arial" w:hAnsi="Arial" w:cs="Arial"/>
        </w:rPr>
        <w:t>.</w:t>
      </w:r>
      <w:r w:rsidRPr="004878B9">
        <w:rPr>
          <w:rFonts w:ascii="Arial" w:eastAsia="Arial" w:hAnsi="Arial" w:cs="Arial"/>
          <w:spacing w:val="3"/>
        </w:rPr>
        <w:t xml:space="preserve"> </w:t>
      </w:r>
      <w:r w:rsidRPr="004878B9">
        <w:rPr>
          <w:rFonts w:ascii="Arial" w:eastAsia="Arial" w:hAnsi="Arial" w:cs="Arial"/>
        </w:rPr>
        <w:t>T</w:t>
      </w:r>
      <w:r w:rsidRPr="004878B9">
        <w:rPr>
          <w:rFonts w:ascii="Arial" w:eastAsia="Arial" w:hAnsi="Arial" w:cs="Arial"/>
          <w:spacing w:val="1"/>
        </w:rPr>
        <w:t>h</w:t>
      </w:r>
      <w:r w:rsidRPr="004878B9">
        <w:rPr>
          <w:rFonts w:ascii="Arial" w:eastAsia="Arial" w:hAnsi="Arial" w:cs="Arial"/>
        </w:rPr>
        <w:t>is</w:t>
      </w:r>
      <w:r w:rsidRPr="004878B9">
        <w:rPr>
          <w:rFonts w:ascii="Arial" w:eastAsia="Arial" w:hAnsi="Arial" w:cs="Arial"/>
          <w:spacing w:val="2"/>
        </w:rPr>
        <w:t xml:space="preserve"> </w:t>
      </w:r>
      <w:r w:rsidRPr="004878B9">
        <w:rPr>
          <w:rFonts w:ascii="Arial" w:eastAsia="Arial" w:hAnsi="Arial" w:cs="Arial"/>
          <w:spacing w:val="1"/>
        </w:rPr>
        <w:t>doe</w:t>
      </w:r>
      <w:r w:rsidRPr="004878B9">
        <w:rPr>
          <w:rFonts w:ascii="Arial" w:eastAsia="Arial" w:hAnsi="Arial" w:cs="Arial"/>
        </w:rPr>
        <w:t xml:space="preserve">s </w:t>
      </w:r>
      <w:r w:rsidRPr="004878B9">
        <w:rPr>
          <w:rFonts w:ascii="Arial" w:eastAsia="Arial" w:hAnsi="Arial" w:cs="Arial"/>
          <w:spacing w:val="1"/>
        </w:rPr>
        <w:t>no</w:t>
      </w:r>
      <w:r w:rsidRPr="004878B9">
        <w:rPr>
          <w:rFonts w:ascii="Arial" w:eastAsia="Arial" w:hAnsi="Arial" w:cs="Arial"/>
        </w:rPr>
        <w:t>t</w:t>
      </w:r>
      <w:r w:rsidRPr="004878B9">
        <w:rPr>
          <w:rFonts w:ascii="Arial" w:eastAsia="Arial" w:hAnsi="Arial" w:cs="Arial"/>
          <w:spacing w:val="3"/>
        </w:rPr>
        <w:t xml:space="preserve"> </w:t>
      </w:r>
      <w:r w:rsidRPr="004878B9">
        <w:rPr>
          <w:rFonts w:ascii="Arial" w:eastAsia="Arial" w:hAnsi="Arial" w:cs="Arial"/>
          <w:spacing w:val="-1"/>
        </w:rPr>
        <w:t>r</w:t>
      </w:r>
      <w:r w:rsidRPr="004878B9">
        <w:rPr>
          <w:rFonts w:ascii="Arial" w:eastAsia="Arial" w:hAnsi="Arial" w:cs="Arial"/>
          <w:spacing w:val="1"/>
        </w:rPr>
        <w:t>e</w:t>
      </w:r>
      <w:r w:rsidRPr="004878B9">
        <w:rPr>
          <w:rFonts w:ascii="Arial" w:eastAsia="Arial" w:hAnsi="Arial" w:cs="Arial"/>
          <w:spacing w:val="-1"/>
        </w:rPr>
        <w:t>q</w:t>
      </w:r>
      <w:r w:rsidRPr="004878B9">
        <w:rPr>
          <w:rFonts w:ascii="Arial" w:eastAsia="Arial" w:hAnsi="Arial" w:cs="Arial"/>
          <w:spacing w:val="1"/>
        </w:rPr>
        <w:t>u</w:t>
      </w:r>
      <w:r w:rsidRPr="004878B9">
        <w:rPr>
          <w:rFonts w:ascii="Arial" w:eastAsia="Arial" w:hAnsi="Arial" w:cs="Arial"/>
        </w:rPr>
        <w:t>i</w:t>
      </w:r>
      <w:r w:rsidRPr="004878B9">
        <w:rPr>
          <w:rFonts w:ascii="Arial" w:eastAsia="Arial" w:hAnsi="Arial" w:cs="Arial"/>
          <w:spacing w:val="-1"/>
        </w:rPr>
        <w:t>r</w:t>
      </w:r>
      <w:r w:rsidRPr="004878B9">
        <w:rPr>
          <w:rFonts w:ascii="Arial" w:eastAsia="Arial" w:hAnsi="Arial" w:cs="Arial"/>
        </w:rPr>
        <w:t>e</w:t>
      </w:r>
      <w:r w:rsidRPr="004878B9">
        <w:rPr>
          <w:rFonts w:ascii="Arial" w:eastAsia="Arial" w:hAnsi="Arial" w:cs="Arial"/>
          <w:spacing w:val="3"/>
        </w:rPr>
        <w:t xml:space="preserve"> </w:t>
      </w:r>
      <w:r w:rsidRPr="004878B9">
        <w:rPr>
          <w:rFonts w:ascii="Arial" w:eastAsia="Arial" w:hAnsi="Arial" w:cs="Arial"/>
        </w:rPr>
        <w:t>t</w:t>
      </w:r>
      <w:r w:rsidRPr="004878B9">
        <w:rPr>
          <w:rFonts w:ascii="Arial" w:eastAsia="Arial" w:hAnsi="Arial" w:cs="Arial"/>
          <w:spacing w:val="1"/>
        </w:rPr>
        <w:t>h</w:t>
      </w:r>
      <w:r w:rsidRPr="004878B9">
        <w:rPr>
          <w:rFonts w:ascii="Arial" w:eastAsia="Arial" w:hAnsi="Arial" w:cs="Arial"/>
        </w:rPr>
        <w:t>e</w:t>
      </w:r>
      <w:r w:rsidRPr="004878B9">
        <w:rPr>
          <w:rFonts w:ascii="Arial" w:eastAsia="Arial" w:hAnsi="Arial" w:cs="Arial"/>
          <w:spacing w:val="3"/>
        </w:rPr>
        <w:t xml:space="preserve"> </w:t>
      </w:r>
      <w:r w:rsidRPr="004878B9">
        <w:rPr>
          <w:rFonts w:ascii="Arial" w:eastAsia="Arial" w:hAnsi="Arial" w:cs="Arial"/>
          <w:spacing w:val="1"/>
        </w:rPr>
        <w:t>d</w:t>
      </w:r>
      <w:r w:rsidRPr="004878B9">
        <w:rPr>
          <w:rFonts w:ascii="Arial" w:eastAsia="Arial" w:hAnsi="Arial" w:cs="Arial"/>
        </w:rPr>
        <w:t>iscl</w:t>
      </w:r>
      <w:r w:rsidRPr="004878B9">
        <w:rPr>
          <w:rFonts w:ascii="Arial" w:eastAsia="Arial" w:hAnsi="Arial" w:cs="Arial"/>
          <w:spacing w:val="-1"/>
        </w:rPr>
        <w:t>o</w:t>
      </w:r>
      <w:r w:rsidRPr="004878B9">
        <w:rPr>
          <w:rFonts w:ascii="Arial" w:eastAsia="Arial" w:hAnsi="Arial" w:cs="Arial"/>
        </w:rPr>
        <w:t>s</w:t>
      </w:r>
      <w:r w:rsidRPr="004878B9">
        <w:rPr>
          <w:rFonts w:ascii="Arial" w:eastAsia="Arial" w:hAnsi="Arial" w:cs="Arial"/>
          <w:spacing w:val="1"/>
        </w:rPr>
        <w:t>u</w:t>
      </w:r>
      <w:r w:rsidRPr="004878B9">
        <w:rPr>
          <w:rFonts w:ascii="Arial" w:eastAsia="Arial" w:hAnsi="Arial" w:cs="Arial"/>
          <w:spacing w:val="-1"/>
        </w:rPr>
        <w:t>r</w:t>
      </w:r>
      <w:r w:rsidRPr="004878B9">
        <w:rPr>
          <w:rFonts w:ascii="Arial" w:eastAsia="Arial" w:hAnsi="Arial" w:cs="Arial"/>
        </w:rPr>
        <w:t>e</w:t>
      </w:r>
      <w:r w:rsidRPr="004878B9">
        <w:rPr>
          <w:rFonts w:ascii="Arial" w:eastAsia="Arial" w:hAnsi="Arial" w:cs="Arial"/>
          <w:spacing w:val="3"/>
        </w:rPr>
        <w:t xml:space="preserve"> </w:t>
      </w:r>
      <w:r w:rsidRPr="004878B9">
        <w:rPr>
          <w:rFonts w:ascii="Arial" w:eastAsia="Arial" w:hAnsi="Arial" w:cs="Arial"/>
          <w:spacing w:val="-1"/>
        </w:rPr>
        <w:t>o</w:t>
      </w:r>
      <w:r w:rsidRPr="004878B9">
        <w:rPr>
          <w:rFonts w:ascii="Arial" w:eastAsia="Arial" w:hAnsi="Arial" w:cs="Arial"/>
        </w:rPr>
        <w:t>f</w:t>
      </w:r>
      <w:r w:rsidRPr="004878B9">
        <w:rPr>
          <w:rFonts w:ascii="Arial" w:eastAsia="Arial" w:hAnsi="Arial" w:cs="Arial"/>
          <w:spacing w:val="5"/>
        </w:rPr>
        <w:t xml:space="preserve"> </w:t>
      </w:r>
      <w:r w:rsidRPr="004878B9">
        <w:rPr>
          <w:rFonts w:ascii="Arial" w:eastAsia="Arial" w:hAnsi="Arial" w:cs="Arial"/>
          <w:spacing w:val="1"/>
        </w:rPr>
        <w:t>e</w:t>
      </w:r>
      <w:r w:rsidRPr="004878B9">
        <w:rPr>
          <w:rFonts w:ascii="Arial" w:eastAsia="Arial" w:hAnsi="Arial" w:cs="Arial"/>
          <w:spacing w:val="-2"/>
        </w:rPr>
        <w:t>x</w:t>
      </w:r>
      <w:r w:rsidRPr="004878B9">
        <w:rPr>
          <w:rFonts w:ascii="Arial" w:eastAsia="Arial" w:hAnsi="Arial" w:cs="Arial"/>
          <w:spacing w:val="1"/>
        </w:rPr>
        <w:t>e</w:t>
      </w:r>
      <w:r w:rsidRPr="004878B9">
        <w:rPr>
          <w:rFonts w:ascii="Arial" w:eastAsia="Arial" w:hAnsi="Arial" w:cs="Arial"/>
          <w:spacing w:val="2"/>
        </w:rPr>
        <w:t>m</w:t>
      </w:r>
      <w:r w:rsidRPr="004878B9">
        <w:rPr>
          <w:rFonts w:ascii="Arial" w:eastAsia="Arial" w:hAnsi="Arial" w:cs="Arial"/>
          <w:spacing w:val="-1"/>
        </w:rPr>
        <w:t>p</w:t>
      </w:r>
      <w:r w:rsidRPr="004878B9">
        <w:rPr>
          <w:rFonts w:ascii="Arial" w:eastAsia="Arial" w:hAnsi="Arial" w:cs="Arial"/>
        </w:rPr>
        <w:t>t</w:t>
      </w:r>
      <w:r w:rsidRPr="004878B9">
        <w:rPr>
          <w:rFonts w:ascii="Arial" w:eastAsia="Arial" w:hAnsi="Arial" w:cs="Arial"/>
          <w:spacing w:val="3"/>
        </w:rPr>
        <w:t xml:space="preserve"> </w:t>
      </w:r>
      <w:r w:rsidRPr="004878B9">
        <w:rPr>
          <w:rFonts w:ascii="Arial" w:eastAsia="Arial" w:hAnsi="Arial" w:cs="Arial"/>
          <w:spacing w:val="1"/>
        </w:rPr>
        <w:t>o</w:t>
      </w:r>
      <w:r w:rsidRPr="004878B9">
        <w:rPr>
          <w:rFonts w:ascii="Arial" w:eastAsia="Arial" w:hAnsi="Arial" w:cs="Arial"/>
        </w:rPr>
        <w:t>r</w:t>
      </w:r>
      <w:r w:rsidRPr="004878B9">
        <w:rPr>
          <w:rFonts w:ascii="Arial" w:eastAsia="Arial" w:hAnsi="Arial" w:cs="Arial"/>
          <w:spacing w:val="2"/>
        </w:rPr>
        <w:t xml:space="preserve"> </w:t>
      </w:r>
      <w:r w:rsidRPr="004878B9">
        <w:rPr>
          <w:rFonts w:ascii="Arial" w:eastAsia="Arial" w:hAnsi="Arial" w:cs="Arial"/>
        </w:rPr>
        <w:t>c</w:t>
      </w:r>
      <w:r w:rsidRPr="004878B9">
        <w:rPr>
          <w:rFonts w:ascii="Arial" w:eastAsia="Arial" w:hAnsi="Arial" w:cs="Arial"/>
          <w:spacing w:val="1"/>
        </w:rPr>
        <w:t>o</w:t>
      </w:r>
      <w:r w:rsidRPr="004878B9">
        <w:rPr>
          <w:rFonts w:ascii="Arial" w:eastAsia="Arial" w:hAnsi="Arial" w:cs="Arial"/>
          <w:spacing w:val="-1"/>
        </w:rPr>
        <w:t>n</w:t>
      </w:r>
      <w:r w:rsidRPr="004878B9">
        <w:rPr>
          <w:rFonts w:ascii="Arial" w:eastAsia="Arial" w:hAnsi="Arial" w:cs="Arial"/>
          <w:spacing w:val="3"/>
        </w:rPr>
        <w:t>f</w:t>
      </w:r>
      <w:r w:rsidRPr="004878B9">
        <w:rPr>
          <w:rFonts w:ascii="Arial" w:eastAsia="Arial" w:hAnsi="Arial" w:cs="Arial"/>
        </w:rPr>
        <w:t>i</w:t>
      </w:r>
      <w:r w:rsidRPr="004878B9">
        <w:rPr>
          <w:rFonts w:ascii="Arial" w:eastAsia="Arial" w:hAnsi="Arial" w:cs="Arial"/>
          <w:spacing w:val="-1"/>
        </w:rPr>
        <w:t>d</w:t>
      </w:r>
      <w:r w:rsidRPr="004878B9">
        <w:rPr>
          <w:rFonts w:ascii="Arial" w:eastAsia="Arial" w:hAnsi="Arial" w:cs="Arial"/>
          <w:spacing w:val="1"/>
        </w:rPr>
        <w:t>en</w:t>
      </w:r>
      <w:r w:rsidRPr="004878B9">
        <w:rPr>
          <w:rFonts w:ascii="Arial" w:eastAsia="Arial" w:hAnsi="Arial" w:cs="Arial"/>
        </w:rPr>
        <w:t>t</w:t>
      </w:r>
      <w:r w:rsidRPr="004878B9">
        <w:rPr>
          <w:rFonts w:ascii="Arial" w:eastAsia="Arial" w:hAnsi="Arial" w:cs="Arial"/>
          <w:spacing w:val="-3"/>
        </w:rPr>
        <w:t>i</w:t>
      </w:r>
      <w:r w:rsidRPr="004878B9">
        <w:rPr>
          <w:rFonts w:ascii="Arial" w:eastAsia="Arial" w:hAnsi="Arial" w:cs="Arial"/>
          <w:spacing w:val="1"/>
        </w:rPr>
        <w:t>a</w:t>
      </w:r>
      <w:r w:rsidRPr="004878B9">
        <w:rPr>
          <w:rFonts w:ascii="Arial" w:eastAsia="Arial" w:hAnsi="Arial" w:cs="Arial"/>
        </w:rPr>
        <w:t>l</w:t>
      </w:r>
      <w:r w:rsidRPr="004878B9">
        <w:rPr>
          <w:rFonts w:ascii="Arial" w:eastAsia="Arial" w:hAnsi="Arial" w:cs="Arial"/>
          <w:spacing w:val="2"/>
        </w:rPr>
        <w:t xml:space="preserve"> </w:t>
      </w:r>
      <w:r w:rsidRPr="004878B9">
        <w:rPr>
          <w:rFonts w:ascii="Arial" w:eastAsia="Arial" w:hAnsi="Arial" w:cs="Arial"/>
        </w:rPr>
        <w:t>i</w:t>
      </w:r>
      <w:r w:rsidRPr="004878B9">
        <w:rPr>
          <w:rFonts w:ascii="Arial" w:eastAsia="Arial" w:hAnsi="Arial" w:cs="Arial"/>
          <w:spacing w:val="1"/>
        </w:rPr>
        <w:t>n</w:t>
      </w:r>
      <w:r w:rsidRPr="004878B9">
        <w:rPr>
          <w:rFonts w:ascii="Arial" w:eastAsia="Arial" w:hAnsi="Arial" w:cs="Arial"/>
        </w:rPr>
        <w:t>f</w:t>
      </w:r>
      <w:r w:rsidRPr="004878B9">
        <w:rPr>
          <w:rFonts w:ascii="Arial" w:eastAsia="Arial" w:hAnsi="Arial" w:cs="Arial"/>
          <w:spacing w:val="1"/>
        </w:rPr>
        <w:t>o</w:t>
      </w:r>
      <w:r w:rsidRPr="004878B9">
        <w:rPr>
          <w:rFonts w:ascii="Arial" w:eastAsia="Arial" w:hAnsi="Arial" w:cs="Arial"/>
          <w:spacing w:val="-1"/>
        </w:rPr>
        <w:t>rm</w:t>
      </w:r>
      <w:r w:rsidRPr="004878B9">
        <w:rPr>
          <w:rFonts w:ascii="Arial" w:eastAsia="Arial" w:hAnsi="Arial" w:cs="Arial"/>
          <w:spacing w:val="1"/>
        </w:rPr>
        <w:t>a</w:t>
      </w:r>
      <w:r w:rsidRPr="004878B9">
        <w:rPr>
          <w:rFonts w:ascii="Arial" w:eastAsia="Arial" w:hAnsi="Arial" w:cs="Arial"/>
        </w:rPr>
        <w:t>ti</w:t>
      </w:r>
      <w:r w:rsidRPr="004878B9">
        <w:rPr>
          <w:rFonts w:ascii="Arial" w:eastAsia="Arial" w:hAnsi="Arial" w:cs="Arial"/>
          <w:spacing w:val="1"/>
        </w:rPr>
        <w:t>o</w:t>
      </w:r>
      <w:r w:rsidRPr="004878B9">
        <w:rPr>
          <w:rFonts w:ascii="Arial" w:eastAsia="Arial" w:hAnsi="Arial" w:cs="Arial"/>
        </w:rPr>
        <w:t>n</w:t>
      </w:r>
      <w:r w:rsidRPr="004878B9">
        <w:rPr>
          <w:rFonts w:ascii="Arial" w:eastAsia="Arial" w:hAnsi="Arial" w:cs="Arial"/>
          <w:spacing w:val="1"/>
        </w:rPr>
        <w:t xml:space="preserve"> or ad</w:t>
      </w:r>
      <w:r w:rsidRPr="004878B9">
        <w:rPr>
          <w:rFonts w:ascii="Arial" w:eastAsia="Arial" w:hAnsi="Arial" w:cs="Arial"/>
          <w:spacing w:val="-2"/>
        </w:rPr>
        <w:t>v</w:t>
      </w:r>
      <w:r w:rsidRPr="004878B9">
        <w:rPr>
          <w:rFonts w:ascii="Arial" w:eastAsia="Arial" w:hAnsi="Arial" w:cs="Arial"/>
        </w:rPr>
        <w:t>ice</w:t>
      </w:r>
      <w:r w:rsidRPr="004878B9">
        <w:rPr>
          <w:rFonts w:ascii="Arial" w:eastAsia="Arial" w:hAnsi="Arial" w:cs="Arial"/>
          <w:spacing w:val="1"/>
        </w:rPr>
        <w:t xml:space="preserve"> </w:t>
      </w:r>
      <w:r w:rsidRPr="004878B9">
        <w:rPr>
          <w:rFonts w:ascii="Arial" w:eastAsia="Arial" w:hAnsi="Arial" w:cs="Arial"/>
          <w:spacing w:val="3"/>
        </w:rPr>
        <w:t>f</w:t>
      </w:r>
      <w:r w:rsidRPr="004878B9">
        <w:rPr>
          <w:rFonts w:ascii="Arial" w:eastAsia="Arial" w:hAnsi="Arial" w:cs="Arial"/>
          <w:spacing w:val="-1"/>
        </w:rPr>
        <w:t>ro</w:t>
      </w:r>
      <w:r w:rsidRPr="004878B9">
        <w:rPr>
          <w:rFonts w:ascii="Arial" w:eastAsia="Arial" w:hAnsi="Arial" w:cs="Arial"/>
        </w:rPr>
        <w:t>m a</w:t>
      </w:r>
      <w:r w:rsidRPr="004878B9">
        <w:rPr>
          <w:rFonts w:ascii="Arial" w:eastAsia="Arial" w:hAnsi="Arial" w:cs="Arial"/>
          <w:spacing w:val="1"/>
        </w:rPr>
        <w:t xml:space="preserve"> </w:t>
      </w:r>
      <w:r w:rsidRPr="004878B9">
        <w:rPr>
          <w:rFonts w:ascii="Arial" w:eastAsia="Arial" w:hAnsi="Arial" w:cs="Arial"/>
          <w:spacing w:val="-1"/>
        </w:rPr>
        <w:t>p</w:t>
      </w:r>
      <w:r w:rsidRPr="004878B9">
        <w:rPr>
          <w:rFonts w:ascii="Arial" w:eastAsia="Arial" w:hAnsi="Arial" w:cs="Arial"/>
          <w:spacing w:val="1"/>
        </w:rPr>
        <w:t>o</w:t>
      </w:r>
      <w:r w:rsidRPr="004878B9">
        <w:rPr>
          <w:rFonts w:ascii="Arial" w:eastAsia="Arial" w:hAnsi="Arial" w:cs="Arial"/>
        </w:rPr>
        <w:t>litic</w:t>
      </w:r>
      <w:r w:rsidRPr="004878B9">
        <w:rPr>
          <w:rFonts w:ascii="Arial" w:eastAsia="Arial" w:hAnsi="Arial" w:cs="Arial"/>
          <w:spacing w:val="1"/>
        </w:rPr>
        <w:t>a</w:t>
      </w:r>
      <w:r w:rsidRPr="004878B9">
        <w:rPr>
          <w:rFonts w:ascii="Arial" w:eastAsia="Arial" w:hAnsi="Arial" w:cs="Arial"/>
        </w:rPr>
        <w:t>l</w:t>
      </w:r>
      <w:r w:rsidRPr="004878B9">
        <w:rPr>
          <w:rFonts w:ascii="Arial" w:eastAsia="Arial" w:hAnsi="Arial" w:cs="Arial"/>
          <w:spacing w:val="-2"/>
        </w:rPr>
        <w:t xml:space="preserve"> </w:t>
      </w:r>
      <w:r w:rsidRPr="004878B9">
        <w:rPr>
          <w:rFonts w:ascii="Arial" w:eastAsia="Arial" w:hAnsi="Arial" w:cs="Arial"/>
          <w:spacing w:val="1"/>
        </w:rPr>
        <w:t>a</w:t>
      </w:r>
      <w:r w:rsidRPr="004878B9">
        <w:rPr>
          <w:rFonts w:ascii="Arial" w:eastAsia="Arial" w:hAnsi="Arial" w:cs="Arial"/>
        </w:rPr>
        <w:t>ssist</w:t>
      </w:r>
      <w:r w:rsidRPr="004878B9">
        <w:rPr>
          <w:rFonts w:ascii="Arial" w:eastAsia="Arial" w:hAnsi="Arial" w:cs="Arial"/>
          <w:spacing w:val="1"/>
        </w:rPr>
        <w:t>an</w:t>
      </w:r>
      <w:r w:rsidRPr="004878B9">
        <w:rPr>
          <w:rFonts w:ascii="Arial" w:eastAsia="Arial" w:hAnsi="Arial" w:cs="Arial"/>
          <w:spacing w:val="-2"/>
        </w:rPr>
        <w:t>t</w:t>
      </w:r>
      <w:r w:rsidRPr="004878B9">
        <w:rPr>
          <w:rFonts w:ascii="Arial" w:eastAsia="Arial" w:hAnsi="Arial" w:cs="Arial"/>
        </w:rPr>
        <w:t>.</w:t>
      </w:r>
    </w:p>
    <w:p w14:paraId="2B72A774" w14:textId="77777777" w:rsidR="004878B9" w:rsidRPr="004878B9" w:rsidRDefault="004878B9" w:rsidP="008F62CA">
      <w:pPr>
        <w:pStyle w:val="Default"/>
        <w:ind w:left="567"/>
        <w:rPr>
          <w:rFonts w:ascii="Arial" w:hAnsi="Arial" w:cs="Arial"/>
          <w:b/>
        </w:rPr>
      </w:pPr>
    </w:p>
    <w:p w14:paraId="3350EF9C" w14:textId="77777777" w:rsidR="007625C2" w:rsidRPr="007625C2" w:rsidRDefault="00A14F57" w:rsidP="007625C2">
      <w:pPr>
        <w:pStyle w:val="Default"/>
        <w:numPr>
          <w:ilvl w:val="1"/>
          <w:numId w:val="1"/>
        </w:numPr>
        <w:ind w:left="567" w:hanging="567"/>
        <w:rPr>
          <w:rFonts w:ascii="Arial" w:hAnsi="Arial" w:cs="Arial"/>
          <w:b/>
          <w:bCs/>
        </w:rPr>
      </w:pPr>
      <w:r w:rsidRPr="004878B9">
        <w:rPr>
          <w:rFonts w:ascii="Arial" w:eastAsia="Arial" w:hAnsi="Arial" w:cs="Arial"/>
          <w:b/>
          <w:bCs/>
        </w:rPr>
        <w:t>R</w:t>
      </w:r>
      <w:r w:rsidRPr="004878B9">
        <w:rPr>
          <w:rFonts w:ascii="Arial" w:eastAsia="Arial" w:hAnsi="Arial" w:cs="Arial"/>
          <w:b/>
          <w:bCs/>
          <w:spacing w:val="1"/>
        </w:rPr>
        <w:t>e</w:t>
      </w:r>
      <w:r w:rsidRPr="004878B9">
        <w:rPr>
          <w:rFonts w:ascii="Arial" w:eastAsia="Arial" w:hAnsi="Arial" w:cs="Arial"/>
          <w:b/>
          <w:bCs/>
        </w:rPr>
        <w:t>c</w:t>
      </w:r>
      <w:r w:rsidRPr="004878B9">
        <w:rPr>
          <w:rFonts w:ascii="Arial" w:eastAsia="Arial" w:hAnsi="Arial" w:cs="Arial"/>
          <w:b/>
          <w:bCs/>
          <w:spacing w:val="1"/>
        </w:rPr>
        <w:t>o</w:t>
      </w:r>
      <w:r w:rsidRPr="004878B9">
        <w:rPr>
          <w:rFonts w:ascii="Arial" w:eastAsia="Arial" w:hAnsi="Arial" w:cs="Arial"/>
          <w:b/>
          <w:bCs/>
          <w:spacing w:val="-1"/>
        </w:rPr>
        <w:t>r</w:t>
      </w:r>
      <w:r w:rsidRPr="004878B9">
        <w:rPr>
          <w:rFonts w:ascii="Arial" w:eastAsia="Arial" w:hAnsi="Arial" w:cs="Arial"/>
          <w:b/>
          <w:bCs/>
          <w:spacing w:val="1"/>
        </w:rPr>
        <w:t>d</w:t>
      </w:r>
      <w:r w:rsidRPr="004878B9">
        <w:rPr>
          <w:rFonts w:ascii="Arial" w:eastAsia="Arial" w:hAnsi="Arial" w:cs="Arial"/>
          <w:b/>
          <w:bCs/>
        </w:rPr>
        <w:t xml:space="preserve">s </w:t>
      </w:r>
      <w:r w:rsidRPr="004878B9">
        <w:rPr>
          <w:rFonts w:ascii="Arial" w:eastAsia="Arial" w:hAnsi="Arial" w:cs="Arial"/>
          <w:b/>
          <w:bCs/>
          <w:spacing w:val="-1"/>
        </w:rPr>
        <w:t>o</w:t>
      </w:r>
      <w:r w:rsidRPr="004878B9">
        <w:rPr>
          <w:rFonts w:ascii="Arial" w:eastAsia="Arial" w:hAnsi="Arial" w:cs="Arial"/>
          <w:b/>
          <w:bCs/>
        </w:rPr>
        <w:t>f</w:t>
      </w:r>
      <w:r w:rsidRPr="004878B9">
        <w:rPr>
          <w:rFonts w:ascii="Arial" w:eastAsia="Arial" w:hAnsi="Arial" w:cs="Arial"/>
          <w:b/>
          <w:bCs/>
          <w:spacing w:val="1"/>
        </w:rPr>
        <w:t xml:space="preserve"> </w:t>
      </w:r>
      <w:r w:rsidR="004878B9" w:rsidRPr="004878B9">
        <w:rPr>
          <w:rFonts w:ascii="Arial" w:eastAsia="Arial" w:hAnsi="Arial" w:cs="Arial"/>
          <w:b/>
          <w:bCs/>
          <w:spacing w:val="-1"/>
        </w:rPr>
        <w:t>Executive D</w:t>
      </w:r>
      <w:r w:rsidRPr="004878B9">
        <w:rPr>
          <w:rFonts w:ascii="Arial" w:eastAsia="Arial" w:hAnsi="Arial" w:cs="Arial"/>
          <w:b/>
          <w:bCs/>
          <w:spacing w:val="1"/>
        </w:rPr>
        <w:t>e</w:t>
      </w:r>
      <w:r w:rsidRPr="004878B9">
        <w:rPr>
          <w:rFonts w:ascii="Arial" w:eastAsia="Arial" w:hAnsi="Arial" w:cs="Arial"/>
          <w:b/>
          <w:bCs/>
        </w:rPr>
        <w:t>c</w:t>
      </w:r>
      <w:r w:rsidRPr="004878B9">
        <w:rPr>
          <w:rFonts w:ascii="Arial" w:eastAsia="Arial" w:hAnsi="Arial" w:cs="Arial"/>
          <w:b/>
          <w:bCs/>
          <w:spacing w:val="-3"/>
        </w:rPr>
        <w:t>i</w:t>
      </w:r>
      <w:r w:rsidRPr="004878B9">
        <w:rPr>
          <w:rFonts w:ascii="Arial" w:eastAsia="Arial" w:hAnsi="Arial" w:cs="Arial"/>
          <w:b/>
          <w:bCs/>
        </w:rPr>
        <w:t>si</w:t>
      </w:r>
      <w:r w:rsidRPr="004878B9">
        <w:rPr>
          <w:rFonts w:ascii="Arial" w:eastAsia="Arial" w:hAnsi="Arial" w:cs="Arial"/>
          <w:b/>
          <w:bCs/>
          <w:spacing w:val="1"/>
        </w:rPr>
        <w:t>ons</w:t>
      </w:r>
      <w:r w:rsidR="004878B9" w:rsidRPr="004878B9">
        <w:rPr>
          <w:rFonts w:ascii="Arial" w:eastAsia="Arial" w:hAnsi="Arial" w:cs="Arial"/>
          <w:b/>
          <w:bCs/>
          <w:spacing w:val="1"/>
        </w:rPr>
        <w:t xml:space="preserve"> taken by Officers</w:t>
      </w:r>
    </w:p>
    <w:p w14:paraId="6986B264" w14:textId="6BC5E2FA" w:rsidR="007625C2" w:rsidRPr="007625C2" w:rsidRDefault="009C5D91" w:rsidP="007625C2">
      <w:pPr>
        <w:pStyle w:val="Default"/>
        <w:ind w:left="567"/>
        <w:rPr>
          <w:rFonts w:ascii="Arial" w:hAnsi="Arial" w:cs="Arial"/>
          <w:b/>
          <w:bCs/>
        </w:rPr>
      </w:pPr>
      <w:r w:rsidRPr="007625C2">
        <w:rPr>
          <w:rFonts w:ascii="Arial" w:hAnsi="Arial" w:cs="Arial"/>
        </w:rPr>
        <w:t xml:space="preserve">As soon as reasonably practicable after an officer has made an operational Executive Decision with a value </w:t>
      </w:r>
      <w:r w:rsidR="00886B2E">
        <w:rPr>
          <w:rFonts w:ascii="Arial" w:hAnsi="Arial" w:cs="Arial"/>
        </w:rPr>
        <w:t>of £100,000 or above</w:t>
      </w:r>
      <w:r w:rsidRPr="007625C2">
        <w:rPr>
          <w:rFonts w:ascii="Arial" w:hAnsi="Arial" w:cs="Arial"/>
        </w:rPr>
        <w:t xml:space="preserve">, the record of decision will be prepared. </w:t>
      </w:r>
    </w:p>
    <w:p w14:paraId="1CFC3AE5" w14:textId="77777777" w:rsidR="007625C2" w:rsidRPr="007625C2" w:rsidRDefault="007625C2" w:rsidP="007625C2">
      <w:pPr>
        <w:pStyle w:val="Default"/>
        <w:rPr>
          <w:rFonts w:ascii="Arial" w:hAnsi="Arial" w:cs="Arial"/>
          <w:b/>
          <w:bCs/>
        </w:rPr>
      </w:pPr>
    </w:p>
    <w:p w14:paraId="5B2ED61A" w14:textId="31C4E4B5" w:rsidR="009C5D91" w:rsidRPr="007625C2" w:rsidRDefault="009C5D91" w:rsidP="007625C2">
      <w:pPr>
        <w:pStyle w:val="Default"/>
        <w:numPr>
          <w:ilvl w:val="1"/>
          <w:numId w:val="1"/>
        </w:numPr>
        <w:ind w:left="567" w:hanging="567"/>
        <w:rPr>
          <w:rFonts w:ascii="Arial" w:hAnsi="Arial" w:cs="Arial"/>
          <w:b/>
          <w:bCs/>
        </w:rPr>
      </w:pPr>
      <w:r w:rsidRPr="007625C2">
        <w:rPr>
          <w:rFonts w:ascii="Arial" w:hAnsi="Arial" w:cs="Arial"/>
        </w:rPr>
        <w:t xml:space="preserve">The decision will be recorded on the prescribed </w:t>
      </w:r>
      <w:r w:rsidR="001636A7" w:rsidRPr="007625C2">
        <w:rPr>
          <w:rFonts w:ascii="Arial" w:hAnsi="Arial" w:cs="Arial"/>
        </w:rPr>
        <w:t xml:space="preserve">Operational Decision </w:t>
      </w:r>
      <w:r w:rsidRPr="007625C2">
        <w:rPr>
          <w:rFonts w:ascii="Arial" w:hAnsi="Arial" w:cs="Arial"/>
        </w:rPr>
        <w:t xml:space="preserve">form and will be published for transparency purposes. </w:t>
      </w:r>
    </w:p>
    <w:p w14:paraId="3123333E" w14:textId="77777777" w:rsidR="004878B9" w:rsidRPr="004878B9" w:rsidRDefault="004878B9" w:rsidP="008F62CA">
      <w:pPr>
        <w:pStyle w:val="Default"/>
        <w:rPr>
          <w:rFonts w:ascii="Arial" w:hAnsi="Arial" w:cs="Arial"/>
          <w:b/>
          <w:bCs/>
        </w:rPr>
      </w:pPr>
    </w:p>
    <w:p w14:paraId="7CA9EDD7" w14:textId="7DD6F847" w:rsidR="00503E70" w:rsidRDefault="00503E70" w:rsidP="008F62CA">
      <w:pPr>
        <w:pStyle w:val="Default"/>
        <w:numPr>
          <w:ilvl w:val="1"/>
          <w:numId w:val="1"/>
        </w:numPr>
        <w:ind w:left="567" w:hanging="567"/>
        <w:rPr>
          <w:rFonts w:ascii="Arial" w:hAnsi="Arial" w:cs="Arial"/>
          <w:bCs/>
        </w:rPr>
      </w:pPr>
      <w:r w:rsidRPr="008A003F">
        <w:rPr>
          <w:rFonts w:ascii="Arial" w:hAnsi="Arial" w:cs="Arial"/>
          <w:bCs/>
        </w:rPr>
        <w:t xml:space="preserve">Where </w:t>
      </w:r>
      <w:r>
        <w:rPr>
          <w:rFonts w:ascii="Arial" w:hAnsi="Arial" w:cs="Arial"/>
          <w:bCs/>
        </w:rPr>
        <w:t xml:space="preserve">such an Executive </w:t>
      </w:r>
      <w:r w:rsidRPr="008A003F">
        <w:rPr>
          <w:rFonts w:ascii="Arial" w:hAnsi="Arial" w:cs="Arial"/>
          <w:bCs/>
        </w:rPr>
        <w:t xml:space="preserve">decision </w:t>
      </w:r>
      <w:r>
        <w:rPr>
          <w:rFonts w:ascii="Arial" w:hAnsi="Arial" w:cs="Arial"/>
          <w:bCs/>
        </w:rPr>
        <w:t xml:space="preserve">is </w:t>
      </w:r>
      <w:r w:rsidRPr="008A003F">
        <w:rPr>
          <w:rFonts w:ascii="Arial" w:hAnsi="Arial" w:cs="Arial"/>
          <w:bCs/>
        </w:rPr>
        <w:t xml:space="preserve">taken </w:t>
      </w:r>
      <w:r w:rsidR="00047A64">
        <w:rPr>
          <w:rFonts w:ascii="Arial" w:hAnsi="Arial" w:cs="Arial"/>
          <w:bCs/>
        </w:rPr>
        <w:t>by an</w:t>
      </w:r>
      <w:r>
        <w:rPr>
          <w:rFonts w:ascii="Arial" w:hAnsi="Arial" w:cs="Arial"/>
          <w:bCs/>
        </w:rPr>
        <w:t xml:space="preserve"> o</w:t>
      </w:r>
      <w:r w:rsidRPr="008A003F">
        <w:rPr>
          <w:rFonts w:ascii="Arial" w:hAnsi="Arial" w:cs="Arial"/>
          <w:bCs/>
        </w:rPr>
        <w:t xml:space="preserve">fficer, </w:t>
      </w:r>
      <w:r>
        <w:rPr>
          <w:rFonts w:ascii="Arial" w:hAnsi="Arial" w:cs="Arial"/>
          <w:bCs/>
        </w:rPr>
        <w:t xml:space="preserve">the </w:t>
      </w:r>
      <w:r w:rsidRPr="008A003F">
        <w:rPr>
          <w:rFonts w:ascii="Arial" w:hAnsi="Arial" w:cs="Arial"/>
          <w:bCs/>
        </w:rPr>
        <w:t xml:space="preserve">record of the decision will be made available to the public on the Council’s website and at the Council’s offices as soon as reasonably practicable. </w:t>
      </w:r>
    </w:p>
    <w:p w14:paraId="04B1C28C" w14:textId="77777777" w:rsidR="008D2986" w:rsidRDefault="008D2986" w:rsidP="008F62CA">
      <w:pPr>
        <w:pStyle w:val="Default"/>
        <w:rPr>
          <w:rFonts w:ascii="Arial" w:hAnsi="Arial" w:cs="Arial"/>
          <w:b/>
          <w:bCs/>
        </w:rPr>
      </w:pPr>
    </w:p>
    <w:p w14:paraId="7E9831CB" w14:textId="7A17F8D3" w:rsidR="008D2986" w:rsidRDefault="008D2986" w:rsidP="008F62CA">
      <w:pPr>
        <w:pStyle w:val="Default"/>
        <w:rPr>
          <w:rFonts w:ascii="Arial" w:hAnsi="Arial" w:cs="Arial"/>
          <w:b/>
          <w:bCs/>
          <w:sz w:val="28"/>
          <w:szCs w:val="28"/>
        </w:rPr>
      </w:pPr>
      <w:r w:rsidRPr="008D2986">
        <w:rPr>
          <w:rFonts w:ascii="Arial" w:hAnsi="Arial" w:cs="Arial"/>
          <w:b/>
          <w:bCs/>
          <w:sz w:val="28"/>
          <w:szCs w:val="28"/>
        </w:rPr>
        <w:t>Non-Executive Decisions taken by Officers</w:t>
      </w:r>
    </w:p>
    <w:p w14:paraId="392C7882" w14:textId="77777777" w:rsidR="008D2986" w:rsidRPr="008D2986" w:rsidRDefault="008D2986" w:rsidP="008F62CA">
      <w:pPr>
        <w:pStyle w:val="Default"/>
        <w:ind w:left="567"/>
        <w:rPr>
          <w:rFonts w:ascii="Arial" w:hAnsi="Arial" w:cs="Arial"/>
          <w:b/>
          <w:bCs/>
          <w:sz w:val="28"/>
          <w:szCs w:val="28"/>
        </w:rPr>
      </w:pPr>
    </w:p>
    <w:p w14:paraId="17CA4D2E" w14:textId="5D7319A5" w:rsidR="000E7AC0" w:rsidRPr="008D2986" w:rsidRDefault="00503E70" w:rsidP="008F62CA">
      <w:pPr>
        <w:pStyle w:val="Default"/>
        <w:numPr>
          <w:ilvl w:val="1"/>
          <w:numId w:val="1"/>
        </w:numPr>
        <w:ind w:left="567" w:hanging="567"/>
        <w:rPr>
          <w:rFonts w:ascii="Arial" w:hAnsi="Arial" w:cs="Arial"/>
          <w:b/>
          <w:bCs/>
        </w:rPr>
      </w:pPr>
      <w:r w:rsidRPr="008D2986">
        <w:rPr>
          <w:rFonts w:ascii="Arial" w:hAnsi="Arial" w:cs="Arial"/>
        </w:rPr>
        <w:t xml:space="preserve">Where an officer takes a non-Executive decision with a financial value equal to that which defines a Key Decision, a record of that decision will be produced. The record will include the </w:t>
      </w:r>
      <w:r w:rsidRPr="00853BF6">
        <w:rPr>
          <w:rFonts w:ascii="Arial" w:hAnsi="Arial" w:cs="Arial"/>
        </w:rPr>
        <w:t>information outlined in paragraph 13.4</w:t>
      </w:r>
      <w:r w:rsidR="00853BF6">
        <w:rPr>
          <w:rFonts w:ascii="Arial" w:hAnsi="Arial" w:cs="Arial"/>
        </w:rPr>
        <w:t>1</w:t>
      </w:r>
      <w:r w:rsidRPr="00853BF6">
        <w:rPr>
          <w:rFonts w:ascii="Arial" w:hAnsi="Arial" w:cs="Arial"/>
        </w:rPr>
        <w:t xml:space="preserve"> and will</w:t>
      </w:r>
      <w:r w:rsidRPr="008D2986">
        <w:rPr>
          <w:rFonts w:ascii="Arial" w:hAnsi="Arial" w:cs="Arial"/>
        </w:rPr>
        <w:t xml:space="preserve"> be made available for public inspection at the Council’s offices and published on the Council’s website.</w:t>
      </w:r>
    </w:p>
    <w:p w14:paraId="69B24334" w14:textId="77777777" w:rsidR="000E7AC0" w:rsidRPr="000E7AC0" w:rsidRDefault="000E7AC0" w:rsidP="008F62CA">
      <w:pPr>
        <w:pStyle w:val="Default"/>
        <w:rPr>
          <w:rFonts w:ascii="Arial" w:hAnsi="Arial" w:cs="Arial"/>
          <w:b/>
          <w:bCs/>
        </w:rPr>
      </w:pPr>
    </w:p>
    <w:p w14:paraId="6D825F17" w14:textId="77777777" w:rsidR="000E7AC0" w:rsidRDefault="000E7AC0" w:rsidP="008F62CA">
      <w:pPr>
        <w:pStyle w:val="Default"/>
        <w:numPr>
          <w:ilvl w:val="1"/>
          <w:numId w:val="1"/>
        </w:numPr>
        <w:ind w:left="567" w:hanging="567"/>
        <w:rPr>
          <w:rFonts w:ascii="Arial" w:hAnsi="Arial" w:cs="Arial"/>
        </w:rPr>
      </w:pPr>
      <w:r w:rsidRPr="000E7AC0">
        <w:rPr>
          <w:rFonts w:ascii="Arial" w:hAnsi="Arial" w:cs="Arial"/>
        </w:rPr>
        <w:t>In addition</w:t>
      </w:r>
      <w:r>
        <w:rPr>
          <w:rFonts w:ascii="Arial" w:hAnsi="Arial" w:cs="Arial"/>
        </w:rPr>
        <w:t xml:space="preserve">, decisions taken by officers which: </w:t>
      </w:r>
    </w:p>
    <w:p w14:paraId="5E9A0C20" w14:textId="77777777" w:rsidR="000E7AC0" w:rsidRDefault="000E7AC0" w:rsidP="008F62CA">
      <w:pPr>
        <w:pStyle w:val="legclearfix"/>
        <w:numPr>
          <w:ilvl w:val="0"/>
          <w:numId w:val="18"/>
        </w:numPr>
        <w:shd w:val="clear" w:color="auto" w:fill="FFFFFF"/>
        <w:spacing w:before="0" w:beforeAutospacing="0" w:after="0" w:afterAutospacing="0"/>
        <w:ind w:left="1134" w:hanging="425"/>
        <w:rPr>
          <w:rFonts w:ascii="Arial" w:eastAsiaTheme="minorHAnsi" w:hAnsi="Arial" w:cs="Arial"/>
          <w:color w:val="000000"/>
          <w:lang w:eastAsia="en-US"/>
        </w:rPr>
      </w:pPr>
      <w:r w:rsidRPr="000E7AC0">
        <w:rPr>
          <w:rFonts w:ascii="Arial" w:eastAsiaTheme="minorHAnsi" w:hAnsi="Arial" w:cs="Arial"/>
          <w:color w:val="000000"/>
          <w:lang w:eastAsia="en-US"/>
        </w:rPr>
        <w:t xml:space="preserve">grant a permission or licence or </w:t>
      </w:r>
    </w:p>
    <w:p w14:paraId="5676C047" w14:textId="6727028F" w:rsidR="000E7AC0" w:rsidRPr="000E7AC0" w:rsidRDefault="000E7AC0" w:rsidP="008F62CA">
      <w:pPr>
        <w:pStyle w:val="legclearfix"/>
        <w:numPr>
          <w:ilvl w:val="0"/>
          <w:numId w:val="18"/>
        </w:numPr>
        <w:shd w:val="clear" w:color="auto" w:fill="FFFFFF"/>
        <w:spacing w:before="0" w:beforeAutospacing="0" w:after="0" w:afterAutospacing="0"/>
        <w:ind w:left="1134" w:hanging="425"/>
        <w:rPr>
          <w:rFonts w:ascii="Arial" w:eastAsiaTheme="minorHAnsi" w:hAnsi="Arial" w:cs="Arial"/>
          <w:color w:val="000000"/>
          <w:lang w:eastAsia="en-US"/>
        </w:rPr>
      </w:pPr>
      <w:r w:rsidRPr="000E7AC0">
        <w:rPr>
          <w:rFonts w:ascii="Arial" w:eastAsiaTheme="minorHAnsi" w:hAnsi="Arial" w:cs="Arial"/>
          <w:color w:val="000000"/>
          <w:lang w:eastAsia="en-US"/>
        </w:rPr>
        <w:t xml:space="preserve">affect the rights of an individual </w:t>
      </w:r>
    </w:p>
    <w:p w14:paraId="6EEE30E5" w14:textId="26616787" w:rsidR="000E7AC0" w:rsidRDefault="00AE3348" w:rsidP="008F62CA">
      <w:pPr>
        <w:pStyle w:val="Default"/>
        <w:ind w:left="567"/>
        <w:rPr>
          <w:rStyle w:val="legds"/>
          <w:rFonts w:ascii="Arial" w:hAnsi="Arial" w:cs="Arial"/>
        </w:rPr>
      </w:pPr>
      <w:r>
        <w:rPr>
          <w:rStyle w:val="legds"/>
          <w:rFonts w:ascii="Arial" w:hAnsi="Arial" w:cs="Arial"/>
        </w:rPr>
        <w:t>must be recorded, made available for inspection at the Council’s offices and published on the Council’s website as soon as practicable after the decision has been made. Hard copies must be made available on request for which a reasonable fee may be charged to cover printing and postage costs. The record must remain available for a minimum of six years.</w:t>
      </w:r>
    </w:p>
    <w:p w14:paraId="52A62DC3" w14:textId="77777777" w:rsidR="00AE3348" w:rsidRPr="000E7AC0" w:rsidRDefault="00AE3348" w:rsidP="008F62CA">
      <w:pPr>
        <w:pStyle w:val="Default"/>
        <w:ind w:left="567"/>
        <w:rPr>
          <w:rStyle w:val="legds"/>
          <w:rFonts w:ascii="Arial" w:hAnsi="Arial" w:cs="Arial"/>
        </w:rPr>
      </w:pPr>
    </w:p>
    <w:p w14:paraId="1C4D7D69" w14:textId="62462D10" w:rsidR="00AE3348" w:rsidRPr="00AE3348" w:rsidRDefault="00AE3348" w:rsidP="008F62CA">
      <w:pPr>
        <w:pStyle w:val="Default"/>
        <w:numPr>
          <w:ilvl w:val="1"/>
          <w:numId w:val="1"/>
        </w:numPr>
        <w:ind w:left="567" w:hanging="567"/>
        <w:rPr>
          <w:rFonts w:ascii="Arial" w:hAnsi="Arial" w:cs="Arial"/>
        </w:rPr>
      </w:pPr>
      <w:r>
        <w:rPr>
          <w:rFonts w:ascii="Arial" w:hAnsi="Arial" w:cs="Arial"/>
        </w:rPr>
        <w:t xml:space="preserve">The record must </w:t>
      </w:r>
      <w:r w:rsidR="000E7AC0" w:rsidRPr="00AE3348">
        <w:rPr>
          <w:rFonts w:ascii="Arial" w:hAnsi="Arial" w:cs="Arial"/>
        </w:rPr>
        <w:t>contain the following information</w:t>
      </w:r>
      <w:r w:rsidRPr="00AE3348">
        <w:rPr>
          <w:rFonts w:ascii="Arial" w:hAnsi="Arial" w:cs="Arial"/>
        </w:rPr>
        <w:t>:</w:t>
      </w:r>
    </w:p>
    <w:p w14:paraId="4B1CB504" w14:textId="0F7B4512" w:rsidR="00AE3348" w:rsidRPr="00AE3348" w:rsidRDefault="000E7AC0" w:rsidP="008F62CA">
      <w:pPr>
        <w:pStyle w:val="Default"/>
        <w:numPr>
          <w:ilvl w:val="0"/>
          <w:numId w:val="19"/>
        </w:numPr>
        <w:ind w:left="1134" w:hanging="425"/>
        <w:rPr>
          <w:rFonts w:ascii="Arial" w:hAnsi="Arial" w:cs="Arial"/>
        </w:rPr>
      </w:pPr>
      <w:r w:rsidRPr="00AE3348">
        <w:rPr>
          <w:rFonts w:ascii="Arial" w:hAnsi="Arial" w:cs="Arial"/>
        </w:rPr>
        <w:t>the date the decision was taken</w:t>
      </w:r>
    </w:p>
    <w:p w14:paraId="368660F3" w14:textId="07157346" w:rsidR="00AE3348" w:rsidRPr="00AE3348" w:rsidRDefault="00AE3348" w:rsidP="008F62CA">
      <w:pPr>
        <w:pStyle w:val="Default"/>
        <w:numPr>
          <w:ilvl w:val="0"/>
          <w:numId w:val="19"/>
        </w:numPr>
        <w:ind w:left="1134" w:hanging="425"/>
        <w:rPr>
          <w:rFonts w:ascii="Arial" w:hAnsi="Arial" w:cs="Arial"/>
        </w:rPr>
      </w:pPr>
      <w:r w:rsidRPr="00AE3348">
        <w:rPr>
          <w:rFonts w:ascii="Arial" w:hAnsi="Arial" w:cs="Arial"/>
        </w:rPr>
        <w:t>a record of the decision taken along with reasons for the decision</w:t>
      </w:r>
    </w:p>
    <w:p w14:paraId="71BAB5E1" w14:textId="71A80863" w:rsidR="00AE3348" w:rsidRPr="00AE3348" w:rsidRDefault="00AE3348" w:rsidP="008F62CA">
      <w:pPr>
        <w:pStyle w:val="Default"/>
        <w:numPr>
          <w:ilvl w:val="0"/>
          <w:numId w:val="19"/>
        </w:numPr>
        <w:ind w:left="1134" w:hanging="425"/>
        <w:rPr>
          <w:rFonts w:ascii="Arial" w:hAnsi="Arial" w:cs="Arial"/>
        </w:rPr>
      </w:pPr>
      <w:r w:rsidRPr="00AE3348">
        <w:rPr>
          <w:rFonts w:ascii="Arial" w:hAnsi="Arial" w:cs="Arial"/>
        </w:rPr>
        <w:t>details of alternative options, if any, considered and rejected.</w:t>
      </w:r>
    </w:p>
    <w:p w14:paraId="7BE83C30" w14:textId="081D06D4" w:rsidR="00AE3348" w:rsidRDefault="00AE3348" w:rsidP="008F62CA">
      <w:pPr>
        <w:pStyle w:val="Default"/>
        <w:ind w:left="567"/>
      </w:pPr>
    </w:p>
    <w:p w14:paraId="5C9B97F4" w14:textId="58215A89" w:rsidR="00B67A21" w:rsidRDefault="00B67A21" w:rsidP="008F62CA">
      <w:pPr>
        <w:pStyle w:val="Default"/>
        <w:ind w:left="567"/>
      </w:pPr>
    </w:p>
    <w:p w14:paraId="71406F72" w14:textId="7C53B5A1" w:rsidR="00503E70" w:rsidRPr="00503E70" w:rsidRDefault="00503E70" w:rsidP="008F62CA">
      <w:pPr>
        <w:spacing w:after="0" w:line="240" w:lineRule="auto"/>
        <w:rPr>
          <w:rFonts w:ascii="Arial" w:hAnsi="Arial" w:cs="Arial"/>
          <w:b/>
          <w:bCs/>
          <w:sz w:val="28"/>
          <w:szCs w:val="28"/>
        </w:rPr>
      </w:pPr>
      <w:r>
        <w:rPr>
          <w:rFonts w:ascii="Arial" w:hAnsi="Arial" w:cs="Arial"/>
          <w:b/>
          <w:bCs/>
          <w:sz w:val="28"/>
          <w:szCs w:val="28"/>
        </w:rPr>
        <w:t>Rights of Access to Information</w:t>
      </w:r>
      <w:r w:rsidR="008C339C">
        <w:rPr>
          <w:rFonts w:ascii="Arial" w:hAnsi="Arial" w:cs="Arial"/>
          <w:b/>
          <w:bCs/>
          <w:sz w:val="28"/>
          <w:szCs w:val="28"/>
        </w:rPr>
        <w:t xml:space="preserve"> for Councillors</w:t>
      </w:r>
    </w:p>
    <w:p w14:paraId="3A754A40" w14:textId="77777777" w:rsidR="00503E70" w:rsidRDefault="00503E70" w:rsidP="008F62CA">
      <w:pPr>
        <w:spacing w:after="0" w:line="240" w:lineRule="auto"/>
        <w:rPr>
          <w:rFonts w:ascii="Arial" w:hAnsi="Arial" w:cs="Arial"/>
        </w:rPr>
      </w:pPr>
    </w:p>
    <w:p w14:paraId="64CA57AC" w14:textId="77777777" w:rsidR="00503E70" w:rsidRDefault="0023557D" w:rsidP="008F62CA">
      <w:pPr>
        <w:pStyle w:val="Default"/>
        <w:numPr>
          <w:ilvl w:val="1"/>
          <w:numId w:val="1"/>
        </w:numPr>
        <w:ind w:left="567" w:hanging="567"/>
        <w:rPr>
          <w:rFonts w:ascii="Arial" w:hAnsi="Arial" w:cs="Arial"/>
          <w:b/>
        </w:rPr>
      </w:pPr>
      <w:r w:rsidRPr="00503E70">
        <w:rPr>
          <w:rFonts w:ascii="Arial" w:hAnsi="Arial" w:cs="Arial"/>
          <w:b/>
        </w:rPr>
        <w:t>Additional Rights of Access for Overview and Scrutiny Committee</w:t>
      </w:r>
      <w:r w:rsidR="00503E70">
        <w:rPr>
          <w:rFonts w:ascii="Arial" w:hAnsi="Arial" w:cs="Arial"/>
          <w:b/>
        </w:rPr>
        <w:t>s</w:t>
      </w:r>
    </w:p>
    <w:p w14:paraId="541EE3C5" w14:textId="6536289C" w:rsidR="00503E70" w:rsidRPr="00503E70" w:rsidRDefault="0023557D" w:rsidP="008F62CA">
      <w:pPr>
        <w:pStyle w:val="Default"/>
        <w:ind w:left="567"/>
        <w:rPr>
          <w:rFonts w:ascii="Arial" w:hAnsi="Arial" w:cs="Arial"/>
          <w:b/>
        </w:rPr>
      </w:pPr>
      <w:r w:rsidRPr="00853BF6">
        <w:rPr>
          <w:rFonts w:ascii="Arial" w:hAnsi="Arial" w:cs="Arial"/>
          <w:bCs/>
        </w:rPr>
        <w:t xml:space="preserve">Subject to </w:t>
      </w:r>
      <w:r w:rsidR="00503E70" w:rsidRPr="00853BF6">
        <w:rPr>
          <w:rFonts w:ascii="Arial" w:hAnsi="Arial" w:cs="Arial"/>
          <w:bCs/>
        </w:rPr>
        <w:t xml:space="preserve">paragraph </w:t>
      </w:r>
      <w:r w:rsidR="00503E70" w:rsidRPr="001636A7">
        <w:rPr>
          <w:rFonts w:ascii="Arial" w:hAnsi="Arial" w:cs="Arial"/>
          <w:bCs/>
        </w:rPr>
        <w:t>13.</w:t>
      </w:r>
      <w:r w:rsidR="00B67A21" w:rsidRPr="001636A7">
        <w:rPr>
          <w:rFonts w:ascii="Arial" w:hAnsi="Arial" w:cs="Arial"/>
          <w:bCs/>
        </w:rPr>
        <w:t>5</w:t>
      </w:r>
      <w:r w:rsidR="001636A7" w:rsidRPr="001636A7">
        <w:rPr>
          <w:rFonts w:ascii="Arial" w:hAnsi="Arial" w:cs="Arial"/>
          <w:bCs/>
        </w:rPr>
        <w:t>2</w:t>
      </w:r>
      <w:r w:rsidR="00503E70" w:rsidRPr="00853BF6">
        <w:rPr>
          <w:rFonts w:ascii="Arial" w:hAnsi="Arial" w:cs="Arial"/>
          <w:bCs/>
        </w:rPr>
        <w:t xml:space="preserve"> </w:t>
      </w:r>
      <w:r w:rsidRPr="00853BF6">
        <w:rPr>
          <w:rFonts w:ascii="Arial" w:hAnsi="Arial" w:cs="Arial"/>
          <w:bCs/>
        </w:rPr>
        <w:t xml:space="preserve">a member of an </w:t>
      </w:r>
      <w:r w:rsidR="00853BF6">
        <w:rPr>
          <w:rFonts w:ascii="Arial" w:hAnsi="Arial" w:cs="Arial"/>
          <w:bCs/>
        </w:rPr>
        <w:t>O</w:t>
      </w:r>
      <w:r w:rsidRPr="00853BF6">
        <w:rPr>
          <w:rFonts w:ascii="Arial" w:hAnsi="Arial" w:cs="Arial"/>
          <w:bCs/>
        </w:rPr>
        <w:t>verview</w:t>
      </w:r>
      <w:r w:rsidRPr="00503E70">
        <w:rPr>
          <w:rFonts w:ascii="Arial" w:hAnsi="Arial" w:cs="Arial"/>
          <w:bCs/>
        </w:rPr>
        <w:t xml:space="preserve"> and </w:t>
      </w:r>
      <w:r w:rsidR="00853BF6">
        <w:rPr>
          <w:rFonts w:ascii="Arial" w:hAnsi="Arial" w:cs="Arial"/>
          <w:bCs/>
        </w:rPr>
        <w:t>S</w:t>
      </w:r>
      <w:r w:rsidRPr="00503E70">
        <w:rPr>
          <w:rFonts w:ascii="Arial" w:hAnsi="Arial" w:cs="Arial"/>
          <w:bCs/>
        </w:rPr>
        <w:t xml:space="preserve">crutiny </w:t>
      </w:r>
      <w:r w:rsidR="00853BF6">
        <w:rPr>
          <w:rFonts w:ascii="Arial" w:hAnsi="Arial" w:cs="Arial"/>
          <w:bCs/>
        </w:rPr>
        <w:t>C</w:t>
      </w:r>
      <w:r w:rsidRPr="00503E70">
        <w:rPr>
          <w:rFonts w:ascii="Arial" w:hAnsi="Arial" w:cs="Arial"/>
          <w:bCs/>
        </w:rPr>
        <w:t xml:space="preserve">ommittee </w:t>
      </w:r>
      <w:r w:rsidR="00503E70">
        <w:rPr>
          <w:rFonts w:ascii="Arial" w:hAnsi="Arial" w:cs="Arial"/>
          <w:bCs/>
        </w:rPr>
        <w:t>is</w:t>
      </w:r>
      <w:r w:rsidRPr="00503E70">
        <w:rPr>
          <w:rFonts w:ascii="Arial" w:hAnsi="Arial" w:cs="Arial"/>
          <w:bCs/>
        </w:rPr>
        <w:t xml:space="preserve"> entitled to copies of any document in the possession or control of the Executive which contains material relating to:</w:t>
      </w:r>
    </w:p>
    <w:p w14:paraId="472FAA5B" w14:textId="0F43346B" w:rsidR="00503E70" w:rsidRDefault="00503E70" w:rsidP="008F62CA">
      <w:pPr>
        <w:pStyle w:val="Default"/>
        <w:numPr>
          <w:ilvl w:val="0"/>
          <w:numId w:val="15"/>
        </w:numPr>
        <w:ind w:left="1134" w:hanging="425"/>
        <w:rPr>
          <w:rFonts w:ascii="Arial" w:hAnsi="Arial" w:cs="Arial"/>
          <w:b/>
        </w:rPr>
      </w:pPr>
      <w:r w:rsidRPr="00503E70">
        <w:rPr>
          <w:rFonts w:ascii="Arial" w:hAnsi="Arial" w:cs="Arial"/>
          <w:bCs/>
        </w:rPr>
        <w:t xml:space="preserve">any business transacted at a meeting of an </w:t>
      </w:r>
      <w:r w:rsidR="00853BF6">
        <w:rPr>
          <w:rFonts w:ascii="Arial" w:hAnsi="Arial" w:cs="Arial"/>
          <w:bCs/>
        </w:rPr>
        <w:t>E</w:t>
      </w:r>
      <w:r w:rsidRPr="00503E70">
        <w:rPr>
          <w:rFonts w:ascii="Arial" w:hAnsi="Arial" w:cs="Arial"/>
          <w:bCs/>
        </w:rPr>
        <w:t>xecutive decision making body</w:t>
      </w:r>
    </w:p>
    <w:p w14:paraId="47CFADAB" w14:textId="1BC89CF5" w:rsidR="00503E70" w:rsidRPr="00503E70" w:rsidRDefault="00503E70" w:rsidP="008F62CA">
      <w:pPr>
        <w:pStyle w:val="Default"/>
        <w:numPr>
          <w:ilvl w:val="0"/>
          <w:numId w:val="15"/>
        </w:numPr>
        <w:ind w:left="1134" w:hanging="425"/>
        <w:rPr>
          <w:rFonts w:ascii="Arial" w:hAnsi="Arial" w:cs="Arial"/>
          <w:b/>
        </w:rPr>
      </w:pPr>
      <w:r w:rsidRPr="00503E70">
        <w:rPr>
          <w:rFonts w:ascii="Arial" w:hAnsi="Arial" w:cs="Arial"/>
          <w:bCs/>
        </w:rPr>
        <w:t xml:space="preserve">any decision taken by an individual member of the Executive or by an officer under </w:t>
      </w:r>
      <w:r w:rsidR="00853BF6">
        <w:rPr>
          <w:rFonts w:ascii="Arial" w:hAnsi="Arial" w:cs="Arial"/>
          <w:bCs/>
        </w:rPr>
        <w:t>E</w:t>
      </w:r>
      <w:r w:rsidRPr="00503E70">
        <w:rPr>
          <w:rFonts w:ascii="Arial" w:hAnsi="Arial" w:cs="Arial"/>
          <w:bCs/>
        </w:rPr>
        <w:t>xecutive arrangements.</w:t>
      </w:r>
    </w:p>
    <w:p w14:paraId="12E8C2BF" w14:textId="77777777" w:rsidR="00503E70" w:rsidRPr="00503E70" w:rsidRDefault="00503E70" w:rsidP="008F62CA">
      <w:pPr>
        <w:pStyle w:val="Default"/>
        <w:rPr>
          <w:rFonts w:ascii="Arial" w:hAnsi="Arial" w:cs="Arial"/>
          <w:b/>
        </w:rPr>
      </w:pPr>
    </w:p>
    <w:p w14:paraId="4245F15A" w14:textId="1048DED1" w:rsidR="00503E70" w:rsidRPr="00503E70" w:rsidRDefault="0023557D" w:rsidP="008F62CA">
      <w:pPr>
        <w:pStyle w:val="Default"/>
        <w:numPr>
          <w:ilvl w:val="1"/>
          <w:numId w:val="1"/>
        </w:numPr>
        <w:ind w:left="567" w:hanging="567"/>
        <w:rPr>
          <w:rFonts w:ascii="Arial" w:hAnsi="Arial" w:cs="Arial"/>
          <w:b/>
        </w:rPr>
      </w:pPr>
      <w:r w:rsidRPr="00503E70">
        <w:rPr>
          <w:rFonts w:ascii="Arial" w:hAnsi="Arial" w:cs="Arial"/>
          <w:bCs/>
        </w:rPr>
        <w:t xml:space="preserve">Any document which an Overview and Scrutiny member is entitled </w:t>
      </w:r>
      <w:r w:rsidR="00503E70">
        <w:rPr>
          <w:rFonts w:ascii="Arial" w:hAnsi="Arial" w:cs="Arial"/>
          <w:bCs/>
        </w:rPr>
        <w:t xml:space="preserve">to </w:t>
      </w:r>
      <w:r w:rsidRPr="00503E70">
        <w:rPr>
          <w:rFonts w:ascii="Arial" w:hAnsi="Arial" w:cs="Arial"/>
          <w:bCs/>
        </w:rPr>
        <w:t xml:space="preserve">under this paragraph must be provided by the </w:t>
      </w:r>
      <w:r w:rsidR="00503E70">
        <w:rPr>
          <w:rFonts w:ascii="Arial" w:hAnsi="Arial" w:cs="Arial"/>
          <w:bCs/>
        </w:rPr>
        <w:t>E</w:t>
      </w:r>
      <w:r w:rsidRPr="00503E70">
        <w:rPr>
          <w:rFonts w:ascii="Arial" w:hAnsi="Arial" w:cs="Arial"/>
          <w:bCs/>
        </w:rPr>
        <w:t xml:space="preserve">xecutive as soon as reasonably practicable and no later than 10 clear days after the </w:t>
      </w:r>
      <w:r w:rsidR="00503E70">
        <w:rPr>
          <w:rFonts w:ascii="Arial" w:hAnsi="Arial" w:cs="Arial"/>
          <w:bCs/>
        </w:rPr>
        <w:t>E</w:t>
      </w:r>
      <w:r w:rsidRPr="00503E70">
        <w:rPr>
          <w:rFonts w:ascii="Arial" w:hAnsi="Arial" w:cs="Arial"/>
          <w:bCs/>
        </w:rPr>
        <w:t>xecutive receives the request.</w:t>
      </w:r>
    </w:p>
    <w:p w14:paraId="5698B896" w14:textId="77777777" w:rsidR="00503E70" w:rsidRDefault="00503E70" w:rsidP="008F62CA">
      <w:pPr>
        <w:pStyle w:val="Default"/>
        <w:ind w:left="567"/>
        <w:rPr>
          <w:rFonts w:ascii="Arial" w:hAnsi="Arial" w:cs="Arial"/>
          <w:b/>
        </w:rPr>
      </w:pPr>
    </w:p>
    <w:p w14:paraId="2FF2DE02" w14:textId="77777777" w:rsidR="008C339C" w:rsidRDefault="0023557D" w:rsidP="008F62CA">
      <w:pPr>
        <w:pStyle w:val="Default"/>
        <w:numPr>
          <w:ilvl w:val="1"/>
          <w:numId w:val="1"/>
        </w:numPr>
        <w:ind w:left="567" w:hanging="567"/>
        <w:rPr>
          <w:rFonts w:ascii="Arial" w:hAnsi="Arial" w:cs="Arial"/>
          <w:b/>
        </w:rPr>
      </w:pPr>
      <w:r w:rsidRPr="008C339C">
        <w:rPr>
          <w:rFonts w:ascii="Arial" w:hAnsi="Arial" w:cs="Arial"/>
          <w:b/>
        </w:rPr>
        <w:t>Limit on rights</w:t>
      </w:r>
    </w:p>
    <w:p w14:paraId="28FE3BB7" w14:textId="389029D6" w:rsidR="0023557D" w:rsidRPr="008C339C" w:rsidRDefault="0023557D" w:rsidP="008F62CA">
      <w:pPr>
        <w:pStyle w:val="Default"/>
        <w:ind w:left="567"/>
        <w:rPr>
          <w:rFonts w:ascii="Arial" w:hAnsi="Arial" w:cs="Arial"/>
          <w:b/>
        </w:rPr>
      </w:pPr>
      <w:r w:rsidRPr="008C339C">
        <w:rPr>
          <w:rFonts w:ascii="Arial" w:hAnsi="Arial" w:cs="Arial"/>
          <w:bCs/>
        </w:rPr>
        <w:t>Members of Overview and Scrutiny Committees are not entitled to copies of:</w:t>
      </w:r>
    </w:p>
    <w:p w14:paraId="3391D568" w14:textId="77777777" w:rsidR="008C339C" w:rsidRDefault="008C339C" w:rsidP="008F62CA">
      <w:pPr>
        <w:pStyle w:val="Default"/>
        <w:numPr>
          <w:ilvl w:val="0"/>
          <w:numId w:val="16"/>
        </w:numPr>
        <w:ind w:left="1134" w:hanging="425"/>
        <w:rPr>
          <w:rFonts w:ascii="Arial" w:hAnsi="Arial" w:cs="Arial"/>
          <w:bCs/>
        </w:rPr>
      </w:pPr>
      <w:r w:rsidRPr="0023557D">
        <w:rPr>
          <w:rFonts w:ascii="Arial" w:hAnsi="Arial" w:cs="Arial"/>
          <w:bCs/>
        </w:rPr>
        <w:t>any document or part of a document that contains exempt or confidential information unless that information is relevant to:</w:t>
      </w:r>
    </w:p>
    <w:p w14:paraId="3DB2B05C" w14:textId="23BC247E" w:rsidR="008C339C" w:rsidRDefault="008C339C" w:rsidP="008F62CA">
      <w:pPr>
        <w:pStyle w:val="Default"/>
        <w:numPr>
          <w:ilvl w:val="1"/>
          <w:numId w:val="16"/>
        </w:numPr>
        <w:rPr>
          <w:rFonts w:ascii="Arial" w:hAnsi="Arial" w:cs="Arial"/>
          <w:bCs/>
        </w:rPr>
      </w:pPr>
      <w:r w:rsidRPr="008C339C">
        <w:rPr>
          <w:rFonts w:ascii="Arial" w:hAnsi="Arial" w:cs="Arial"/>
          <w:bCs/>
        </w:rPr>
        <w:t xml:space="preserve">an action or decision that that </w:t>
      </w:r>
      <w:r w:rsidR="00853BF6">
        <w:rPr>
          <w:rFonts w:ascii="Arial" w:hAnsi="Arial" w:cs="Arial"/>
          <w:bCs/>
        </w:rPr>
        <w:t>C</w:t>
      </w:r>
      <w:r>
        <w:rPr>
          <w:rFonts w:ascii="Arial" w:hAnsi="Arial" w:cs="Arial"/>
          <w:bCs/>
        </w:rPr>
        <w:t xml:space="preserve">ouncillor </w:t>
      </w:r>
      <w:r w:rsidRPr="008C339C">
        <w:rPr>
          <w:rFonts w:ascii="Arial" w:hAnsi="Arial" w:cs="Arial"/>
          <w:bCs/>
        </w:rPr>
        <w:t>is reviewing or scrutinising or</w:t>
      </w:r>
    </w:p>
    <w:p w14:paraId="495744A3" w14:textId="3524D7C2" w:rsidR="008C339C" w:rsidRDefault="008C339C" w:rsidP="008F62CA">
      <w:pPr>
        <w:pStyle w:val="Default"/>
        <w:numPr>
          <w:ilvl w:val="1"/>
          <w:numId w:val="16"/>
        </w:numPr>
        <w:rPr>
          <w:rFonts w:ascii="Arial" w:hAnsi="Arial" w:cs="Arial"/>
          <w:bCs/>
        </w:rPr>
      </w:pPr>
      <w:r w:rsidRPr="008C339C">
        <w:rPr>
          <w:rFonts w:ascii="Arial" w:hAnsi="Arial" w:cs="Arial"/>
          <w:bCs/>
        </w:rPr>
        <w:t xml:space="preserve">any review contained in any programme of work of such a </w:t>
      </w:r>
      <w:r w:rsidR="00853BF6">
        <w:rPr>
          <w:rFonts w:ascii="Arial" w:hAnsi="Arial" w:cs="Arial"/>
          <w:bCs/>
        </w:rPr>
        <w:t>C</w:t>
      </w:r>
      <w:r w:rsidRPr="008C339C">
        <w:rPr>
          <w:rFonts w:ascii="Arial" w:hAnsi="Arial" w:cs="Arial"/>
          <w:bCs/>
        </w:rPr>
        <w:t xml:space="preserve">ommittee or </w:t>
      </w:r>
      <w:r w:rsidR="00853BF6">
        <w:rPr>
          <w:rFonts w:ascii="Arial" w:hAnsi="Arial" w:cs="Arial"/>
          <w:bCs/>
        </w:rPr>
        <w:t>S</w:t>
      </w:r>
      <w:r w:rsidRPr="008C339C">
        <w:rPr>
          <w:rFonts w:ascii="Arial" w:hAnsi="Arial" w:cs="Arial"/>
          <w:bCs/>
        </w:rPr>
        <w:t>ub-committee or</w:t>
      </w:r>
    </w:p>
    <w:p w14:paraId="504E029F" w14:textId="67520539" w:rsidR="008C339C" w:rsidRPr="008C339C" w:rsidRDefault="008C339C" w:rsidP="008F62CA">
      <w:pPr>
        <w:pStyle w:val="Default"/>
        <w:numPr>
          <w:ilvl w:val="0"/>
          <w:numId w:val="16"/>
        </w:numPr>
        <w:ind w:left="1134" w:hanging="425"/>
        <w:rPr>
          <w:rFonts w:ascii="Arial" w:hAnsi="Arial" w:cs="Arial"/>
          <w:bCs/>
        </w:rPr>
      </w:pPr>
      <w:r w:rsidRPr="008C339C">
        <w:rPr>
          <w:rFonts w:ascii="Arial" w:hAnsi="Arial" w:cs="Arial"/>
          <w:bCs/>
        </w:rPr>
        <w:t xml:space="preserve">a document or part of a document containing advice provided by a political adviser or assistant. </w:t>
      </w:r>
    </w:p>
    <w:p w14:paraId="0A7420EA" w14:textId="77777777" w:rsidR="008C339C" w:rsidRPr="008C339C" w:rsidRDefault="008C339C" w:rsidP="008F62CA">
      <w:pPr>
        <w:pStyle w:val="Default"/>
        <w:rPr>
          <w:rFonts w:ascii="Arial" w:hAnsi="Arial" w:cs="Arial"/>
          <w:b/>
        </w:rPr>
      </w:pPr>
    </w:p>
    <w:p w14:paraId="27A7B634" w14:textId="6805B0D2" w:rsidR="008C339C" w:rsidRPr="008C339C" w:rsidRDefault="0023557D" w:rsidP="008F62CA">
      <w:pPr>
        <w:pStyle w:val="Default"/>
        <w:numPr>
          <w:ilvl w:val="1"/>
          <w:numId w:val="1"/>
        </w:numPr>
        <w:ind w:left="567" w:hanging="567"/>
        <w:rPr>
          <w:rFonts w:ascii="Arial" w:hAnsi="Arial" w:cs="Arial"/>
          <w:b/>
        </w:rPr>
      </w:pPr>
      <w:r w:rsidRPr="008C339C">
        <w:rPr>
          <w:rFonts w:ascii="Arial" w:hAnsi="Arial" w:cs="Arial"/>
          <w:bCs/>
        </w:rPr>
        <w:t xml:space="preserve">Where the </w:t>
      </w:r>
      <w:r w:rsidR="008C339C">
        <w:rPr>
          <w:rFonts w:ascii="Arial" w:hAnsi="Arial" w:cs="Arial"/>
          <w:bCs/>
        </w:rPr>
        <w:t>E</w:t>
      </w:r>
      <w:r w:rsidRPr="008C339C">
        <w:rPr>
          <w:rFonts w:ascii="Arial" w:hAnsi="Arial" w:cs="Arial"/>
          <w:bCs/>
        </w:rPr>
        <w:t>xecutive decides that a member of the Overview and Scrutiny Committee is not entitled to a copy of a document or part of a document for a reason set out in this paragraph, it must provide the Overview and Scrutiny Committee with a written statement setting out its reasons for that decision.</w:t>
      </w:r>
    </w:p>
    <w:p w14:paraId="3D5D5084" w14:textId="77777777" w:rsidR="008C339C" w:rsidRDefault="008C339C" w:rsidP="008F62CA">
      <w:pPr>
        <w:pStyle w:val="Default"/>
        <w:ind w:left="567"/>
        <w:rPr>
          <w:rFonts w:ascii="Arial" w:hAnsi="Arial" w:cs="Arial"/>
          <w:b/>
        </w:rPr>
      </w:pPr>
    </w:p>
    <w:p w14:paraId="567BD57B" w14:textId="77777777" w:rsidR="008C339C" w:rsidRDefault="0023557D" w:rsidP="008F62CA">
      <w:pPr>
        <w:pStyle w:val="Default"/>
        <w:numPr>
          <w:ilvl w:val="1"/>
          <w:numId w:val="1"/>
        </w:numPr>
        <w:ind w:left="567" w:hanging="567"/>
        <w:rPr>
          <w:rFonts w:ascii="Arial" w:hAnsi="Arial" w:cs="Arial"/>
          <w:b/>
        </w:rPr>
      </w:pPr>
      <w:r w:rsidRPr="008C339C">
        <w:rPr>
          <w:rFonts w:ascii="Arial" w:hAnsi="Arial" w:cs="Arial"/>
          <w:b/>
        </w:rPr>
        <w:t>Additional rights of access for Councillors</w:t>
      </w:r>
    </w:p>
    <w:p w14:paraId="34B7DD80" w14:textId="0B3773AC" w:rsidR="008C339C" w:rsidRDefault="0023557D" w:rsidP="008F62CA">
      <w:pPr>
        <w:pStyle w:val="Default"/>
        <w:ind w:left="567"/>
        <w:rPr>
          <w:rFonts w:ascii="Arial" w:hAnsi="Arial" w:cs="Arial"/>
          <w:bCs/>
        </w:rPr>
      </w:pPr>
      <w:r w:rsidRPr="008C339C">
        <w:rPr>
          <w:rFonts w:ascii="Arial" w:hAnsi="Arial" w:cs="Arial"/>
          <w:bCs/>
        </w:rPr>
        <w:t xml:space="preserve">All Councillors </w:t>
      </w:r>
      <w:r w:rsidR="008C339C">
        <w:rPr>
          <w:rFonts w:ascii="Arial" w:hAnsi="Arial" w:cs="Arial"/>
          <w:bCs/>
        </w:rPr>
        <w:t xml:space="preserve">are </w:t>
      </w:r>
      <w:r w:rsidRPr="008C339C">
        <w:rPr>
          <w:rFonts w:ascii="Arial" w:hAnsi="Arial" w:cs="Arial"/>
          <w:bCs/>
        </w:rPr>
        <w:t xml:space="preserve">entitled to any </w:t>
      </w:r>
      <w:r w:rsidR="008C339C">
        <w:rPr>
          <w:rFonts w:ascii="Arial" w:hAnsi="Arial" w:cs="Arial"/>
          <w:bCs/>
        </w:rPr>
        <w:t xml:space="preserve">public </w:t>
      </w:r>
      <w:r w:rsidRPr="008C339C">
        <w:rPr>
          <w:rFonts w:ascii="Arial" w:hAnsi="Arial" w:cs="Arial"/>
          <w:bCs/>
        </w:rPr>
        <w:t>document which is in the possession or under the control of the Executive</w:t>
      </w:r>
      <w:r w:rsidR="008C339C">
        <w:rPr>
          <w:rFonts w:ascii="Arial" w:hAnsi="Arial" w:cs="Arial"/>
          <w:bCs/>
        </w:rPr>
        <w:t>.</w:t>
      </w:r>
      <w:r w:rsidRPr="008C339C">
        <w:rPr>
          <w:rFonts w:ascii="Arial" w:hAnsi="Arial" w:cs="Arial"/>
          <w:bCs/>
        </w:rPr>
        <w:t xml:space="preserve"> </w:t>
      </w:r>
      <w:r w:rsidR="008C339C">
        <w:rPr>
          <w:rFonts w:ascii="Arial" w:hAnsi="Arial" w:cs="Arial"/>
          <w:bCs/>
        </w:rPr>
        <w:t>S</w:t>
      </w:r>
      <w:r w:rsidRPr="008C339C">
        <w:rPr>
          <w:rFonts w:ascii="Arial" w:hAnsi="Arial" w:cs="Arial"/>
          <w:bCs/>
        </w:rPr>
        <w:t xml:space="preserve">uch a document must be made available for inspection at least 5 clear </w:t>
      </w:r>
      <w:r w:rsidR="003F32C7">
        <w:rPr>
          <w:rFonts w:ascii="Arial" w:hAnsi="Arial" w:cs="Arial"/>
          <w:bCs/>
        </w:rPr>
        <w:t xml:space="preserve">working </w:t>
      </w:r>
      <w:r w:rsidRPr="008C339C">
        <w:rPr>
          <w:rFonts w:ascii="Arial" w:hAnsi="Arial" w:cs="Arial"/>
          <w:bCs/>
        </w:rPr>
        <w:t>days before the meeting at which the decision is to be taken. Where a meeting is convened at shorter notice such a document must be available at the time the meeting is convened and where an item is added to an agenda at shorter notice such a document must be available for inspection when the item is added to the agenda.</w:t>
      </w:r>
      <w:r w:rsidR="00B67A21">
        <w:rPr>
          <w:rFonts w:ascii="Arial" w:hAnsi="Arial" w:cs="Arial"/>
          <w:bCs/>
        </w:rPr>
        <w:t xml:space="preserve"> Additional rights have been given to the Leaders of </w:t>
      </w:r>
      <w:r w:rsidR="00205E39">
        <w:rPr>
          <w:rFonts w:ascii="Arial" w:hAnsi="Arial" w:cs="Arial"/>
          <w:bCs/>
        </w:rPr>
        <w:t xml:space="preserve">Political </w:t>
      </w:r>
      <w:r w:rsidR="00205E39" w:rsidRPr="00853BF6">
        <w:rPr>
          <w:rFonts w:ascii="Arial" w:hAnsi="Arial" w:cs="Arial"/>
          <w:bCs/>
        </w:rPr>
        <w:t>Groups as outlined in Article 10 – Executive</w:t>
      </w:r>
      <w:r w:rsidR="00853BF6">
        <w:rPr>
          <w:rFonts w:ascii="Arial" w:hAnsi="Arial" w:cs="Arial"/>
          <w:bCs/>
        </w:rPr>
        <w:t xml:space="preserve"> Arrangements</w:t>
      </w:r>
      <w:r w:rsidR="00205E39" w:rsidRPr="00853BF6">
        <w:rPr>
          <w:rFonts w:ascii="Arial" w:hAnsi="Arial" w:cs="Arial"/>
          <w:bCs/>
        </w:rPr>
        <w:t>.</w:t>
      </w:r>
    </w:p>
    <w:p w14:paraId="082CC626" w14:textId="77777777" w:rsidR="00B67A21" w:rsidRDefault="00B67A21" w:rsidP="008F62CA">
      <w:pPr>
        <w:pStyle w:val="Default"/>
        <w:ind w:left="567"/>
        <w:rPr>
          <w:rFonts w:ascii="Arial" w:hAnsi="Arial" w:cs="Arial"/>
          <w:b/>
        </w:rPr>
      </w:pPr>
    </w:p>
    <w:p w14:paraId="1AA1B093" w14:textId="590EEACD" w:rsidR="0023557D" w:rsidRPr="008C339C" w:rsidRDefault="008C339C" w:rsidP="008F62CA">
      <w:pPr>
        <w:pStyle w:val="Default"/>
        <w:numPr>
          <w:ilvl w:val="1"/>
          <w:numId w:val="1"/>
        </w:numPr>
        <w:ind w:left="567" w:hanging="567"/>
        <w:rPr>
          <w:rFonts w:ascii="Arial" w:hAnsi="Arial" w:cs="Arial"/>
          <w:b/>
        </w:rPr>
      </w:pPr>
      <w:r>
        <w:rPr>
          <w:rFonts w:ascii="Arial" w:hAnsi="Arial" w:cs="Arial"/>
          <w:bCs/>
        </w:rPr>
        <w:lastRenderedPageBreak/>
        <w:t>Where information has been considered at a private meeting of the Executive, i</w:t>
      </w:r>
      <w:r w:rsidR="0023557D" w:rsidRPr="008C339C">
        <w:rPr>
          <w:rFonts w:ascii="Arial" w:hAnsi="Arial" w:cs="Arial"/>
          <w:bCs/>
        </w:rPr>
        <w:t xml:space="preserve">mmediately after a decision is made or is taken by an individual member or an officer, any document which is in the possession or under the control of the Executive and contains material relating to that decision shall be open to inspection by all Councillors unless either </w:t>
      </w:r>
      <w:r w:rsidR="00C40DCF">
        <w:rPr>
          <w:rFonts w:ascii="Arial" w:hAnsi="Arial" w:cs="Arial"/>
          <w:bCs/>
        </w:rPr>
        <w:t xml:space="preserve">of the points </w:t>
      </w:r>
      <w:r w:rsidR="0023557D" w:rsidRPr="008C339C">
        <w:rPr>
          <w:rFonts w:ascii="Arial" w:hAnsi="Arial" w:cs="Arial"/>
          <w:bCs/>
        </w:rPr>
        <w:t>below applies</w:t>
      </w:r>
      <w:r>
        <w:rPr>
          <w:rFonts w:ascii="Arial" w:hAnsi="Arial" w:cs="Arial"/>
          <w:bCs/>
        </w:rPr>
        <w:t>.</w:t>
      </w:r>
    </w:p>
    <w:p w14:paraId="56797271" w14:textId="0C2832F8" w:rsidR="008C339C" w:rsidRDefault="008C339C" w:rsidP="008F62CA">
      <w:pPr>
        <w:pStyle w:val="Default"/>
        <w:numPr>
          <w:ilvl w:val="0"/>
          <w:numId w:val="17"/>
        </w:numPr>
        <w:ind w:left="1134" w:hanging="425"/>
        <w:rPr>
          <w:rFonts w:ascii="Arial" w:hAnsi="Arial" w:cs="Arial"/>
          <w:bCs/>
        </w:rPr>
      </w:pPr>
      <w:r w:rsidRPr="0023557D">
        <w:rPr>
          <w:rFonts w:ascii="Arial" w:hAnsi="Arial" w:cs="Arial"/>
          <w:bCs/>
        </w:rPr>
        <w:t>it contains exempt information falling within paragraphs 1, 2, 4, 5 and 7 of the categories of exempt information and paragraph 3 (to the extent that the information relates to any terms proposed or to be proposed by or to the authority in the course of negotiations for a contract) or</w:t>
      </w:r>
    </w:p>
    <w:p w14:paraId="65EF932F" w14:textId="480A8412" w:rsidR="008C339C" w:rsidRPr="008C339C" w:rsidRDefault="008C339C" w:rsidP="008F62CA">
      <w:pPr>
        <w:pStyle w:val="Default"/>
        <w:numPr>
          <w:ilvl w:val="0"/>
          <w:numId w:val="17"/>
        </w:numPr>
        <w:ind w:left="1134" w:hanging="425"/>
        <w:rPr>
          <w:rFonts w:ascii="Arial" w:hAnsi="Arial" w:cs="Arial"/>
          <w:bCs/>
        </w:rPr>
      </w:pPr>
      <w:r w:rsidRPr="008C339C">
        <w:rPr>
          <w:rFonts w:ascii="Arial" w:hAnsi="Arial" w:cs="Arial"/>
          <w:bCs/>
        </w:rPr>
        <w:t>contains the advice of a political adviser.</w:t>
      </w:r>
    </w:p>
    <w:p w14:paraId="05E2C377" w14:textId="77777777" w:rsidR="008C339C" w:rsidRPr="008C339C" w:rsidRDefault="008C339C" w:rsidP="008F62CA">
      <w:pPr>
        <w:pStyle w:val="Default"/>
        <w:rPr>
          <w:rFonts w:ascii="Arial" w:hAnsi="Arial" w:cs="Arial"/>
          <w:b/>
        </w:rPr>
      </w:pPr>
    </w:p>
    <w:p w14:paraId="0CF44B83" w14:textId="057FA123" w:rsidR="0023557D" w:rsidRPr="008C339C" w:rsidRDefault="0023557D" w:rsidP="008F62CA">
      <w:pPr>
        <w:pStyle w:val="Default"/>
        <w:numPr>
          <w:ilvl w:val="1"/>
          <w:numId w:val="1"/>
        </w:numPr>
        <w:ind w:left="567" w:hanging="567"/>
        <w:rPr>
          <w:rFonts w:ascii="Arial" w:hAnsi="Arial" w:cs="Arial"/>
          <w:b/>
        </w:rPr>
      </w:pPr>
      <w:r w:rsidRPr="001636A7">
        <w:rPr>
          <w:rFonts w:ascii="Arial" w:hAnsi="Arial" w:cs="Arial"/>
          <w:bCs/>
        </w:rPr>
        <w:t xml:space="preserve">The rights outlined in </w:t>
      </w:r>
      <w:r w:rsidR="008C339C" w:rsidRPr="001636A7">
        <w:rPr>
          <w:rFonts w:ascii="Arial" w:hAnsi="Arial" w:cs="Arial"/>
          <w:bCs/>
        </w:rPr>
        <w:t>paragraphs 13.</w:t>
      </w:r>
      <w:r w:rsidR="001636A7" w:rsidRPr="001636A7">
        <w:rPr>
          <w:rFonts w:ascii="Arial" w:hAnsi="Arial" w:cs="Arial"/>
          <w:bCs/>
        </w:rPr>
        <w:t>50</w:t>
      </w:r>
      <w:r w:rsidR="008C339C" w:rsidRPr="001636A7">
        <w:rPr>
          <w:rFonts w:ascii="Arial" w:hAnsi="Arial" w:cs="Arial"/>
          <w:bCs/>
        </w:rPr>
        <w:t xml:space="preserve"> and 13.5</w:t>
      </w:r>
      <w:r w:rsidR="001636A7" w:rsidRPr="001636A7">
        <w:rPr>
          <w:rFonts w:ascii="Arial" w:hAnsi="Arial" w:cs="Arial"/>
          <w:bCs/>
        </w:rPr>
        <w:t>1</w:t>
      </w:r>
      <w:r w:rsidRPr="00853BF6">
        <w:rPr>
          <w:rFonts w:ascii="Arial" w:hAnsi="Arial" w:cs="Arial"/>
          <w:bCs/>
        </w:rPr>
        <w:t xml:space="preserve"> are in addition</w:t>
      </w:r>
      <w:r w:rsidRPr="008C339C">
        <w:rPr>
          <w:rFonts w:ascii="Arial" w:hAnsi="Arial" w:cs="Arial"/>
          <w:bCs/>
        </w:rPr>
        <w:t xml:space="preserve"> to any other rights that </w:t>
      </w:r>
      <w:r w:rsidR="008C339C">
        <w:rPr>
          <w:rFonts w:ascii="Arial" w:hAnsi="Arial" w:cs="Arial"/>
          <w:bCs/>
        </w:rPr>
        <w:t>councillors may have. Further information on some of these rights can be found in Article Six – Councillor/ Officer Protocol.</w:t>
      </w:r>
    </w:p>
    <w:sectPr w:rsidR="0023557D" w:rsidRPr="008C339C" w:rsidSect="002A6A2B">
      <w:headerReference w:type="even" r:id="rId11"/>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CD6110" w:rsidRDefault="00CD6110" w:rsidP="00F131C6">
      <w:pPr>
        <w:spacing w:after="0" w:line="240" w:lineRule="auto"/>
      </w:pPr>
      <w:r>
        <w:separator/>
      </w:r>
    </w:p>
  </w:endnote>
  <w:endnote w:type="continuationSeparator" w:id="0">
    <w:p w14:paraId="3DC6F194" w14:textId="77777777" w:rsidR="00CD6110" w:rsidRDefault="00CD6110"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05814E0E" w:rsidR="00CD6110" w:rsidRPr="00B9232B" w:rsidRDefault="009479D5" w:rsidP="00B9232B">
    <w:pPr>
      <w:pStyle w:val="Footer"/>
    </w:pPr>
    <w:r>
      <w:fldChar w:fldCharType="begin"/>
    </w:r>
    <w:r>
      <w:instrText xml:space="preserve"> FILENAME \* MERGEFORMAT </w:instrText>
    </w:r>
    <w:r>
      <w:fldChar w:fldCharType="separate"/>
    </w:r>
    <w:r w:rsidR="00B9232B">
      <w:rPr>
        <w:noProof/>
      </w:rPr>
      <w:t>Article Thirteen -</w:t>
    </w:r>
    <w:r>
      <w:rPr>
        <w:noProof/>
      </w:rPr>
      <w:fldChar w:fldCharType="end"/>
    </w:r>
    <w:r w:rsidR="00B9232B" w:rsidRPr="00EC140D">
      <w:rPr>
        <w:noProof/>
      </w:rPr>
      <w:t xml:space="preserve"> </w:t>
    </w:r>
    <w:r w:rsidR="00B9232B">
      <w:rPr>
        <w:noProof/>
      </w:rPr>
      <w:t>Constitution Version 8</w:t>
    </w:r>
    <w:r w:rsidR="001736A4">
      <w:rPr>
        <w:noProof/>
      </w:rPr>
      <w:t>.</w:t>
    </w:r>
    <w:r w:rsidR="00AB0207">
      <w:rPr>
        <w:noProof/>
      </w:rPr>
      <w:t>5</w:t>
    </w:r>
    <w:r w:rsidR="00886B2E">
      <w:rPr>
        <w:noProof/>
      </w:rPr>
      <w:t xml:space="preserve"> – </w:t>
    </w:r>
    <w:r w:rsidR="00AB0207">
      <w:rPr>
        <w:noProof/>
      </w:rPr>
      <w:t>11 February</w:t>
    </w:r>
    <w:r w:rsidR="00F45AE6">
      <w:rPr>
        <w:noProof/>
      </w:rPr>
      <w:t xml:space="preserve"> 202</w:t>
    </w:r>
    <w:r w:rsidR="00AB0207">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29361105" w:rsidR="00CD6110" w:rsidRPr="007625C2" w:rsidRDefault="009479D5" w:rsidP="007625C2">
    <w:pPr>
      <w:pStyle w:val="Footer"/>
    </w:pPr>
    <w:r>
      <w:fldChar w:fldCharType="begin"/>
    </w:r>
    <w:r>
      <w:instrText xml:space="preserve"> FILENAME \* MERGEFORMAT </w:instrText>
    </w:r>
    <w:r>
      <w:fldChar w:fldCharType="separate"/>
    </w:r>
    <w:r w:rsidR="007625C2">
      <w:rPr>
        <w:noProof/>
      </w:rPr>
      <w:t>Article Thirteen -</w:t>
    </w:r>
    <w:r>
      <w:rPr>
        <w:noProof/>
      </w:rPr>
      <w:fldChar w:fldCharType="end"/>
    </w:r>
    <w:r w:rsidR="007625C2" w:rsidRPr="00EC140D">
      <w:rPr>
        <w:noProof/>
      </w:rPr>
      <w:t xml:space="preserve"> </w:t>
    </w:r>
    <w:r w:rsidR="007625C2">
      <w:rPr>
        <w:noProof/>
      </w:rPr>
      <w:t>Constitution Version 8.</w:t>
    </w:r>
    <w:r>
      <w:rPr>
        <w:noProof/>
      </w:rPr>
      <w:t>5</w:t>
    </w:r>
    <w:r w:rsidR="007625C2">
      <w:rPr>
        <w:noProof/>
      </w:rPr>
      <w:t xml:space="preserve"> </w:t>
    </w:r>
    <w:r w:rsidR="00F45AE6">
      <w:rPr>
        <w:noProof/>
      </w:rPr>
      <w:t>–</w:t>
    </w:r>
    <w:r w:rsidR="007625C2">
      <w:rPr>
        <w:noProof/>
      </w:rPr>
      <w:t xml:space="preserve"> </w:t>
    </w:r>
    <w:r>
      <w:rPr>
        <w:noProof/>
      </w:rPr>
      <w:t>11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CD6110" w:rsidRDefault="00CD6110" w:rsidP="00F131C6">
      <w:pPr>
        <w:spacing w:after="0" w:line="240" w:lineRule="auto"/>
      </w:pPr>
      <w:r>
        <w:separator/>
      </w:r>
    </w:p>
  </w:footnote>
  <w:footnote w:type="continuationSeparator" w:id="0">
    <w:p w14:paraId="7FF507C3" w14:textId="77777777" w:rsidR="00CD6110" w:rsidRDefault="00CD6110"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637C4186" w:rsidR="00CD6110" w:rsidRDefault="00CD6110"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540B" w14:textId="32A38BB8" w:rsidR="00D600F8" w:rsidRDefault="00D60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4733EB02" w:rsidR="00CD6110" w:rsidRDefault="00CD6110"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30EA96AF" w:rsidR="00CD6110" w:rsidRDefault="00CD6110">
    <w:pPr>
      <w:pStyle w:val="Header"/>
    </w:pPr>
    <w:r>
      <w:rPr>
        <w:rFonts w:ascii="Arial" w:hAnsi="Arial" w:cs="Arial"/>
        <w:b/>
        <w:color w:val="3D3938"/>
        <w:spacing w:val="-26"/>
        <w:kern w:val="52"/>
        <w:sz w:val="52"/>
        <w:szCs w:val="52"/>
      </w:rPr>
      <w:t>Article Thirteen: Access to Information Procedure Rules</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0.5pt" o:bullet="t">
        <v:imagedata r:id="rId1" o:title="Arrow Green"/>
      </v:shape>
    </w:pict>
  </w:numPicBullet>
  <w:abstractNum w:abstractNumId="0"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413ECF"/>
    <w:multiLevelType w:val="hybridMultilevel"/>
    <w:tmpl w:val="B094D53C"/>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454C"/>
    <w:multiLevelType w:val="hybridMultilevel"/>
    <w:tmpl w:val="90C6616C"/>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5CB3E78"/>
    <w:multiLevelType w:val="hybridMultilevel"/>
    <w:tmpl w:val="A33CE202"/>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5C6731"/>
    <w:multiLevelType w:val="hybridMultilevel"/>
    <w:tmpl w:val="3F02A22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E0DBC"/>
    <w:multiLevelType w:val="hybridMultilevel"/>
    <w:tmpl w:val="24FC46A4"/>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12159"/>
    <w:multiLevelType w:val="multilevel"/>
    <w:tmpl w:val="089226A0"/>
    <w:lvl w:ilvl="0">
      <w:start w:val="2"/>
      <w:numFmt w:val="decimal"/>
      <w:lvlText w:val="%1"/>
      <w:lvlJc w:val="left"/>
      <w:pPr>
        <w:ind w:left="360" w:hanging="360"/>
      </w:pPr>
    </w:lvl>
    <w:lvl w:ilvl="1">
      <w:start w:val="1"/>
      <w:numFmt w:val="decimal"/>
      <w:lvlText w:val="3.%2"/>
      <w:lvlJc w:val="left"/>
      <w:pPr>
        <w:ind w:left="360" w:hanging="360"/>
      </w:pPr>
      <w:rPr>
        <w:color w:val="auto"/>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D313F9B"/>
    <w:multiLevelType w:val="hybridMultilevel"/>
    <w:tmpl w:val="9BB0271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2935054"/>
    <w:multiLevelType w:val="hybridMultilevel"/>
    <w:tmpl w:val="F0B0508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455C9"/>
    <w:multiLevelType w:val="hybridMultilevel"/>
    <w:tmpl w:val="8A14B95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72C8E"/>
    <w:multiLevelType w:val="hybridMultilevel"/>
    <w:tmpl w:val="17FC6DA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65B3D"/>
    <w:multiLevelType w:val="hybridMultilevel"/>
    <w:tmpl w:val="DD828862"/>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3C4C8E"/>
    <w:multiLevelType w:val="hybridMultilevel"/>
    <w:tmpl w:val="4024210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30068BA"/>
    <w:multiLevelType w:val="multilevel"/>
    <w:tmpl w:val="E2D6B5D0"/>
    <w:lvl w:ilvl="0">
      <w:start w:val="13"/>
      <w:numFmt w:val="decimal"/>
      <w:lvlText w:val="%1"/>
      <w:lvlJc w:val="left"/>
      <w:pPr>
        <w:ind w:left="720" w:hanging="720"/>
      </w:pPr>
      <w:rPr>
        <w:rFonts w:hint="default"/>
      </w:rPr>
    </w:lvl>
    <w:lvl w:ilvl="1">
      <w:start w:val="1"/>
      <w:numFmt w:val="decimal"/>
      <w:lvlText w:val="%1.%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A25A71"/>
    <w:multiLevelType w:val="hybridMultilevel"/>
    <w:tmpl w:val="C862FA8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B07C7"/>
    <w:multiLevelType w:val="hybridMultilevel"/>
    <w:tmpl w:val="2856DCE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97431"/>
    <w:multiLevelType w:val="hybridMultilevel"/>
    <w:tmpl w:val="B76678CC"/>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D892462"/>
    <w:multiLevelType w:val="hybridMultilevel"/>
    <w:tmpl w:val="E856C97C"/>
    <w:lvl w:ilvl="0" w:tplc="C972D424">
      <w:start w:val="1"/>
      <w:numFmt w:val="bullet"/>
      <w:lvlText w:val=""/>
      <w:lvlPicBulletId w:val="0"/>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2B75C49"/>
    <w:multiLevelType w:val="multilevel"/>
    <w:tmpl w:val="E4AC1C36"/>
    <w:lvl w:ilvl="0">
      <w:start w:val="11"/>
      <w:numFmt w:val="none"/>
      <w:lvlText w:val="10"/>
      <w:lvlJc w:val="left"/>
      <w:pPr>
        <w:ind w:left="720" w:hanging="720"/>
      </w:pPr>
      <w:rPr>
        <w:rFonts w:hint="default"/>
      </w:rPr>
    </w:lvl>
    <w:lvl w:ilvl="1">
      <w:start w:val="1"/>
      <w:numFmt w:val="decimal"/>
      <w:lvlText w:val="%110.%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872769"/>
    <w:multiLevelType w:val="hybridMultilevel"/>
    <w:tmpl w:val="3E3CF68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20E85"/>
    <w:multiLevelType w:val="hybridMultilevel"/>
    <w:tmpl w:val="52F29B22"/>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B17AC"/>
    <w:multiLevelType w:val="hybridMultilevel"/>
    <w:tmpl w:val="B4C0D79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
  </w:num>
  <w:num w:numId="2">
    <w:abstractNumId w:val="0"/>
  </w:num>
  <w:num w:numId="3">
    <w:abstractNumId w:val="4"/>
  </w:num>
  <w:num w:numId="4">
    <w:abstractNumId w:val="14"/>
  </w:num>
  <w:num w:numId="5">
    <w:abstractNumId w:val="3"/>
  </w:num>
  <w:num w:numId="6">
    <w:abstractNumId w:val="9"/>
  </w:num>
  <w:num w:numId="7">
    <w:abstractNumId w:val="10"/>
  </w:num>
  <w:num w:numId="8">
    <w:abstractNumId w:val="1"/>
  </w:num>
  <w:num w:numId="9">
    <w:abstractNumId w:val="7"/>
  </w:num>
  <w:num w:numId="10">
    <w:abstractNumId w:val="20"/>
  </w:num>
  <w:num w:numId="11">
    <w:abstractNumId w:val="8"/>
  </w:num>
  <w:num w:numId="12">
    <w:abstractNumId w:val="16"/>
  </w:num>
  <w:num w:numId="13">
    <w:abstractNumId w:val="17"/>
  </w:num>
  <w:num w:numId="14">
    <w:abstractNumId w:val="12"/>
  </w:num>
  <w:num w:numId="15">
    <w:abstractNumId w:val="11"/>
  </w:num>
  <w:num w:numId="16">
    <w:abstractNumId w:val="5"/>
  </w:num>
  <w:num w:numId="17">
    <w:abstractNumId w:val="15"/>
  </w:num>
  <w:num w:numId="18">
    <w:abstractNumId w:val="19"/>
  </w:num>
  <w:num w:numId="19">
    <w:abstractNumId w:val="2"/>
  </w:num>
  <w:num w:numId="2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CB8"/>
    <w:rsid w:val="00046EB5"/>
    <w:rsid w:val="00047A64"/>
    <w:rsid w:val="00092CBD"/>
    <w:rsid w:val="000B4FCA"/>
    <w:rsid w:val="000E7AC0"/>
    <w:rsid w:val="000F6399"/>
    <w:rsid w:val="001055F7"/>
    <w:rsid w:val="001636A7"/>
    <w:rsid w:val="001736A4"/>
    <w:rsid w:val="001A4096"/>
    <w:rsid w:val="00205E39"/>
    <w:rsid w:val="0022334E"/>
    <w:rsid w:val="002274E3"/>
    <w:rsid w:val="00232B9C"/>
    <w:rsid w:val="0023557D"/>
    <w:rsid w:val="00262BA1"/>
    <w:rsid w:val="00295DEA"/>
    <w:rsid w:val="002A6A2B"/>
    <w:rsid w:val="00307B03"/>
    <w:rsid w:val="003A098A"/>
    <w:rsid w:val="003B4079"/>
    <w:rsid w:val="003C3CD5"/>
    <w:rsid w:val="003F32C7"/>
    <w:rsid w:val="004457F2"/>
    <w:rsid w:val="00463C92"/>
    <w:rsid w:val="004878B9"/>
    <w:rsid w:val="00503E70"/>
    <w:rsid w:val="00585773"/>
    <w:rsid w:val="005872DF"/>
    <w:rsid w:val="005A5A6E"/>
    <w:rsid w:val="005B590B"/>
    <w:rsid w:val="005E5E5A"/>
    <w:rsid w:val="006018CB"/>
    <w:rsid w:val="006A68A6"/>
    <w:rsid w:val="006D2482"/>
    <w:rsid w:val="006D3A7F"/>
    <w:rsid w:val="006F1919"/>
    <w:rsid w:val="00712AA6"/>
    <w:rsid w:val="00712FE5"/>
    <w:rsid w:val="007625C2"/>
    <w:rsid w:val="007D77DD"/>
    <w:rsid w:val="00853BF6"/>
    <w:rsid w:val="00886B2E"/>
    <w:rsid w:val="00887C25"/>
    <w:rsid w:val="00890A54"/>
    <w:rsid w:val="008A003F"/>
    <w:rsid w:val="008C339C"/>
    <w:rsid w:val="008C705F"/>
    <w:rsid w:val="008D2986"/>
    <w:rsid w:val="008F62CA"/>
    <w:rsid w:val="009479D5"/>
    <w:rsid w:val="009515BE"/>
    <w:rsid w:val="00975860"/>
    <w:rsid w:val="00991493"/>
    <w:rsid w:val="009A1279"/>
    <w:rsid w:val="009B1264"/>
    <w:rsid w:val="009C5D91"/>
    <w:rsid w:val="009D3263"/>
    <w:rsid w:val="00A0758B"/>
    <w:rsid w:val="00A14F57"/>
    <w:rsid w:val="00A5291C"/>
    <w:rsid w:val="00AB0207"/>
    <w:rsid w:val="00AB3CA4"/>
    <w:rsid w:val="00AC2F55"/>
    <w:rsid w:val="00AE3348"/>
    <w:rsid w:val="00B51969"/>
    <w:rsid w:val="00B67A21"/>
    <w:rsid w:val="00B9232B"/>
    <w:rsid w:val="00BF34F7"/>
    <w:rsid w:val="00C40DCF"/>
    <w:rsid w:val="00C93DB8"/>
    <w:rsid w:val="00CD6110"/>
    <w:rsid w:val="00CE5285"/>
    <w:rsid w:val="00D1472D"/>
    <w:rsid w:val="00D14AF5"/>
    <w:rsid w:val="00D152B9"/>
    <w:rsid w:val="00D35A8C"/>
    <w:rsid w:val="00D60003"/>
    <w:rsid w:val="00D600F8"/>
    <w:rsid w:val="00DC7172"/>
    <w:rsid w:val="00ED1DE8"/>
    <w:rsid w:val="00F131C6"/>
    <w:rsid w:val="00F16D95"/>
    <w:rsid w:val="00F45AE6"/>
    <w:rsid w:val="00F66D57"/>
    <w:rsid w:val="00FA0CC1"/>
    <w:rsid w:val="00FC5908"/>
    <w:rsid w:val="00FC6AF6"/>
    <w:rsid w:val="00FE086E"/>
    <w:rsid w:val="00FE5880"/>
    <w:rsid w:val="00FF0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4F57"/>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A14F57"/>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890A5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14F5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A14F57"/>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A14F57"/>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A14F57"/>
    <w:rPr>
      <w:sz w:val="20"/>
      <w:szCs w:val="20"/>
      <w:lang w:val="en-US"/>
    </w:rPr>
  </w:style>
  <w:style w:type="character" w:styleId="EndnoteReference">
    <w:name w:val="endnote reference"/>
    <w:basedOn w:val="DefaultParagraphFont"/>
    <w:uiPriority w:val="99"/>
    <w:semiHidden/>
    <w:unhideWhenUsed/>
    <w:rsid w:val="00A14F57"/>
    <w:rPr>
      <w:vertAlign w:val="superscript"/>
    </w:rPr>
  </w:style>
  <w:style w:type="paragraph" w:styleId="FootnoteText">
    <w:name w:val="footnote text"/>
    <w:basedOn w:val="Normal"/>
    <w:link w:val="FootnoteTextChar"/>
    <w:uiPriority w:val="99"/>
    <w:semiHidden/>
    <w:unhideWhenUsed/>
    <w:rsid w:val="00A14F57"/>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A14F57"/>
    <w:rPr>
      <w:sz w:val="20"/>
      <w:szCs w:val="20"/>
      <w:lang w:val="en-US"/>
    </w:rPr>
  </w:style>
  <w:style w:type="character" w:styleId="FootnoteReference">
    <w:name w:val="footnote reference"/>
    <w:basedOn w:val="DefaultParagraphFont"/>
    <w:uiPriority w:val="99"/>
    <w:semiHidden/>
    <w:unhideWhenUsed/>
    <w:rsid w:val="00A14F57"/>
    <w:rPr>
      <w:vertAlign w:val="superscript"/>
    </w:rPr>
  </w:style>
  <w:style w:type="paragraph" w:styleId="BodyText">
    <w:name w:val="Body Text"/>
    <w:basedOn w:val="Normal"/>
    <w:link w:val="BodyTextChar"/>
    <w:uiPriority w:val="1"/>
    <w:qFormat/>
    <w:rsid w:val="00A14F57"/>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A14F57"/>
    <w:rPr>
      <w:rFonts w:ascii="Arial" w:eastAsia="Times New Roman" w:hAnsi="Arial" w:cs="Times New Roman"/>
      <w:sz w:val="24"/>
      <w:szCs w:val="20"/>
      <w:lang w:eastAsia="en-GB"/>
    </w:rPr>
  </w:style>
  <w:style w:type="paragraph" w:customStyle="1" w:styleId="Blockquote">
    <w:name w:val="Blockquote"/>
    <w:basedOn w:val="Normal"/>
    <w:uiPriority w:val="99"/>
    <w:rsid w:val="00A14F57"/>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A14F57"/>
    <w:pPr>
      <w:spacing w:after="0" w:line="240" w:lineRule="auto"/>
    </w:pPr>
    <w:rPr>
      <w:lang w:val="en-US"/>
    </w:rPr>
  </w:style>
  <w:style w:type="paragraph" w:customStyle="1" w:styleId="Heading11">
    <w:name w:val="Heading 11"/>
    <w:basedOn w:val="Normal"/>
    <w:next w:val="Normal"/>
    <w:uiPriority w:val="1"/>
    <w:qFormat/>
    <w:rsid w:val="00A14F57"/>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A14F57"/>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A14F57"/>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A14F57"/>
  </w:style>
  <w:style w:type="paragraph" w:customStyle="1" w:styleId="TableParagraph">
    <w:name w:val="Table Paragraph"/>
    <w:basedOn w:val="Normal"/>
    <w:uiPriority w:val="1"/>
    <w:qFormat/>
    <w:rsid w:val="00A14F57"/>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A14F57"/>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A14F57"/>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A14F57"/>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A14F57"/>
  </w:style>
  <w:style w:type="character" w:styleId="FollowedHyperlink">
    <w:name w:val="FollowedHyperlink"/>
    <w:basedOn w:val="DefaultParagraphFont"/>
    <w:uiPriority w:val="99"/>
    <w:semiHidden/>
    <w:unhideWhenUsed/>
    <w:rsid w:val="00A14F57"/>
    <w:rPr>
      <w:color w:val="954F72" w:themeColor="followedHyperlink"/>
      <w:u w:val="single"/>
    </w:rPr>
  </w:style>
  <w:style w:type="paragraph" w:customStyle="1" w:styleId="legclearfix">
    <w:name w:val="legclearfix"/>
    <w:basedOn w:val="Normal"/>
    <w:rsid w:val="000E7A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0E7AC0"/>
  </w:style>
  <w:style w:type="paragraph" w:customStyle="1" w:styleId="legp2paratext">
    <w:name w:val="legp2paratext"/>
    <w:basedOn w:val="Normal"/>
    <w:rsid w:val="000E7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1064571219">
      <w:bodyDiv w:val="1"/>
      <w:marLeft w:val="0"/>
      <w:marRight w:val="0"/>
      <w:marTop w:val="0"/>
      <w:marBottom w:val="0"/>
      <w:divBdr>
        <w:top w:val="none" w:sz="0" w:space="0" w:color="auto"/>
        <w:left w:val="none" w:sz="0" w:space="0" w:color="auto"/>
        <w:bottom w:val="none" w:sz="0" w:space="0" w:color="auto"/>
        <w:right w:val="none" w:sz="0" w:space="0" w:color="auto"/>
      </w:divBdr>
    </w:div>
    <w:div w:id="2068992933">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60BF3-D562-4DF2-988B-EFE9EB40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5</cp:revision>
  <dcterms:created xsi:type="dcterms:W3CDTF">2023-07-31T14:17:00Z</dcterms:created>
  <dcterms:modified xsi:type="dcterms:W3CDTF">2025-02-11T09:48:00Z</dcterms:modified>
</cp:coreProperties>
</file>