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FB60D" w14:textId="10691E70" w:rsidR="004164D5" w:rsidRDefault="004164D5" w:rsidP="004164D5">
      <w:pPr>
        <w:pStyle w:val="NoSpacing"/>
        <w:jc w:val="center"/>
        <w:rPr>
          <w:rFonts w:cs="Calibri"/>
          <w:b/>
          <w:bCs/>
          <w:sz w:val="24"/>
          <w:szCs w:val="24"/>
        </w:rPr>
      </w:pPr>
      <w:r w:rsidRPr="004164D5">
        <w:rPr>
          <w:rFonts w:cs="Calibri"/>
          <w:b/>
          <w:bCs/>
          <w:sz w:val="24"/>
          <w:szCs w:val="24"/>
        </w:rPr>
        <w:t>Nottingham City Council</w:t>
      </w:r>
    </w:p>
    <w:p w14:paraId="7F29641F" w14:textId="77777777" w:rsidR="004164D5" w:rsidRPr="004164D5" w:rsidRDefault="004164D5" w:rsidP="004164D5">
      <w:pPr>
        <w:pStyle w:val="NoSpacing"/>
        <w:jc w:val="center"/>
        <w:rPr>
          <w:rFonts w:cs="Calibri"/>
          <w:b/>
          <w:bCs/>
          <w:sz w:val="24"/>
          <w:szCs w:val="24"/>
        </w:rPr>
      </w:pPr>
    </w:p>
    <w:p w14:paraId="1F67FDD2" w14:textId="2BC1726D" w:rsidR="004164D5" w:rsidRPr="004164D5" w:rsidRDefault="004164D5" w:rsidP="004164D5">
      <w:pPr>
        <w:pStyle w:val="NoSpacing"/>
        <w:jc w:val="center"/>
        <w:rPr>
          <w:rFonts w:cs="Calibri"/>
          <w:b/>
          <w:bCs/>
          <w:sz w:val="24"/>
          <w:szCs w:val="24"/>
        </w:rPr>
      </w:pPr>
      <w:r w:rsidRPr="004164D5">
        <w:rPr>
          <w:rFonts w:cs="Calibri"/>
          <w:b/>
          <w:bCs/>
          <w:sz w:val="24"/>
          <w:szCs w:val="24"/>
        </w:rPr>
        <w:t>Crisis &amp; Resilience Fund (CRF) Programme 2026-2029</w:t>
      </w:r>
    </w:p>
    <w:p w14:paraId="738126BF" w14:textId="77777777" w:rsidR="004164D5" w:rsidRPr="004164D5" w:rsidRDefault="004164D5" w:rsidP="004164D5">
      <w:pPr>
        <w:pStyle w:val="NoSpacing"/>
        <w:rPr>
          <w:rFonts w:cs="Calibri"/>
          <w:b/>
          <w:bCs/>
          <w:sz w:val="24"/>
          <w:szCs w:val="24"/>
        </w:rPr>
      </w:pPr>
      <w:r w:rsidRPr="004164D5">
        <w:rPr>
          <w:rFonts w:cs="Calibri"/>
          <w:b/>
          <w:bCs/>
          <w:sz w:val="24"/>
          <w:szCs w:val="24"/>
        </w:rPr>
        <w:t xml:space="preserve">Introduction </w:t>
      </w:r>
    </w:p>
    <w:p w14:paraId="104AE823" w14:textId="77777777" w:rsidR="004164D5" w:rsidRDefault="004164D5" w:rsidP="004164D5">
      <w:pPr>
        <w:pStyle w:val="NoSpacing"/>
        <w:rPr>
          <w:rFonts w:cs="Calibri"/>
          <w:sz w:val="24"/>
          <w:szCs w:val="24"/>
        </w:rPr>
      </w:pPr>
    </w:p>
    <w:p w14:paraId="3CB855D6" w14:textId="71F2F26B" w:rsidR="004164D5" w:rsidRPr="004164D5" w:rsidRDefault="004164D5" w:rsidP="004164D5">
      <w:pPr>
        <w:pStyle w:val="NoSpacing"/>
        <w:rPr>
          <w:rFonts w:cs="Calibri"/>
          <w:sz w:val="24"/>
          <w:szCs w:val="24"/>
        </w:rPr>
      </w:pPr>
      <w:r w:rsidRPr="004164D5">
        <w:rPr>
          <w:rFonts w:cs="Calibri"/>
          <w:sz w:val="24"/>
          <w:szCs w:val="24"/>
        </w:rPr>
        <w:t xml:space="preserve">The following provides an outline of the initial Year 1 2026-2027 CRF programme </w:t>
      </w:r>
    </w:p>
    <w:p w14:paraId="06C1D4AD" w14:textId="77777777" w:rsidR="004164D5" w:rsidRPr="004164D5" w:rsidRDefault="004164D5" w:rsidP="004164D5">
      <w:pPr>
        <w:pStyle w:val="NoSpacing"/>
        <w:rPr>
          <w:rFonts w:cs="Calibri"/>
          <w:sz w:val="24"/>
          <w:szCs w:val="24"/>
        </w:rPr>
      </w:pPr>
      <w:r w:rsidRPr="004164D5">
        <w:rPr>
          <w:rFonts w:cs="Calibri"/>
          <w:sz w:val="24"/>
          <w:szCs w:val="24"/>
        </w:rPr>
        <w:t xml:space="preserve">and key activities to support vulnerable city residents. This programme is designed </w:t>
      </w:r>
    </w:p>
    <w:p w14:paraId="5508B3D5" w14:textId="77777777" w:rsidR="004164D5" w:rsidRPr="004164D5" w:rsidRDefault="004164D5" w:rsidP="004164D5">
      <w:pPr>
        <w:pStyle w:val="NoSpacing"/>
        <w:rPr>
          <w:rFonts w:cs="Calibri"/>
          <w:sz w:val="24"/>
          <w:szCs w:val="24"/>
        </w:rPr>
      </w:pPr>
      <w:r w:rsidRPr="004164D5">
        <w:rPr>
          <w:rFonts w:cs="Calibri"/>
          <w:sz w:val="24"/>
          <w:szCs w:val="24"/>
        </w:rPr>
        <w:t xml:space="preserve">to be dynamic and responsive to changing needs and priorities during the 3-year </w:t>
      </w:r>
    </w:p>
    <w:p w14:paraId="49E7DB0E" w14:textId="77777777" w:rsidR="004164D5" w:rsidRPr="004164D5" w:rsidRDefault="004164D5" w:rsidP="004164D5">
      <w:pPr>
        <w:pStyle w:val="NoSpacing"/>
        <w:rPr>
          <w:rFonts w:cs="Calibri"/>
          <w:sz w:val="24"/>
          <w:szCs w:val="24"/>
        </w:rPr>
      </w:pPr>
      <w:r w:rsidRPr="004164D5">
        <w:rPr>
          <w:rFonts w:cs="Calibri"/>
          <w:sz w:val="24"/>
          <w:szCs w:val="24"/>
        </w:rPr>
        <w:t xml:space="preserve">CRF grant period and the council’s work to tackle financial hardship. </w:t>
      </w:r>
    </w:p>
    <w:p w14:paraId="4C29E9A0" w14:textId="77777777" w:rsidR="004164D5" w:rsidRDefault="004164D5" w:rsidP="004164D5">
      <w:pPr>
        <w:pStyle w:val="NoSpacing"/>
        <w:rPr>
          <w:rFonts w:cs="Calibri"/>
          <w:sz w:val="24"/>
          <w:szCs w:val="24"/>
        </w:rPr>
      </w:pPr>
    </w:p>
    <w:p w14:paraId="5ECB7868" w14:textId="24B84488" w:rsidR="004164D5" w:rsidRPr="004164D5" w:rsidRDefault="004164D5" w:rsidP="004164D5">
      <w:pPr>
        <w:pStyle w:val="NoSpacing"/>
        <w:rPr>
          <w:rFonts w:cs="Calibri"/>
          <w:b/>
          <w:bCs/>
          <w:sz w:val="24"/>
          <w:szCs w:val="24"/>
        </w:rPr>
      </w:pPr>
      <w:r w:rsidRPr="004164D5">
        <w:rPr>
          <w:rFonts w:cs="Calibri"/>
          <w:b/>
          <w:bCs/>
          <w:sz w:val="24"/>
          <w:szCs w:val="24"/>
        </w:rPr>
        <w:t xml:space="preserve">Crisis Support </w:t>
      </w:r>
    </w:p>
    <w:p w14:paraId="0814E454" w14:textId="50617F2F" w:rsidR="004164D5" w:rsidRPr="004164D5" w:rsidRDefault="004164D5" w:rsidP="004164D5">
      <w:pPr>
        <w:pStyle w:val="NoSpacing"/>
        <w:numPr>
          <w:ilvl w:val="0"/>
          <w:numId w:val="2"/>
        </w:numPr>
        <w:rPr>
          <w:rFonts w:cs="Calibri"/>
          <w:sz w:val="24"/>
          <w:szCs w:val="24"/>
        </w:rPr>
      </w:pPr>
      <w:r w:rsidRPr="004164D5">
        <w:rPr>
          <w:rFonts w:cs="Calibri"/>
          <w:sz w:val="24"/>
          <w:szCs w:val="24"/>
        </w:rPr>
        <w:t xml:space="preserve">The council will use fund to provide crisis payments to residents who are in financial vulnerability through an application form hosted on the council’s main website. Payments will be cash first where preferred through the Post Office network or may be through a supermarket voucher option as an alternative. </w:t>
      </w:r>
    </w:p>
    <w:p w14:paraId="1418F4C7" w14:textId="4C9E15B0" w:rsidR="004164D5" w:rsidRPr="004164D5" w:rsidRDefault="004164D5" w:rsidP="004164D5">
      <w:pPr>
        <w:pStyle w:val="NoSpacing"/>
        <w:numPr>
          <w:ilvl w:val="0"/>
          <w:numId w:val="2"/>
        </w:numPr>
        <w:rPr>
          <w:rFonts w:cs="Calibri"/>
          <w:sz w:val="24"/>
          <w:szCs w:val="24"/>
        </w:rPr>
      </w:pPr>
      <w:r w:rsidRPr="004164D5">
        <w:rPr>
          <w:rFonts w:cs="Calibri"/>
          <w:sz w:val="24"/>
          <w:szCs w:val="24"/>
        </w:rPr>
        <w:t xml:space="preserve">Telephone support will be available from the main council golden number for residents who are seeking support or undertaking the benefit checker. </w:t>
      </w:r>
    </w:p>
    <w:p w14:paraId="239747DC" w14:textId="471E24A7" w:rsidR="004164D5" w:rsidRPr="004164D5" w:rsidRDefault="004164D5" w:rsidP="004164D5">
      <w:pPr>
        <w:pStyle w:val="NoSpacing"/>
        <w:numPr>
          <w:ilvl w:val="0"/>
          <w:numId w:val="2"/>
        </w:numPr>
        <w:rPr>
          <w:rFonts w:cs="Calibri"/>
          <w:sz w:val="24"/>
          <w:szCs w:val="24"/>
        </w:rPr>
      </w:pPr>
      <w:r w:rsidRPr="004164D5">
        <w:rPr>
          <w:rFonts w:cs="Calibri"/>
          <w:sz w:val="24"/>
          <w:szCs w:val="24"/>
        </w:rPr>
        <w:t xml:space="preserve">All crisis payments will include a referral for the resident to a welfare advisor from the Advice Nottingham network of support organisations or suitable alternatives, to provide the follow up support to help the resident improve their financial stability. </w:t>
      </w:r>
    </w:p>
    <w:p w14:paraId="48494A50" w14:textId="6E3397D7" w:rsidR="004164D5" w:rsidRPr="004164D5" w:rsidRDefault="004164D5" w:rsidP="004164D5">
      <w:pPr>
        <w:pStyle w:val="NoSpacing"/>
        <w:numPr>
          <w:ilvl w:val="0"/>
          <w:numId w:val="2"/>
        </w:numPr>
        <w:rPr>
          <w:rFonts w:cs="Calibri"/>
          <w:sz w:val="24"/>
          <w:szCs w:val="24"/>
        </w:rPr>
      </w:pPr>
      <w:r w:rsidRPr="004164D5">
        <w:rPr>
          <w:rFonts w:cs="Calibri"/>
          <w:sz w:val="24"/>
          <w:szCs w:val="24"/>
        </w:rPr>
        <w:t xml:space="preserve">Payments will be set as follows: </w:t>
      </w:r>
    </w:p>
    <w:p w14:paraId="3EB4AF16" w14:textId="3B6CB0E4" w:rsidR="004164D5" w:rsidRPr="004164D5" w:rsidRDefault="004164D5" w:rsidP="004164D5">
      <w:pPr>
        <w:pStyle w:val="NoSpacing"/>
        <w:numPr>
          <w:ilvl w:val="1"/>
          <w:numId w:val="3"/>
        </w:numPr>
        <w:rPr>
          <w:rFonts w:cs="Calibri"/>
          <w:sz w:val="24"/>
          <w:szCs w:val="24"/>
        </w:rPr>
      </w:pPr>
      <w:r w:rsidRPr="004164D5">
        <w:rPr>
          <w:rFonts w:cs="Calibri"/>
          <w:sz w:val="24"/>
          <w:szCs w:val="24"/>
        </w:rPr>
        <w:t>Resident Family with 2 or more children</w:t>
      </w:r>
      <w:r>
        <w:rPr>
          <w:rFonts w:cs="Calibri"/>
          <w:sz w:val="24"/>
          <w:szCs w:val="24"/>
        </w:rPr>
        <w:tab/>
      </w:r>
      <w:r>
        <w:rPr>
          <w:rFonts w:cs="Calibri"/>
          <w:sz w:val="24"/>
          <w:szCs w:val="24"/>
        </w:rPr>
        <w:tab/>
      </w:r>
      <w:r>
        <w:rPr>
          <w:rFonts w:cs="Calibri"/>
          <w:sz w:val="24"/>
          <w:szCs w:val="24"/>
        </w:rPr>
        <w:tab/>
        <w:t>£150</w:t>
      </w:r>
    </w:p>
    <w:p w14:paraId="34ADB888" w14:textId="3A82C49A" w:rsidR="004164D5" w:rsidRPr="004164D5" w:rsidRDefault="004164D5" w:rsidP="004164D5">
      <w:pPr>
        <w:pStyle w:val="NoSpacing"/>
        <w:numPr>
          <w:ilvl w:val="1"/>
          <w:numId w:val="3"/>
        </w:numPr>
        <w:rPr>
          <w:rFonts w:cs="Calibri"/>
          <w:sz w:val="24"/>
          <w:szCs w:val="24"/>
        </w:rPr>
      </w:pPr>
      <w:r w:rsidRPr="004164D5">
        <w:rPr>
          <w:rFonts w:cs="Calibri"/>
          <w:sz w:val="24"/>
          <w:szCs w:val="24"/>
        </w:rPr>
        <w:t>Resident Family with 1 child</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sidRPr="004164D5">
        <w:rPr>
          <w:rFonts w:cs="Calibri"/>
          <w:sz w:val="24"/>
          <w:szCs w:val="24"/>
        </w:rPr>
        <w:t xml:space="preserve">£125 </w:t>
      </w:r>
    </w:p>
    <w:p w14:paraId="078D1592" w14:textId="53CAFD95" w:rsidR="004164D5" w:rsidRPr="004164D5" w:rsidRDefault="004164D5" w:rsidP="004164D5">
      <w:pPr>
        <w:pStyle w:val="NoSpacing"/>
        <w:numPr>
          <w:ilvl w:val="1"/>
          <w:numId w:val="3"/>
        </w:numPr>
        <w:rPr>
          <w:rFonts w:cs="Calibri"/>
          <w:sz w:val="24"/>
          <w:szCs w:val="24"/>
        </w:rPr>
      </w:pPr>
      <w:r w:rsidRPr="004164D5">
        <w:rPr>
          <w:rFonts w:cs="Calibri"/>
          <w:sz w:val="24"/>
          <w:szCs w:val="24"/>
        </w:rPr>
        <w:t xml:space="preserve">Resident Couple without children </w:t>
      </w:r>
      <w:r>
        <w:rPr>
          <w:rFonts w:cs="Calibri"/>
          <w:sz w:val="24"/>
          <w:szCs w:val="24"/>
        </w:rPr>
        <w:tab/>
      </w:r>
      <w:r>
        <w:rPr>
          <w:rFonts w:cs="Calibri"/>
          <w:sz w:val="24"/>
          <w:szCs w:val="24"/>
        </w:rPr>
        <w:tab/>
      </w:r>
      <w:r>
        <w:rPr>
          <w:rFonts w:cs="Calibri"/>
          <w:sz w:val="24"/>
          <w:szCs w:val="24"/>
        </w:rPr>
        <w:tab/>
      </w:r>
      <w:r>
        <w:rPr>
          <w:rFonts w:cs="Calibri"/>
          <w:sz w:val="24"/>
          <w:szCs w:val="24"/>
        </w:rPr>
        <w:tab/>
        <w:t>£100</w:t>
      </w:r>
    </w:p>
    <w:p w14:paraId="4A81458D" w14:textId="5CF60906" w:rsidR="004164D5" w:rsidRPr="004164D5" w:rsidRDefault="004164D5" w:rsidP="004164D5">
      <w:pPr>
        <w:pStyle w:val="NoSpacing"/>
        <w:numPr>
          <w:ilvl w:val="1"/>
          <w:numId w:val="3"/>
        </w:numPr>
        <w:rPr>
          <w:rFonts w:cs="Calibri"/>
          <w:sz w:val="24"/>
          <w:szCs w:val="24"/>
        </w:rPr>
      </w:pPr>
      <w:r w:rsidRPr="004164D5">
        <w:rPr>
          <w:rFonts w:cs="Calibri"/>
          <w:sz w:val="24"/>
          <w:szCs w:val="24"/>
        </w:rPr>
        <w:t xml:space="preserve">Single Resident without children   </w:t>
      </w:r>
      <w:r>
        <w:rPr>
          <w:rFonts w:cs="Calibri"/>
          <w:sz w:val="24"/>
          <w:szCs w:val="24"/>
        </w:rPr>
        <w:tab/>
      </w:r>
      <w:r>
        <w:rPr>
          <w:rFonts w:cs="Calibri"/>
          <w:sz w:val="24"/>
          <w:szCs w:val="24"/>
        </w:rPr>
        <w:tab/>
      </w:r>
      <w:r>
        <w:rPr>
          <w:rFonts w:cs="Calibri"/>
          <w:sz w:val="24"/>
          <w:szCs w:val="24"/>
        </w:rPr>
        <w:tab/>
      </w:r>
      <w:r>
        <w:rPr>
          <w:rFonts w:cs="Calibri"/>
          <w:sz w:val="24"/>
          <w:szCs w:val="24"/>
        </w:rPr>
        <w:tab/>
        <w:t>£75</w:t>
      </w:r>
    </w:p>
    <w:p w14:paraId="4ED92330" w14:textId="698F957E"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Crisis support programmes will also be available through community partner organisations such as Food Banks, Food Pantries and Community and Voluntary Sector Organisations through CRF grants.  </w:t>
      </w:r>
    </w:p>
    <w:p w14:paraId="3CE779A4" w14:textId="77777777" w:rsidR="004164D5" w:rsidRDefault="004164D5" w:rsidP="004164D5">
      <w:pPr>
        <w:pStyle w:val="NoSpacing"/>
        <w:rPr>
          <w:rFonts w:cs="Calibri"/>
          <w:sz w:val="24"/>
          <w:szCs w:val="24"/>
        </w:rPr>
      </w:pPr>
    </w:p>
    <w:p w14:paraId="7B27DAC6" w14:textId="4466F590" w:rsidR="004164D5" w:rsidRDefault="004164D5" w:rsidP="004164D5">
      <w:pPr>
        <w:pStyle w:val="NoSpacing"/>
        <w:rPr>
          <w:rFonts w:cs="Calibri"/>
          <w:b/>
          <w:bCs/>
          <w:sz w:val="24"/>
          <w:szCs w:val="24"/>
        </w:rPr>
      </w:pPr>
      <w:r w:rsidRPr="004164D5">
        <w:rPr>
          <w:rFonts w:cs="Calibri"/>
          <w:b/>
          <w:bCs/>
          <w:sz w:val="24"/>
          <w:szCs w:val="24"/>
        </w:rPr>
        <w:t xml:space="preserve">Preventative Support </w:t>
      </w:r>
    </w:p>
    <w:p w14:paraId="794F98A4" w14:textId="77777777" w:rsidR="00F51C03" w:rsidRPr="004164D5" w:rsidRDefault="00F51C03" w:rsidP="004164D5">
      <w:pPr>
        <w:pStyle w:val="NoSpacing"/>
        <w:rPr>
          <w:rFonts w:cs="Calibri"/>
          <w:b/>
          <w:bCs/>
          <w:sz w:val="24"/>
          <w:szCs w:val="24"/>
        </w:rPr>
      </w:pPr>
    </w:p>
    <w:p w14:paraId="78BDD129" w14:textId="0FBF8EDF"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The council will use the CRF to provide a periodic grants programme for community organisations working to support Nottingham Residents. The grant window will open every 6 months through the duration of the CRF grant. </w:t>
      </w:r>
    </w:p>
    <w:p w14:paraId="4196DAED" w14:textId="53E6555F"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A wide range of proposals will be supported where these comply with the conditions of the grant and the strategic aims of the council in tackling financial insecurity in Nottingham. </w:t>
      </w:r>
    </w:p>
    <w:p w14:paraId="68A20D18" w14:textId="691BF2AC"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The main grants programme will be co-ordinated at ward level through Place Based Partnerships, where dialogue and feedback to organisations regarding bid proposals will enable tailoring and alignment with local resident needs. </w:t>
      </w:r>
    </w:p>
    <w:p w14:paraId="01357381" w14:textId="77777777" w:rsidR="004164D5" w:rsidRDefault="004164D5" w:rsidP="004164D5">
      <w:pPr>
        <w:pStyle w:val="NoSpacing"/>
        <w:numPr>
          <w:ilvl w:val="0"/>
          <w:numId w:val="3"/>
        </w:numPr>
        <w:rPr>
          <w:rFonts w:cs="Calibri"/>
          <w:sz w:val="24"/>
          <w:szCs w:val="24"/>
        </w:rPr>
      </w:pPr>
      <w:r w:rsidRPr="004164D5">
        <w:rPr>
          <w:rFonts w:cs="Calibri"/>
          <w:sz w:val="24"/>
          <w:szCs w:val="24"/>
        </w:rPr>
        <w:t xml:space="preserve">The council will identify key community locations and partner organisations across the city where focussed welfare advice and support will be deployed to meet local demand. It will seek to use available data and information to prioritise areas of high need and deploy resources directly or through community partners. </w:t>
      </w:r>
    </w:p>
    <w:p w14:paraId="604AD43D" w14:textId="43269D48" w:rsidR="004164D5" w:rsidRPr="004164D5" w:rsidRDefault="004164D5" w:rsidP="004164D5">
      <w:pPr>
        <w:pStyle w:val="NoSpacing"/>
        <w:numPr>
          <w:ilvl w:val="0"/>
          <w:numId w:val="3"/>
        </w:numPr>
        <w:rPr>
          <w:rFonts w:cs="Calibri"/>
          <w:sz w:val="24"/>
          <w:szCs w:val="24"/>
        </w:rPr>
      </w:pPr>
      <w:r w:rsidRPr="004164D5">
        <w:rPr>
          <w:rFonts w:cs="Calibri"/>
          <w:sz w:val="24"/>
          <w:szCs w:val="24"/>
        </w:rPr>
        <w:lastRenderedPageBreak/>
        <w:t xml:space="preserve"> A new website landing page that focuses on support information an</w:t>
      </w:r>
      <w:r>
        <w:rPr>
          <w:rFonts w:cs="Calibri"/>
          <w:sz w:val="24"/>
          <w:szCs w:val="24"/>
        </w:rPr>
        <w:t>d</w:t>
      </w:r>
      <w:r w:rsidRPr="004164D5">
        <w:rPr>
          <w:rFonts w:cs="Calibri"/>
          <w:sz w:val="24"/>
          <w:szCs w:val="24"/>
        </w:rPr>
        <w:t xml:space="preserve"> improving ease of access to help for our residents will be launched, with key pages that provide advice and assistance for: </w:t>
      </w:r>
    </w:p>
    <w:p w14:paraId="31BD16AE" w14:textId="551B0A95" w:rsidR="004164D5" w:rsidRPr="004164D5" w:rsidRDefault="004164D5" w:rsidP="004164D5">
      <w:pPr>
        <w:pStyle w:val="NoSpacing"/>
        <w:numPr>
          <w:ilvl w:val="1"/>
          <w:numId w:val="5"/>
        </w:numPr>
        <w:rPr>
          <w:rFonts w:cs="Calibri"/>
          <w:sz w:val="24"/>
          <w:szCs w:val="24"/>
        </w:rPr>
      </w:pPr>
      <w:r w:rsidRPr="004164D5">
        <w:rPr>
          <w:rFonts w:cs="Calibri"/>
          <w:sz w:val="24"/>
          <w:szCs w:val="24"/>
        </w:rPr>
        <w:t xml:space="preserve">Energy Support for Households  </w:t>
      </w:r>
    </w:p>
    <w:p w14:paraId="4F9F48B2" w14:textId="508C96BF" w:rsidR="004164D5" w:rsidRPr="004164D5" w:rsidRDefault="004164D5" w:rsidP="004164D5">
      <w:pPr>
        <w:pStyle w:val="NoSpacing"/>
        <w:numPr>
          <w:ilvl w:val="1"/>
          <w:numId w:val="5"/>
        </w:numPr>
        <w:rPr>
          <w:rFonts w:cs="Calibri"/>
          <w:sz w:val="24"/>
          <w:szCs w:val="24"/>
        </w:rPr>
      </w:pPr>
      <w:r w:rsidRPr="004164D5">
        <w:rPr>
          <w:rFonts w:cs="Calibri"/>
          <w:sz w:val="24"/>
          <w:szCs w:val="24"/>
        </w:rPr>
        <w:t xml:space="preserve">Housing Support from Nottingham Housing Services and other Registered Providers </w:t>
      </w:r>
    </w:p>
    <w:p w14:paraId="2CB4BD91" w14:textId="6DC2D495" w:rsidR="004164D5" w:rsidRPr="004164D5" w:rsidRDefault="004164D5" w:rsidP="004164D5">
      <w:pPr>
        <w:pStyle w:val="NoSpacing"/>
        <w:numPr>
          <w:ilvl w:val="1"/>
          <w:numId w:val="5"/>
        </w:numPr>
        <w:rPr>
          <w:rFonts w:cs="Calibri"/>
          <w:sz w:val="24"/>
          <w:szCs w:val="24"/>
        </w:rPr>
      </w:pPr>
      <w:r w:rsidRPr="004164D5">
        <w:rPr>
          <w:rFonts w:cs="Calibri"/>
          <w:sz w:val="24"/>
          <w:szCs w:val="24"/>
        </w:rPr>
        <w:t xml:space="preserve">Community Grants for Organisations </w:t>
      </w:r>
    </w:p>
    <w:p w14:paraId="2CD9228B" w14:textId="66625183" w:rsidR="004164D5" w:rsidRPr="004164D5" w:rsidRDefault="004164D5" w:rsidP="004164D5">
      <w:pPr>
        <w:pStyle w:val="NoSpacing"/>
        <w:numPr>
          <w:ilvl w:val="1"/>
          <w:numId w:val="5"/>
        </w:numPr>
        <w:rPr>
          <w:rFonts w:cs="Calibri"/>
          <w:sz w:val="24"/>
          <w:szCs w:val="24"/>
        </w:rPr>
      </w:pPr>
      <w:r w:rsidRPr="004164D5">
        <w:rPr>
          <w:rFonts w:cs="Calibri"/>
          <w:sz w:val="24"/>
          <w:szCs w:val="24"/>
        </w:rPr>
        <w:t xml:space="preserve">Welfare Advice and Support </w:t>
      </w:r>
    </w:p>
    <w:p w14:paraId="210EF12F" w14:textId="64DDF251" w:rsidR="004164D5" w:rsidRPr="004164D5" w:rsidRDefault="004164D5" w:rsidP="004164D5">
      <w:pPr>
        <w:pStyle w:val="NoSpacing"/>
        <w:numPr>
          <w:ilvl w:val="1"/>
          <w:numId w:val="5"/>
        </w:numPr>
        <w:rPr>
          <w:rFonts w:cs="Calibri"/>
          <w:sz w:val="24"/>
          <w:szCs w:val="24"/>
        </w:rPr>
      </w:pPr>
      <w:r w:rsidRPr="004164D5">
        <w:rPr>
          <w:rFonts w:cs="Calibri"/>
          <w:sz w:val="24"/>
          <w:szCs w:val="24"/>
        </w:rPr>
        <w:t xml:space="preserve">Health and Well Being Information and Support </w:t>
      </w:r>
    </w:p>
    <w:p w14:paraId="554764E0" w14:textId="31A60490" w:rsidR="004164D5" w:rsidRPr="004164D5" w:rsidRDefault="004164D5" w:rsidP="004164D5">
      <w:pPr>
        <w:pStyle w:val="NoSpacing"/>
        <w:numPr>
          <w:ilvl w:val="1"/>
          <w:numId w:val="5"/>
        </w:numPr>
        <w:rPr>
          <w:rFonts w:cs="Calibri"/>
          <w:sz w:val="24"/>
          <w:szCs w:val="24"/>
        </w:rPr>
      </w:pPr>
      <w:r w:rsidRPr="004164D5">
        <w:rPr>
          <w:rFonts w:cs="Calibri"/>
          <w:sz w:val="24"/>
          <w:szCs w:val="24"/>
        </w:rPr>
        <w:t xml:space="preserve">Ask Lion / Community directory </w:t>
      </w:r>
    </w:p>
    <w:p w14:paraId="2EF5C62F" w14:textId="4909DACF" w:rsidR="004164D5" w:rsidRPr="004164D5" w:rsidRDefault="004164D5" w:rsidP="004164D5">
      <w:pPr>
        <w:pStyle w:val="NoSpacing"/>
        <w:numPr>
          <w:ilvl w:val="1"/>
          <w:numId w:val="5"/>
        </w:numPr>
        <w:rPr>
          <w:rFonts w:cs="Calibri"/>
          <w:sz w:val="24"/>
          <w:szCs w:val="24"/>
        </w:rPr>
      </w:pPr>
      <w:r w:rsidRPr="004164D5">
        <w:rPr>
          <w:rFonts w:cs="Calibri"/>
          <w:sz w:val="24"/>
          <w:szCs w:val="24"/>
        </w:rPr>
        <w:t xml:space="preserve">Crisis Support </w:t>
      </w:r>
    </w:p>
    <w:p w14:paraId="25C0C6A0" w14:textId="1A1C1084" w:rsidR="004164D5" w:rsidRDefault="004164D5" w:rsidP="004164D5">
      <w:pPr>
        <w:pStyle w:val="NoSpacing"/>
        <w:numPr>
          <w:ilvl w:val="1"/>
          <w:numId w:val="5"/>
        </w:numPr>
        <w:rPr>
          <w:rFonts w:cs="Calibri"/>
          <w:sz w:val="24"/>
          <w:szCs w:val="24"/>
        </w:rPr>
      </w:pPr>
      <w:r w:rsidRPr="004164D5">
        <w:rPr>
          <w:rFonts w:cs="Calibri"/>
          <w:sz w:val="24"/>
          <w:szCs w:val="24"/>
        </w:rPr>
        <w:t xml:space="preserve">Benefit Checking and Application Systems </w:t>
      </w:r>
    </w:p>
    <w:p w14:paraId="14C357AB" w14:textId="77777777" w:rsidR="004164D5" w:rsidRPr="004164D5" w:rsidRDefault="004164D5" w:rsidP="004164D5">
      <w:pPr>
        <w:pStyle w:val="NoSpacing"/>
        <w:ind w:left="1440"/>
        <w:rPr>
          <w:rFonts w:cs="Calibri"/>
          <w:sz w:val="24"/>
          <w:szCs w:val="24"/>
        </w:rPr>
      </w:pPr>
    </w:p>
    <w:p w14:paraId="3D929CDF" w14:textId="25732789"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The council will use its data and information to proactively provide direct support to residents who are identified as potentially missing out on benefits, through a Low-Income Family Tracker (LIFT) system, as used in other local authorities. The </w:t>
      </w:r>
      <w:r>
        <w:rPr>
          <w:rFonts w:cs="Calibri"/>
          <w:sz w:val="24"/>
          <w:szCs w:val="24"/>
        </w:rPr>
        <w:t>c</w:t>
      </w:r>
      <w:r w:rsidRPr="004164D5">
        <w:rPr>
          <w:rFonts w:cs="Calibri"/>
          <w:sz w:val="24"/>
          <w:szCs w:val="24"/>
        </w:rPr>
        <w:t xml:space="preserve">ouncil will contact identified residents and provide them with information on how they can apply for benefits. </w:t>
      </w:r>
    </w:p>
    <w:p w14:paraId="3481E5A7" w14:textId="2C562E63" w:rsidR="004164D5" w:rsidRDefault="004164D5" w:rsidP="004164D5">
      <w:pPr>
        <w:pStyle w:val="NoSpacing"/>
        <w:numPr>
          <w:ilvl w:val="0"/>
          <w:numId w:val="3"/>
        </w:numPr>
        <w:rPr>
          <w:rFonts w:cs="Calibri"/>
          <w:sz w:val="24"/>
          <w:szCs w:val="24"/>
        </w:rPr>
      </w:pPr>
      <w:r w:rsidRPr="004164D5">
        <w:rPr>
          <w:rFonts w:cs="Calibri"/>
          <w:sz w:val="24"/>
          <w:szCs w:val="24"/>
        </w:rPr>
        <w:t>In addition, a new benefit checking system linked to the LIFT system will enable any residents to check if they are missing out on benefits and follow a simplified application process</w:t>
      </w:r>
      <w:r>
        <w:rPr>
          <w:rFonts w:cs="Calibri"/>
          <w:sz w:val="24"/>
          <w:szCs w:val="24"/>
        </w:rPr>
        <w:t>.</w:t>
      </w:r>
    </w:p>
    <w:p w14:paraId="759EB1E2" w14:textId="77777777" w:rsidR="00F51C03" w:rsidRPr="004164D5" w:rsidRDefault="00F51C03" w:rsidP="004164D5">
      <w:pPr>
        <w:pStyle w:val="NoSpacing"/>
        <w:ind w:left="720"/>
        <w:rPr>
          <w:rFonts w:cs="Calibri"/>
          <w:sz w:val="24"/>
          <w:szCs w:val="24"/>
        </w:rPr>
      </w:pPr>
    </w:p>
    <w:p w14:paraId="7654031E" w14:textId="77777777" w:rsidR="004164D5" w:rsidRDefault="004164D5" w:rsidP="004164D5">
      <w:pPr>
        <w:pStyle w:val="NoSpacing"/>
        <w:rPr>
          <w:rFonts w:cs="Calibri"/>
          <w:b/>
          <w:bCs/>
          <w:sz w:val="24"/>
          <w:szCs w:val="24"/>
        </w:rPr>
      </w:pPr>
      <w:r w:rsidRPr="004164D5">
        <w:rPr>
          <w:rFonts w:cs="Calibri"/>
          <w:b/>
          <w:bCs/>
          <w:sz w:val="24"/>
          <w:szCs w:val="24"/>
        </w:rPr>
        <w:t xml:space="preserve">Community Co-ordination </w:t>
      </w:r>
    </w:p>
    <w:p w14:paraId="7D87CD0D" w14:textId="77777777" w:rsidR="00F51C03" w:rsidRPr="004164D5" w:rsidRDefault="00F51C03" w:rsidP="004164D5">
      <w:pPr>
        <w:pStyle w:val="NoSpacing"/>
        <w:rPr>
          <w:rFonts w:cs="Calibri"/>
          <w:b/>
          <w:bCs/>
          <w:sz w:val="24"/>
          <w:szCs w:val="24"/>
        </w:rPr>
      </w:pPr>
    </w:p>
    <w:p w14:paraId="484E14BA" w14:textId="236CEEB7"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Through the CRF grants process the council will be seeking opportunities to work with community partners to strengthen and support the community of organisations in Nottingham. Organisations may not be directly supporting residents but may receive funding for projects that contribute to building a stronger and better co-ordinated community infrastructure. </w:t>
      </w:r>
    </w:p>
    <w:p w14:paraId="4C5E9E75" w14:textId="3AE03C71"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The council will seek to bring a programme of improvements to its grants, coordinating them and the processes and systems used to simplify, standardise and improve this for potential applicant organisations. </w:t>
      </w:r>
    </w:p>
    <w:p w14:paraId="64F1CF76" w14:textId="0803E34B"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It is proposed that the CRF is used to directly resource specific roles to search </w:t>
      </w:r>
    </w:p>
    <w:p w14:paraId="2D44A895" w14:textId="5889D3F9" w:rsidR="004164D5" w:rsidRPr="004164D5" w:rsidRDefault="004164D5" w:rsidP="004164D5">
      <w:pPr>
        <w:pStyle w:val="NoSpacing"/>
        <w:ind w:left="720"/>
        <w:rPr>
          <w:rFonts w:cs="Calibri"/>
          <w:sz w:val="24"/>
          <w:szCs w:val="24"/>
        </w:rPr>
      </w:pPr>
      <w:r w:rsidRPr="004164D5">
        <w:rPr>
          <w:rFonts w:cs="Calibri"/>
          <w:sz w:val="24"/>
          <w:szCs w:val="24"/>
        </w:rPr>
        <w:t xml:space="preserve">out all available external grants and funding opportunities, matching these to local organisations and supporting the process of applications and submissions for grants to further strengthen the community networks. </w:t>
      </w:r>
    </w:p>
    <w:p w14:paraId="2D480684" w14:textId="192BF8B6"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Working with both Universities and community stakeholders, a project will be created to draw together all relevant information and data related to depravation, food insecurity, employment, health and other metrics and utilise current mapping technology to provide a dynamic and comprehensive intelligent map of Nottingham. This will enable trend analysis and projection, heat mapping and other datasets to enable the council and key stakeholders to intelligently deploy resources to tackle inequality, financial hardship and depravation. </w:t>
      </w:r>
    </w:p>
    <w:p w14:paraId="7F1D907D" w14:textId="47D74B21" w:rsidR="004164D5" w:rsidRPr="004164D5" w:rsidRDefault="004164D5" w:rsidP="004164D5">
      <w:pPr>
        <w:pStyle w:val="NoSpacing"/>
        <w:numPr>
          <w:ilvl w:val="0"/>
          <w:numId w:val="3"/>
        </w:numPr>
        <w:rPr>
          <w:rFonts w:cs="Calibri"/>
          <w:sz w:val="24"/>
          <w:szCs w:val="24"/>
        </w:rPr>
      </w:pPr>
      <w:r w:rsidRPr="004164D5">
        <w:rPr>
          <w:rFonts w:cs="Calibri"/>
          <w:sz w:val="24"/>
          <w:szCs w:val="24"/>
        </w:rPr>
        <w:t xml:space="preserve">Working with relevant stakeholders the council will continue to seek to achieve Sustainable Food City status and membership during the CRF grant period. </w:t>
      </w:r>
    </w:p>
    <w:p w14:paraId="0638DCCB" w14:textId="468A3C4F" w:rsidR="004164D5" w:rsidRPr="004164D5" w:rsidRDefault="004164D5" w:rsidP="004164D5">
      <w:pPr>
        <w:pStyle w:val="NoSpacing"/>
        <w:numPr>
          <w:ilvl w:val="0"/>
          <w:numId w:val="3"/>
        </w:numPr>
        <w:rPr>
          <w:rFonts w:cs="Calibri"/>
          <w:sz w:val="24"/>
          <w:szCs w:val="24"/>
        </w:rPr>
      </w:pPr>
      <w:r w:rsidRPr="004164D5">
        <w:rPr>
          <w:rFonts w:cs="Calibri"/>
          <w:sz w:val="24"/>
          <w:szCs w:val="24"/>
        </w:rPr>
        <w:lastRenderedPageBreak/>
        <w:t xml:space="preserve">The council will utilise is media and communication channels to provide key information about support available and will seek to utilise printed media to enable a cascade of this information through communities. </w:t>
      </w:r>
    </w:p>
    <w:p w14:paraId="53C37825" w14:textId="77777777" w:rsidR="004164D5" w:rsidRDefault="004164D5" w:rsidP="004164D5">
      <w:pPr>
        <w:pStyle w:val="NoSpacing"/>
        <w:rPr>
          <w:rFonts w:cs="Calibri"/>
          <w:sz w:val="24"/>
          <w:szCs w:val="24"/>
        </w:rPr>
      </w:pPr>
    </w:p>
    <w:p w14:paraId="4E7B0108" w14:textId="403887ED" w:rsidR="004164D5" w:rsidRDefault="004164D5" w:rsidP="004164D5">
      <w:pPr>
        <w:pStyle w:val="NoSpacing"/>
        <w:rPr>
          <w:rFonts w:cs="Calibri"/>
          <w:b/>
          <w:bCs/>
          <w:sz w:val="24"/>
          <w:szCs w:val="24"/>
        </w:rPr>
      </w:pPr>
      <w:r w:rsidRPr="004164D5">
        <w:rPr>
          <w:rFonts w:cs="Calibri"/>
          <w:b/>
          <w:bCs/>
          <w:sz w:val="24"/>
          <w:szCs w:val="24"/>
        </w:rPr>
        <w:t xml:space="preserve">CRF Year 2 &amp; 3 Programme </w:t>
      </w:r>
    </w:p>
    <w:p w14:paraId="6ABFE939" w14:textId="77777777" w:rsidR="00F51C03" w:rsidRPr="004164D5" w:rsidRDefault="00F51C03" w:rsidP="004164D5">
      <w:pPr>
        <w:pStyle w:val="NoSpacing"/>
        <w:rPr>
          <w:rFonts w:cs="Calibri"/>
          <w:b/>
          <w:bCs/>
          <w:sz w:val="24"/>
          <w:szCs w:val="24"/>
        </w:rPr>
      </w:pPr>
    </w:p>
    <w:p w14:paraId="2AC96024" w14:textId="076580F3" w:rsidR="004164D5" w:rsidRPr="00F51C03" w:rsidRDefault="004164D5" w:rsidP="00F51C03">
      <w:pPr>
        <w:pStyle w:val="NoSpacing"/>
        <w:numPr>
          <w:ilvl w:val="0"/>
          <w:numId w:val="3"/>
        </w:numPr>
        <w:rPr>
          <w:rFonts w:cs="Calibri"/>
          <w:sz w:val="24"/>
          <w:szCs w:val="24"/>
        </w:rPr>
      </w:pPr>
      <w:r w:rsidRPr="004164D5">
        <w:rPr>
          <w:rFonts w:cs="Calibri"/>
          <w:sz w:val="24"/>
          <w:szCs w:val="24"/>
        </w:rPr>
        <w:t xml:space="preserve">The council will undertake a review of its current directly delivered support </w:t>
      </w:r>
      <w:r w:rsidRPr="00F51C03">
        <w:rPr>
          <w:rFonts w:cs="Calibri"/>
          <w:sz w:val="24"/>
          <w:szCs w:val="24"/>
        </w:rPr>
        <w:t xml:space="preserve">programmes and grant funded programmes during Q3 October – December </w:t>
      </w:r>
      <w:r w:rsidR="00F51C03">
        <w:rPr>
          <w:rFonts w:cs="Calibri"/>
          <w:sz w:val="24"/>
          <w:szCs w:val="24"/>
        </w:rPr>
        <w:t>2</w:t>
      </w:r>
      <w:r w:rsidRPr="00F51C03">
        <w:rPr>
          <w:rFonts w:cs="Calibri"/>
          <w:sz w:val="24"/>
          <w:szCs w:val="24"/>
        </w:rPr>
        <w:t xml:space="preserve">026, following the first Management Information reporting to DWP. </w:t>
      </w:r>
    </w:p>
    <w:p w14:paraId="1FAAD28B" w14:textId="7A13523B" w:rsidR="004164D5" w:rsidRPr="00F51C03" w:rsidRDefault="004164D5" w:rsidP="00F51C03">
      <w:pPr>
        <w:pStyle w:val="NoSpacing"/>
        <w:numPr>
          <w:ilvl w:val="0"/>
          <w:numId w:val="7"/>
        </w:numPr>
        <w:rPr>
          <w:rFonts w:cs="Calibri"/>
          <w:sz w:val="24"/>
          <w:szCs w:val="24"/>
        </w:rPr>
      </w:pPr>
      <w:r w:rsidRPr="004164D5">
        <w:rPr>
          <w:rFonts w:cs="Calibri"/>
          <w:sz w:val="24"/>
          <w:szCs w:val="24"/>
        </w:rPr>
        <w:t xml:space="preserve">Multi-year CRF Grant proposals from community partners will be reviewed during </w:t>
      </w:r>
      <w:r w:rsidRPr="00F51C03">
        <w:rPr>
          <w:rFonts w:cs="Calibri"/>
          <w:sz w:val="24"/>
          <w:szCs w:val="24"/>
        </w:rPr>
        <w:t xml:space="preserve">this period and adjusted if required, to ensure that the maximum benefit and intended outcomes are achieved. Formal approval of year 2 funding will be made following this review and any agreed amendments. </w:t>
      </w:r>
    </w:p>
    <w:p w14:paraId="7657AA2E" w14:textId="4647E948" w:rsidR="004164D5" w:rsidRPr="00F51C03" w:rsidRDefault="004164D5" w:rsidP="00F51C03">
      <w:pPr>
        <w:pStyle w:val="NoSpacing"/>
        <w:numPr>
          <w:ilvl w:val="0"/>
          <w:numId w:val="7"/>
        </w:numPr>
        <w:rPr>
          <w:rFonts w:cs="Calibri"/>
          <w:sz w:val="24"/>
          <w:szCs w:val="24"/>
        </w:rPr>
      </w:pPr>
      <w:r w:rsidRPr="004164D5">
        <w:rPr>
          <w:rFonts w:cs="Calibri"/>
          <w:sz w:val="24"/>
          <w:szCs w:val="24"/>
        </w:rPr>
        <w:t xml:space="preserve">Feedback will be sought through each Place Based Partnership and through </w:t>
      </w:r>
      <w:r w:rsidRPr="00F51C03">
        <w:rPr>
          <w:rFonts w:cs="Calibri"/>
          <w:sz w:val="24"/>
          <w:szCs w:val="24"/>
        </w:rPr>
        <w:t xml:space="preserve">resident engagement programmes to input into shaping future priorities and to track impact and outcomes. This intelligence will be used to inform the data mapping and strategic actions to tackle hardship and financial insecurity.  </w:t>
      </w:r>
    </w:p>
    <w:p w14:paraId="1822890F" w14:textId="384FD243" w:rsidR="00F85298" w:rsidRPr="00F51C03" w:rsidRDefault="004164D5" w:rsidP="00F51C03">
      <w:pPr>
        <w:pStyle w:val="NoSpacing"/>
        <w:numPr>
          <w:ilvl w:val="0"/>
          <w:numId w:val="7"/>
        </w:numPr>
        <w:rPr>
          <w:rFonts w:cs="Calibri"/>
          <w:sz w:val="24"/>
          <w:szCs w:val="24"/>
        </w:rPr>
      </w:pPr>
      <w:r w:rsidRPr="004164D5">
        <w:rPr>
          <w:rFonts w:cs="Calibri"/>
          <w:sz w:val="24"/>
          <w:szCs w:val="24"/>
        </w:rPr>
        <w:t xml:space="preserve">Where possible the CRF will align and support council proposals to tackle </w:t>
      </w:r>
      <w:r w:rsidRPr="00F51C03">
        <w:rPr>
          <w:rFonts w:cs="Calibri"/>
          <w:sz w:val="24"/>
          <w:szCs w:val="24"/>
        </w:rPr>
        <w:t>financial insecurity.</w:t>
      </w:r>
    </w:p>
    <w:sectPr w:rsidR="00F85298" w:rsidRPr="00F51C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37727"/>
    <w:multiLevelType w:val="hybridMultilevel"/>
    <w:tmpl w:val="BDBC5B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947D8A"/>
    <w:multiLevelType w:val="hybridMultilevel"/>
    <w:tmpl w:val="E6641644"/>
    <w:lvl w:ilvl="0" w:tplc="FFFFFFFF">
      <w:numFmt w:val="bullet"/>
      <w:lvlText w:val="•"/>
      <w:lvlJc w:val="left"/>
      <w:pPr>
        <w:ind w:left="720" w:hanging="360"/>
      </w:pPr>
      <w:rPr>
        <w:rFonts w:ascii="Aptos" w:eastAsiaTheme="minorHAnsi" w:hAnsi="Aptos" w:cs="Calibri"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43F564D"/>
    <w:multiLevelType w:val="hybridMultilevel"/>
    <w:tmpl w:val="3F088A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B0162"/>
    <w:multiLevelType w:val="hybridMultilevel"/>
    <w:tmpl w:val="E93EAB58"/>
    <w:lvl w:ilvl="0" w:tplc="4BFE9FF4">
      <w:numFmt w:val="bullet"/>
      <w:lvlText w:val="•"/>
      <w:lvlJc w:val="left"/>
      <w:pPr>
        <w:ind w:left="720" w:hanging="360"/>
      </w:pPr>
      <w:rPr>
        <w:rFonts w:ascii="Aptos" w:eastAsiaTheme="minorHAnsi" w:hAnsi="Aptos" w:cs="Calibri" w:hint="default"/>
      </w:rPr>
    </w:lvl>
    <w:lvl w:ilvl="1" w:tplc="C1C4079A">
      <w:numFmt w:val="bullet"/>
      <w:lvlText w:val=""/>
      <w:lvlJc w:val="left"/>
      <w:pPr>
        <w:ind w:left="1440" w:hanging="360"/>
      </w:pPr>
      <w:rPr>
        <w:rFonts w:ascii="Symbol" w:eastAsiaTheme="minorHAnsi" w:hAnsi="Symbol"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123A8D"/>
    <w:multiLevelType w:val="hybridMultilevel"/>
    <w:tmpl w:val="0694AD0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4C408F"/>
    <w:multiLevelType w:val="hybridMultilevel"/>
    <w:tmpl w:val="C1C08136"/>
    <w:lvl w:ilvl="0" w:tplc="FFFFFFFF">
      <w:numFmt w:val="bullet"/>
      <w:lvlText w:val="•"/>
      <w:lvlJc w:val="left"/>
      <w:pPr>
        <w:ind w:left="720" w:hanging="360"/>
      </w:pPr>
      <w:rPr>
        <w:rFonts w:ascii="Aptos" w:eastAsiaTheme="minorHAns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5E186B"/>
    <w:multiLevelType w:val="hybridMultilevel"/>
    <w:tmpl w:val="DDF0D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366786">
    <w:abstractNumId w:val="6"/>
  </w:num>
  <w:num w:numId="2" w16cid:durableId="1828208558">
    <w:abstractNumId w:val="3"/>
  </w:num>
  <w:num w:numId="3" w16cid:durableId="1797407372">
    <w:abstractNumId w:val="1"/>
  </w:num>
  <w:num w:numId="4" w16cid:durableId="592130492">
    <w:abstractNumId w:val="2"/>
  </w:num>
  <w:num w:numId="5" w16cid:durableId="1497723300">
    <w:abstractNumId w:val="4"/>
  </w:num>
  <w:num w:numId="6" w16cid:durableId="457845876">
    <w:abstractNumId w:val="0"/>
  </w:num>
  <w:num w:numId="7" w16cid:durableId="599266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D5"/>
    <w:rsid w:val="004164D5"/>
    <w:rsid w:val="00DF7E64"/>
    <w:rsid w:val="00F40FE8"/>
    <w:rsid w:val="00F51C03"/>
    <w:rsid w:val="00F85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B9E8"/>
  <w15:chartTrackingRefBased/>
  <w15:docId w15:val="{45941462-44E3-4752-B750-18DEE8D7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6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4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4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4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4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4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4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4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4D5"/>
    <w:rPr>
      <w:rFonts w:eastAsiaTheme="majorEastAsia" w:cstheme="majorBidi"/>
      <w:color w:val="272727" w:themeColor="text1" w:themeTint="D8"/>
    </w:rPr>
  </w:style>
  <w:style w:type="paragraph" w:styleId="Title">
    <w:name w:val="Title"/>
    <w:basedOn w:val="Normal"/>
    <w:next w:val="Normal"/>
    <w:link w:val="TitleChar"/>
    <w:uiPriority w:val="10"/>
    <w:qFormat/>
    <w:rsid w:val="00416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4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4D5"/>
    <w:pPr>
      <w:spacing w:before="160"/>
      <w:jc w:val="center"/>
    </w:pPr>
    <w:rPr>
      <w:i/>
      <w:iCs/>
      <w:color w:val="404040" w:themeColor="text1" w:themeTint="BF"/>
    </w:rPr>
  </w:style>
  <w:style w:type="character" w:customStyle="1" w:styleId="QuoteChar">
    <w:name w:val="Quote Char"/>
    <w:basedOn w:val="DefaultParagraphFont"/>
    <w:link w:val="Quote"/>
    <w:uiPriority w:val="29"/>
    <w:rsid w:val="004164D5"/>
    <w:rPr>
      <w:i/>
      <w:iCs/>
      <w:color w:val="404040" w:themeColor="text1" w:themeTint="BF"/>
    </w:rPr>
  </w:style>
  <w:style w:type="paragraph" w:styleId="ListParagraph">
    <w:name w:val="List Paragraph"/>
    <w:basedOn w:val="Normal"/>
    <w:uiPriority w:val="34"/>
    <w:qFormat/>
    <w:rsid w:val="004164D5"/>
    <w:pPr>
      <w:ind w:left="720"/>
      <w:contextualSpacing/>
    </w:pPr>
  </w:style>
  <w:style w:type="character" w:styleId="IntenseEmphasis">
    <w:name w:val="Intense Emphasis"/>
    <w:basedOn w:val="DefaultParagraphFont"/>
    <w:uiPriority w:val="21"/>
    <w:qFormat/>
    <w:rsid w:val="004164D5"/>
    <w:rPr>
      <w:i/>
      <w:iCs/>
      <w:color w:val="0F4761" w:themeColor="accent1" w:themeShade="BF"/>
    </w:rPr>
  </w:style>
  <w:style w:type="paragraph" w:styleId="IntenseQuote">
    <w:name w:val="Intense Quote"/>
    <w:basedOn w:val="Normal"/>
    <w:next w:val="Normal"/>
    <w:link w:val="IntenseQuoteChar"/>
    <w:uiPriority w:val="30"/>
    <w:qFormat/>
    <w:rsid w:val="00416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4D5"/>
    <w:rPr>
      <w:i/>
      <w:iCs/>
      <w:color w:val="0F4761" w:themeColor="accent1" w:themeShade="BF"/>
    </w:rPr>
  </w:style>
  <w:style w:type="character" w:styleId="IntenseReference">
    <w:name w:val="Intense Reference"/>
    <w:basedOn w:val="DefaultParagraphFont"/>
    <w:uiPriority w:val="32"/>
    <w:qFormat/>
    <w:rsid w:val="004164D5"/>
    <w:rPr>
      <w:b/>
      <w:bCs/>
      <w:smallCaps/>
      <w:color w:val="0F4761" w:themeColor="accent1" w:themeShade="BF"/>
      <w:spacing w:val="5"/>
    </w:rPr>
  </w:style>
  <w:style w:type="paragraph" w:styleId="NoSpacing">
    <w:name w:val="No Spacing"/>
    <w:uiPriority w:val="1"/>
    <w:qFormat/>
    <w:rsid w:val="004164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947</Words>
  <Characters>5347</Characters>
  <Application>Microsoft Office Word</Application>
  <DocSecurity>0</DocSecurity>
  <Lines>102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Wilkinson</dc:creator>
  <cp:keywords/>
  <dc:description/>
  <cp:lastModifiedBy>Nicole Wilkinson</cp:lastModifiedBy>
  <cp:revision>1</cp:revision>
  <dcterms:created xsi:type="dcterms:W3CDTF">2026-08-05T15:51:00Z</dcterms:created>
  <dcterms:modified xsi:type="dcterms:W3CDTF">2026-08-05T16:05:00Z</dcterms:modified>
</cp:coreProperties>
</file>