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555CB084">
        <w:tc>
          <w:tcPr>
            <w:tcW w:w="4558" w:type="dxa"/>
          </w:tcPr>
          <w:p w14:paraId="672A6659" w14:textId="51FC0269" w:rsidR="00CE6429" w:rsidRPr="00CE6429" w:rsidRDefault="00CE6429" w:rsidP="00F30D53">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w:t>
            </w:r>
            <w:r w:rsidR="0020677A">
              <w:rPr>
                <w:rFonts w:eastAsia="Times New Roman" w:cs="Arial"/>
                <w:b/>
                <w:color w:val="4F6228"/>
                <w:sz w:val="28"/>
                <w:szCs w:val="28"/>
              </w:rPr>
              <w:t xml:space="preserve">for </w:t>
            </w:r>
            <w:r w:rsidR="00F30D53">
              <w:rPr>
                <w:rFonts w:eastAsia="Times New Roman" w:cs="Arial"/>
                <w:b/>
                <w:color w:val="4F6228"/>
                <w:sz w:val="28"/>
                <w:szCs w:val="28"/>
              </w:rPr>
              <w:t>Equity Loan Scheme</w:t>
            </w: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1610AF2F">
                  <wp:extent cx="1133475" cy="435561"/>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555CB084">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555CB084">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1CF96E52"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20677A">
              <w:rPr>
                <w:rFonts w:eastAsia="Times New Roman" w:cs="Arial"/>
                <w:b/>
                <w:color w:val="4F6228"/>
                <w:sz w:val="28"/>
                <w:szCs w:val="28"/>
              </w:rPr>
              <w:t>Housing Services</w:t>
            </w:r>
          </w:p>
          <w:p w14:paraId="3542984F" w14:textId="40A80F45"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20677A">
              <w:rPr>
                <w:rFonts w:eastAsia="Times New Roman" w:cs="Arial"/>
                <w:b/>
                <w:color w:val="4F6228"/>
                <w:sz w:val="28"/>
                <w:szCs w:val="28"/>
              </w:rPr>
              <w:t>Growth and City Development</w:t>
            </w:r>
          </w:p>
          <w:p w14:paraId="0680A30C" w14:textId="2E9921EE"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r w:rsidR="00F30D53">
              <w:rPr>
                <w:rFonts w:eastAsia="Times New Roman" w:cs="Arial"/>
                <w:b/>
                <w:color w:val="4F6228"/>
                <w:sz w:val="28"/>
                <w:szCs w:val="28"/>
              </w:rPr>
              <w:t>-418</w:t>
            </w:r>
          </w:p>
          <w:p w14:paraId="400CD1BA" w14:textId="08D1FCA8" w:rsidR="00CE6429" w:rsidRPr="00CE6429" w:rsidRDefault="001457AE"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04</w:t>
            </w:r>
            <w:r w:rsidR="0020677A">
              <w:rPr>
                <w:rFonts w:eastAsia="Times New Roman" w:cs="Arial"/>
                <w:b/>
                <w:color w:val="4F6228"/>
                <w:sz w:val="28"/>
                <w:szCs w:val="28"/>
              </w:rPr>
              <w:t>/2026</w:t>
            </w:r>
            <w:r w:rsidR="00CE6429" w:rsidRPr="00CE6429">
              <w:rPr>
                <w:rFonts w:eastAsia="Times New Roman" w:cs="Arial"/>
                <w:b/>
                <w:color w:val="4F6228"/>
                <w:sz w:val="28"/>
                <w:szCs w:val="28"/>
              </w:rPr>
              <w:t xml:space="preserve">        </w:t>
            </w:r>
          </w:p>
        </w:tc>
      </w:tr>
      <w:tr w:rsidR="00CE6429" w:rsidRPr="00CE6429" w14:paraId="02EB378F" w14:textId="77777777" w:rsidTr="555CB084">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0FC544D2" w14:textId="44531D5C" w:rsidR="00CE6429" w:rsidRPr="00F30D53" w:rsidRDefault="00CE6429" w:rsidP="555CB084">
      <w:pPr>
        <w:pStyle w:val="Default"/>
        <w:spacing w:after="200"/>
        <w:jc w:val="both"/>
        <w:rPr>
          <w:rFonts w:eastAsia="Arial"/>
          <w:szCs w:val="24"/>
        </w:rPr>
      </w:pPr>
    </w:p>
    <w:p w14:paraId="56418834" w14:textId="3D88948A"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The </w:t>
      </w:r>
      <w:r w:rsidR="0020677A" w:rsidRPr="00F30D53">
        <w:rPr>
          <w:rFonts w:eastAsia="Arial"/>
          <w:szCs w:val="24"/>
        </w:rPr>
        <w:t>Housing Strategy Team</w:t>
      </w:r>
      <w:r w:rsidRPr="00F30D53">
        <w:rPr>
          <w:rFonts w:eastAsia="Arial"/>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132CD76C" w14:textId="34D10E72"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We will use the information provided by you for </w:t>
      </w:r>
      <w:proofErr w:type="gramStart"/>
      <w:r w:rsidRPr="00F30D53">
        <w:rPr>
          <w:rFonts w:eastAsia="Arial"/>
          <w:szCs w:val="24"/>
        </w:rPr>
        <w:t>a number of</w:t>
      </w:r>
      <w:proofErr w:type="gramEnd"/>
      <w:r w:rsidRPr="00F30D53">
        <w:rPr>
          <w:rFonts w:eastAsia="Arial"/>
          <w:szCs w:val="24"/>
        </w:rPr>
        <w:t xml:space="preserve"> reasons, depending on the service or reasons for interacting with you. This includes:</w:t>
      </w:r>
    </w:p>
    <w:p w14:paraId="0AA95592" w14:textId="5397038D" w:rsidR="00CE6429" w:rsidRPr="00F30D53" w:rsidRDefault="0020677A" w:rsidP="00F30D53">
      <w:pPr>
        <w:pStyle w:val="ListParagraph"/>
        <w:numPr>
          <w:ilvl w:val="0"/>
          <w:numId w:val="7"/>
        </w:numPr>
        <w:spacing w:after="200" w:line="240" w:lineRule="auto"/>
        <w:jc w:val="both"/>
        <w:rPr>
          <w:rFonts w:eastAsiaTheme="minorEastAsia" w:cs="Arial"/>
          <w:b/>
          <w:bCs/>
          <w:color w:val="000000" w:themeColor="text1"/>
          <w:szCs w:val="24"/>
        </w:rPr>
      </w:pPr>
      <w:r w:rsidRPr="00F30D53">
        <w:rPr>
          <w:rFonts w:cs="Arial"/>
          <w:szCs w:val="24"/>
        </w:rPr>
        <w:t>Assessing your eligibility for the Equity Loan scheme which will enable you to carry out repair or improvement works to your home to make your home safer and more comfortable to live in.</w:t>
      </w:r>
    </w:p>
    <w:p w14:paraId="3701B93C" w14:textId="279632B1" w:rsidR="00CE6429" w:rsidRPr="00F30D53" w:rsidRDefault="555CB084" w:rsidP="00F30D53">
      <w:pPr>
        <w:pStyle w:val="Default"/>
        <w:spacing w:after="200" w:line="240" w:lineRule="auto"/>
        <w:jc w:val="both"/>
        <w:rPr>
          <w:rFonts w:eastAsia="Arial"/>
          <w:szCs w:val="24"/>
        </w:rPr>
      </w:pPr>
      <w:r w:rsidRPr="00F30D53">
        <w:rPr>
          <w:rFonts w:eastAsia="Arial"/>
          <w:szCs w:val="24"/>
        </w:rPr>
        <w:t>When we process your personal information, we will comply with data protection legislation and enable you to exercise your rights contained within the legislation.</w:t>
      </w:r>
    </w:p>
    <w:p w14:paraId="398390C6" w14:textId="0A0D090F" w:rsidR="00CE6429" w:rsidRPr="00F30D53" w:rsidRDefault="555CB084" w:rsidP="00F30D53">
      <w:pPr>
        <w:pStyle w:val="Default"/>
        <w:spacing w:after="200" w:line="240" w:lineRule="auto"/>
        <w:jc w:val="both"/>
        <w:rPr>
          <w:rFonts w:eastAsia="Arial"/>
          <w:szCs w:val="24"/>
        </w:rPr>
      </w:pPr>
      <w:r w:rsidRPr="00F30D53">
        <w:rPr>
          <w:rFonts w:eastAsia="Arial"/>
          <w:b/>
          <w:bCs/>
          <w:szCs w:val="24"/>
          <w:u w:val="single"/>
        </w:rPr>
        <w:t>What personal information will the Council process?</w:t>
      </w:r>
    </w:p>
    <w:p w14:paraId="5E71B78E" w14:textId="76841679" w:rsidR="00CE6429" w:rsidRPr="00F30D53" w:rsidRDefault="555CB084" w:rsidP="00F30D53">
      <w:pPr>
        <w:pStyle w:val="Default"/>
        <w:spacing w:after="200" w:line="240" w:lineRule="auto"/>
        <w:jc w:val="both"/>
        <w:rPr>
          <w:rFonts w:eastAsia="Arial"/>
          <w:szCs w:val="24"/>
        </w:rPr>
      </w:pPr>
      <w:r w:rsidRPr="00F30D53">
        <w:rPr>
          <w:rFonts w:eastAsia="Arial"/>
          <w:szCs w:val="24"/>
        </w:rPr>
        <w:t>The information that we collect about you to fulfil the purposes, objectives, or to deliver the services outlined above will relate to your: (this may include all, or some of the following, depending on the service).</w:t>
      </w:r>
    </w:p>
    <w:p w14:paraId="074CE75B" w14:textId="76A3E485" w:rsidR="00CE6429"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Name</w:t>
      </w:r>
    </w:p>
    <w:p w14:paraId="1ACF211B" w14:textId="6E136BBB"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Contact details</w:t>
      </w:r>
    </w:p>
    <w:p w14:paraId="26C250FC" w14:textId="79CC1CC5"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Address</w:t>
      </w:r>
    </w:p>
    <w:p w14:paraId="004878BC" w14:textId="00590300"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ID checks</w:t>
      </w:r>
    </w:p>
    <w:p w14:paraId="0885C8BB" w14:textId="1CC37108"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Proof of property ownership</w:t>
      </w:r>
    </w:p>
    <w:p w14:paraId="2FCD9586" w14:textId="5A14548C"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Health and Disability data</w:t>
      </w:r>
    </w:p>
    <w:p w14:paraId="634583CF" w14:textId="398B4CD3"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t>Finance and benefits data</w:t>
      </w:r>
    </w:p>
    <w:p w14:paraId="4EB16A83" w14:textId="16C7D601" w:rsidR="0020677A" w:rsidRPr="00F30D53" w:rsidRDefault="0020677A" w:rsidP="00F30D53">
      <w:pPr>
        <w:pStyle w:val="Default"/>
        <w:numPr>
          <w:ilvl w:val="0"/>
          <w:numId w:val="4"/>
        </w:numPr>
        <w:spacing w:after="200" w:line="240" w:lineRule="auto"/>
        <w:jc w:val="both"/>
        <w:rPr>
          <w:rFonts w:eastAsiaTheme="minorEastAsia"/>
          <w:b/>
          <w:bCs/>
          <w:szCs w:val="24"/>
        </w:rPr>
      </w:pPr>
      <w:r w:rsidRPr="00F30D53">
        <w:rPr>
          <w:rFonts w:eastAsia="Arial"/>
          <w:b/>
          <w:bCs/>
          <w:szCs w:val="24"/>
        </w:rPr>
        <w:lastRenderedPageBreak/>
        <w:t>Details about your home and improvements and modifications needed.</w:t>
      </w:r>
    </w:p>
    <w:p w14:paraId="15BEFBD8" w14:textId="0B698FC0" w:rsidR="00CE6429" w:rsidRPr="00F30D53" w:rsidRDefault="555CB084" w:rsidP="00F30D53">
      <w:pPr>
        <w:pStyle w:val="Default"/>
        <w:spacing w:after="200" w:line="240" w:lineRule="auto"/>
        <w:jc w:val="both"/>
        <w:rPr>
          <w:rFonts w:eastAsia="Arial"/>
          <w:szCs w:val="24"/>
        </w:rPr>
      </w:pPr>
      <w:r w:rsidRPr="00F30D53">
        <w:rPr>
          <w:rFonts w:eastAsia="Arial"/>
          <w:szCs w:val="24"/>
        </w:rPr>
        <w:t>The information we process about you may include the following ‘special categories of personal data’:</w:t>
      </w:r>
    </w:p>
    <w:p w14:paraId="0E5348B5" w14:textId="2A72230A" w:rsidR="00CE6429" w:rsidRPr="00F30D53" w:rsidRDefault="555CB084" w:rsidP="00F30D53">
      <w:pPr>
        <w:pStyle w:val="Default"/>
        <w:numPr>
          <w:ilvl w:val="0"/>
          <w:numId w:val="3"/>
        </w:numPr>
        <w:spacing w:after="200" w:line="240" w:lineRule="auto"/>
        <w:jc w:val="both"/>
        <w:rPr>
          <w:szCs w:val="24"/>
        </w:rPr>
      </w:pPr>
      <w:r w:rsidRPr="00F30D53">
        <w:rPr>
          <w:rFonts w:eastAsia="Arial"/>
          <w:szCs w:val="24"/>
        </w:rPr>
        <w:t xml:space="preserve">Physical or mental health </w:t>
      </w:r>
    </w:p>
    <w:p w14:paraId="1DE1250A" w14:textId="76C8947D" w:rsidR="00CE6429" w:rsidRPr="00F30D53" w:rsidRDefault="555CB084" w:rsidP="00F30D53">
      <w:pPr>
        <w:pStyle w:val="Default"/>
        <w:spacing w:after="200" w:line="240" w:lineRule="auto"/>
        <w:jc w:val="both"/>
        <w:rPr>
          <w:rFonts w:eastAsia="Arial"/>
          <w:szCs w:val="24"/>
        </w:rPr>
      </w:pPr>
      <w:r w:rsidRPr="00F30D53">
        <w:rPr>
          <w:rFonts w:eastAsia="Arial"/>
          <w:b/>
          <w:bCs/>
          <w:szCs w:val="24"/>
          <w:u w:val="single"/>
        </w:rPr>
        <w:t>Lawful basis for processing</w:t>
      </w:r>
    </w:p>
    <w:p w14:paraId="3D06705D" w14:textId="27234A12"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The basis under which we use your personal information for these purposes is that this </w:t>
      </w:r>
      <w:proofErr w:type="gramStart"/>
      <w:r w:rsidRPr="00F30D53">
        <w:rPr>
          <w:rFonts w:eastAsia="Arial"/>
          <w:szCs w:val="24"/>
        </w:rPr>
        <w:t xml:space="preserve">is </w:t>
      </w:r>
      <w:r w:rsidRPr="00F30D53">
        <w:rPr>
          <w:rFonts w:eastAsia="Arial"/>
          <w:b/>
          <w:bCs/>
          <w:szCs w:val="24"/>
        </w:rPr>
        <w:t xml:space="preserve"> ‘</w:t>
      </w:r>
      <w:proofErr w:type="gramEnd"/>
      <w:r w:rsidRPr="00F30D53">
        <w:rPr>
          <w:rFonts w:eastAsia="Arial"/>
          <w:b/>
          <w:bCs/>
          <w:szCs w:val="24"/>
        </w:rPr>
        <w:t>necessary for the performance of a task carried out in the public interest by the Council or in the exercise of official authority vested in the Council</w:t>
      </w:r>
      <w:r w:rsidR="00F30D53" w:rsidRPr="00F30D53">
        <w:rPr>
          <w:rFonts w:eastAsia="Arial"/>
          <w:b/>
          <w:bCs/>
          <w:szCs w:val="24"/>
        </w:rPr>
        <w:t>.’</w:t>
      </w:r>
    </w:p>
    <w:p w14:paraId="72A2CCB8" w14:textId="0BEEEAC8" w:rsidR="00CE6429" w:rsidRPr="00F30D53" w:rsidRDefault="555CB084" w:rsidP="00F30D53">
      <w:pPr>
        <w:pStyle w:val="Default"/>
        <w:spacing w:after="200" w:line="240" w:lineRule="auto"/>
        <w:jc w:val="both"/>
        <w:rPr>
          <w:rFonts w:eastAsia="Arial"/>
          <w:szCs w:val="24"/>
        </w:rPr>
      </w:pPr>
      <w:r w:rsidRPr="00F30D53">
        <w:rPr>
          <w:rFonts w:eastAsia="Arial"/>
          <w:b/>
          <w:bCs/>
          <w:szCs w:val="24"/>
        </w:rPr>
        <w:t xml:space="preserve">You can withdraw your consent for us processing your personal data, you can do this by </w:t>
      </w:r>
      <w:r w:rsidR="00D22406" w:rsidRPr="00F30D53">
        <w:rPr>
          <w:rFonts w:eastAsia="Arial"/>
          <w:b/>
          <w:bCs/>
          <w:szCs w:val="24"/>
        </w:rPr>
        <w:t xml:space="preserve">emailing </w:t>
      </w:r>
      <w:hyperlink r:id="rId12" w:history="1">
        <w:r w:rsidR="00D22406" w:rsidRPr="00F30D53">
          <w:rPr>
            <w:rStyle w:val="Hyperlink"/>
            <w:rFonts w:eastAsia="Arial"/>
            <w:b/>
            <w:bCs/>
            <w:szCs w:val="24"/>
          </w:rPr>
          <w:t>Housing.network@nottinghamcity.gov.uk</w:t>
        </w:r>
      </w:hyperlink>
      <w:r w:rsidR="00D22406" w:rsidRPr="00F30D53">
        <w:rPr>
          <w:rFonts w:eastAsia="Arial"/>
          <w:b/>
          <w:bCs/>
          <w:szCs w:val="24"/>
        </w:rPr>
        <w:t>, although this will mean you are not eligible for the scheme.</w:t>
      </w:r>
      <w:r w:rsidRPr="00F30D53">
        <w:rPr>
          <w:rFonts w:eastAsia="Arial"/>
          <w:b/>
          <w:bCs/>
          <w:szCs w:val="24"/>
        </w:rPr>
        <w:t xml:space="preserve"> </w:t>
      </w:r>
    </w:p>
    <w:p w14:paraId="73344A3B" w14:textId="6A892306" w:rsidR="00CE6429" w:rsidRPr="00F30D53" w:rsidRDefault="555CB084" w:rsidP="00F30D53">
      <w:pPr>
        <w:spacing w:line="240" w:lineRule="auto"/>
        <w:contextualSpacing/>
        <w:jc w:val="both"/>
        <w:rPr>
          <w:rFonts w:cs="Arial"/>
          <w:szCs w:val="24"/>
        </w:rPr>
      </w:pPr>
      <w:r w:rsidRPr="00F30D53">
        <w:rPr>
          <w:rFonts w:eastAsia="Arial" w:cs="Arial"/>
          <w:color w:val="000000" w:themeColor="text1"/>
          <w:szCs w:val="24"/>
        </w:rPr>
        <w:t xml:space="preserve">The condition under which we process ‘special categories of personal data’ is that such use is ‘necessary for reasons of substantial public interest for </w:t>
      </w:r>
      <w:r w:rsidR="00685D55" w:rsidRPr="00F30D53">
        <w:rPr>
          <w:rFonts w:cs="Arial"/>
          <w:szCs w:val="24"/>
        </w:rPr>
        <w:t>Statutory and Government Purposes</w:t>
      </w:r>
      <w:r w:rsidRPr="00F30D53">
        <w:rPr>
          <w:rFonts w:eastAsia="Arial" w:cs="Arial"/>
          <w:color w:val="000000" w:themeColor="text1"/>
          <w:szCs w:val="24"/>
        </w:rPr>
        <w:t>’</w:t>
      </w:r>
      <w:r w:rsidR="00EC12CC" w:rsidRPr="00F30D53">
        <w:rPr>
          <w:rFonts w:eastAsia="Arial" w:cs="Arial"/>
          <w:b/>
          <w:bCs/>
          <w:color w:val="000000" w:themeColor="text1"/>
          <w:szCs w:val="24"/>
        </w:rPr>
        <w:t xml:space="preserve"> specifically Article 9(2)(g) Sch 1 Part 1 Para 19 of the DPA 2018 (</w:t>
      </w:r>
      <w:r w:rsidR="00EC12CC" w:rsidRPr="00F30D53">
        <w:rPr>
          <w:rFonts w:eastAsia="Arial" w:cs="Arial"/>
          <w:b/>
          <w:bCs/>
          <w:i/>
          <w:iCs/>
          <w:color w:val="000000" w:themeColor="text1"/>
          <w:szCs w:val="24"/>
        </w:rPr>
        <w:t xml:space="preserve">Safeguarding of economic well-being of certain individuals) </w:t>
      </w:r>
      <w:r w:rsidRPr="00F30D53">
        <w:rPr>
          <w:rFonts w:eastAsia="Arial" w:cs="Arial"/>
          <w:color w:val="000000" w:themeColor="text1"/>
          <w:szCs w:val="24"/>
        </w:rPr>
        <w:t>and in accordance with the provisions of the UK General Data Protection Regulation and the Data Protection Act 2018.</w:t>
      </w:r>
    </w:p>
    <w:p w14:paraId="011B9A72" w14:textId="54D1C92E" w:rsidR="00CE6429" w:rsidRPr="00F30D53" w:rsidRDefault="555CB084" w:rsidP="00F30D53">
      <w:pPr>
        <w:pStyle w:val="Default"/>
        <w:spacing w:after="200" w:line="240" w:lineRule="auto"/>
        <w:jc w:val="both"/>
        <w:rPr>
          <w:rFonts w:eastAsia="Arial"/>
          <w:szCs w:val="24"/>
        </w:rPr>
      </w:pPr>
      <w:r w:rsidRPr="00F30D53">
        <w:rPr>
          <w:rFonts w:eastAsia="Arial"/>
          <w:b/>
          <w:bCs/>
          <w:szCs w:val="24"/>
          <w:u w:val="single"/>
        </w:rPr>
        <w:t>Will my information be shared with other organisations or used for other purposes?</w:t>
      </w:r>
    </w:p>
    <w:p w14:paraId="6515728B" w14:textId="3662706D" w:rsidR="00CE6429" w:rsidRPr="00F30D53" w:rsidRDefault="555CB084" w:rsidP="00F30D53">
      <w:pPr>
        <w:pStyle w:val="Default"/>
        <w:spacing w:after="200" w:line="240" w:lineRule="auto"/>
        <w:jc w:val="both"/>
        <w:rPr>
          <w:rFonts w:eastAsia="Arial"/>
          <w:szCs w:val="24"/>
        </w:rPr>
      </w:pPr>
      <w:r w:rsidRPr="00F30D53">
        <w:rPr>
          <w:rFonts w:eastAsia="Arial"/>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76120789" w14:textId="7FC5F34C" w:rsidR="00CE6429" w:rsidRPr="00F30D53" w:rsidRDefault="555CB084" w:rsidP="00F30D53">
      <w:pPr>
        <w:pStyle w:val="Default"/>
        <w:spacing w:after="200" w:line="240" w:lineRule="auto"/>
        <w:jc w:val="both"/>
        <w:rPr>
          <w:rFonts w:eastAsia="Arial"/>
          <w:szCs w:val="24"/>
        </w:rPr>
      </w:pPr>
      <w:r w:rsidRPr="00F30D53">
        <w:rPr>
          <w:rFonts w:eastAsia="Arial"/>
          <w:szCs w:val="24"/>
        </w:rPr>
        <w:t>In relation to this service, the Council may share your personal information with:</w:t>
      </w:r>
    </w:p>
    <w:p w14:paraId="1DCADF8E" w14:textId="77777777" w:rsidR="00B64512" w:rsidRPr="00B64512" w:rsidRDefault="00B64512" w:rsidP="00F30D53">
      <w:pPr>
        <w:pStyle w:val="Default"/>
        <w:numPr>
          <w:ilvl w:val="0"/>
          <w:numId w:val="1"/>
        </w:numPr>
        <w:spacing w:after="200" w:line="240" w:lineRule="auto"/>
        <w:jc w:val="both"/>
        <w:rPr>
          <w:rFonts w:eastAsiaTheme="minorEastAsia"/>
          <w:b/>
          <w:bCs/>
          <w:szCs w:val="24"/>
        </w:rPr>
      </w:pPr>
      <w:r w:rsidRPr="00B64512">
        <w:rPr>
          <w:rFonts w:eastAsia="Arial"/>
          <w:b/>
          <w:bCs/>
          <w:szCs w:val="24"/>
        </w:rPr>
        <w:t>Gemini Consultants Ltd t/as Gemini Mortgage Services (GMS)</w:t>
      </w:r>
    </w:p>
    <w:p w14:paraId="4669E5F3" w14:textId="4BF55501" w:rsidR="00CE6429" w:rsidRPr="00F30D53" w:rsidRDefault="00D22406" w:rsidP="00F30D53">
      <w:pPr>
        <w:pStyle w:val="Default"/>
        <w:numPr>
          <w:ilvl w:val="0"/>
          <w:numId w:val="1"/>
        </w:numPr>
        <w:spacing w:after="200" w:line="240" w:lineRule="auto"/>
        <w:jc w:val="both"/>
        <w:rPr>
          <w:rFonts w:eastAsiaTheme="minorEastAsia"/>
          <w:b/>
          <w:bCs/>
          <w:szCs w:val="24"/>
        </w:rPr>
      </w:pPr>
      <w:r w:rsidRPr="00F30D53">
        <w:rPr>
          <w:rFonts w:eastAsia="Arial"/>
          <w:b/>
          <w:bCs/>
          <w:szCs w:val="24"/>
        </w:rPr>
        <w:t>Nottingham Energy Partnership</w:t>
      </w:r>
    </w:p>
    <w:p w14:paraId="617EADDC" w14:textId="0736C01D"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3">
        <w:r w:rsidRPr="00F30D53">
          <w:rPr>
            <w:rStyle w:val="Hyperlink"/>
            <w:rFonts w:eastAsia="Arial"/>
            <w:szCs w:val="24"/>
          </w:rPr>
          <w:t>http://www.nottinghamcity.gov.uk/privacy-statement/</w:t>
        </w:r>
      </w:hyperlink>
      <w:r w:rsidRPr="00F30D53">
        <w:rPr>
          <w:rFonts w:eastAsia="Arial"/>
          <w:szCs w:val="24"/>
        </w:rPr>
        <w:t xml:space="preserve">  </w:t>
      </w:r>
    </w:p>
    <w:p w14:paraId="48D522F6" w14:textId="083DC61F" w:rsidR="00CE6429" w:rsidRPr="00F30D53" w:rsidRDefault="555CB084" w:rsidP="00F30D53">
      <w:pPr>
        <w:pStyle w:val="Default"/>
        <w:spacing w:after="200" w:line="240" w:lineRule="auto"/>
        <w:jc w:val="both"/>
        <w:rPr>
          <w:rFonts w:eastAsia="Arial"/>
          <w:szCs w:val="24"/>
        </w:rPr>
      </w:pPr>
      <w:r w:rsidRPr="00F30D53">
        <w:rPr>
          <w:rFonts w:eastAsia="Arial"/>
          <w:szCs w:val="24"/>
        </w:rPr>
        <w:t>The information will only be used for another purpose where it is lawful to do so.</w:t>
      </w:r>
    </w:p>
    <w:p w14:paraId="3B9BEA65" w14:textId="244E7965" w:rsidR="00CE6429" w:rsidRDefault="555CB084" w:rsidP="00F30D53">
      <w:pPr>
        <w:pStyle w:val="Default"/>
        <w:spacing w:line="240" w:lineRule="auto"/>
        <w:jc w:val="both"/>
        <w:rPr>
          <w:rFonts w:eastAsia="Arial"/>
          <w:b/>
          <w:bCs/>
          <w:szCs w:val="24"/>
          <w:u w:val="single"/>
        </w:rPr>
      </w:pPr>
      <w:r w:rsidRPr="00F30D53">
        <w:rPr>
          <w:rFonts w:eastAsia="Arial"/>
          <w:b/>
          <w:bCs/>
          <w:szCs w:val="24"/>
          <w:u w:val="single"/>
        </w:rPr>
        <w:t>Do I have to provide the information?</w:t>
      </w:r>
    </w:p>
    <w:p w14:paraId="016A6EF0" w14:textId="77777777" w:rsidR="00F30D53" w:rsidRPr="00F30D53" w:rsidRDefault="00F30D53" w:rsidP="00F30D53">
      <w:pPr>
        <w:pStyle w:val="Default"/>
        <w:spacing w:line="240" w:lineRule="auto"/>
        <w:jc w:val="both"/>
        <w:rPr>
          <w:rFonts w:eastAsia="Arial"/>
          <w:szCs w:val="24"/>
        </w:rPr>
      </w:pPr>
    </w:p>
    <w:p w14:paraId="79246F6B" w14:textId="795C1F3A" w:rsidR="00CE6429" w:rsidRDefault="555CB084" w:rsidP="00F30D53">
      <w:pPr>
        <w:pStyle w:val="Default"/>
        <w:spacing w:after="200" w:line="240" w:lineRule="auto"/>
        <w:jc w:val="both"/>
        <w:rPr>
          <w:rFonts w:eastAsia="Arial"/>
          <w:szCs w:val="24"/>
        </w:rPr>
      </w:pPr>
      <w:r w:rsidRPr="00F30D53">
        <w:rPr>
          <w:rFonts w:eastAsia="Arial"/>
          <w:szCs w:val="24"/>
        </w:rPr>
        <w:t xml:space="preserve">You </w:t>
      </w:r>
      <w:r w:rsidR="00D22406" w:rsidRPr="00F30D53">
        <w:rPr>
          <w:rFonts w:eastAsia="Arial"/>
          <w:b/>
          <w:bCs/>
          <w:szCs w:val="24"/>
        </w:rPr>
        <w:t xml:space="preserve">are </w:t>
      </w:r>
      <w:r w:rsidRPr="00F30D53">
        <w:rPr>
          <w:rFonts w:eastAsia="Arial"/>
          <w:szCs w:val="24"/>
        </w:rPr>
        <w:t xml:space="preserve">obliged by contract to provide the information that is specified here. However, if we </w:t>
      </w:r>
      <w:proofErr w:type="gramStart"/>
      <w:r w:rsidRPr="00F30D53">
        <w:rPr>
          <w:rFonts w:eastAsia="Arial"/>
          <w:szCs w:val="24"/>
        </w:rPr>
        <w:t>were not able to</w:t>
      </w:r>
      <w:proofErr w:type="gramEnd"/>
      <w:r w:rsidRPr="00F30D53">
        <w:rPr>
          <w:rFonts w:eastAsia="Arial"/>
          <w:szCs w:val="24"/>
        </w:rPr>
        <w:t xml:space="preserve"> process your personal </w:t>
      </w:r>
      <w:proofErr w:type="gramStart"/>
      <w:r w:rsidRPr="00F30D53">
        <w:rPr>
          <w:rFonts w:eastAsia="Arial"/>
          <w:szCs w:val="24"/>
        </w:rPr>
        <w:t>data</w:t>
      </w:r>
      <w:proofErr w:type="gramEnd"/>
      <w:r w:rsidRPr="00F30D53">
        <w:rPr>
          <w:rFonts w:eastAsia="Arial"/>
          <w:szCs w:val="24"/>
        </w:rPr>
        <w:t xml:space="preserve"> </w:t>
      </w:r>
      <w:r w:rsidR="00D22406" w:rsidRPr="00F30D53">
        <w:rPr>
          <w:rFonts w:eastAsia="Arial"/>
          <w:szCs w:val="24"/>
        </w:rPr>
        <w:t>we would not be able to assess your eligibility for the Equity Loan scheme.</w:t>
      </w:r>
    </w:p>
    <w:p w14:paraId="653B3B43" w14:textId="3F8CF844" w:rsidR="00F240D0" w:rsidRPr="00F30D53" w:rsidRDefault="00F240D0" w:rsidP="00F30D53">
      <w:pPr>
        <w:pStyle w:val="Default"/>
        <w:spacing w:after="200" w:line="240" w:lineRule="auto"/>
        <w:jc w:val="both"/>
        <w:rPr>
          <w:rFonts w:eastAsia="Arial"/>
          <w:szCs w:val="24"/>
        </w:rPr>
      </w:pPr>
      <w:r w:rsidRPr="00F240D0">
        <w:rPr>
          <w:rFonts w:eastAsia="Arial"/>
          <w:szCs w:val="24"/>
        </w:rPr>
        <w:lastRenderedPageBreak/>
        <w:t xml:space="preserve">While you are not </w:t>
      </w:r>
      <w:r>
        <w:rPr>
          <w:rFonts w:eastAsia="Arial"/>
          <w:szCs w:val="24"/>
        </w:rPr>
        <w:t>required</w:t>
      </w:r>
      <w:r w:rsidRPr="00F240D0">
        <w:rPr>
          <w:rFonts w:eastAsia="Arial"/>
          <w:szCs w:val="24"/>
        </w:rPr>
        <w:t xml:space="preserve"> to provide this information, it is required for us to fulfil our assessment process. If you choose not to provide the data specified, we will be unable to determine your eligibility for an Equity Loan.</w:t>
      </w:r>
    </w:p>
    <w:p w14:paraId="21BC6B36" w14:textId="5331AA1B" w:rsidR="00CE6429" w:rsidRPr="00F30D53" w:rsidRDefault="00CE6429" w:rsidP="00F30D53">
      <w:pPr>
        <w:spacing w:after="200" w:line="240" w:lineRule="auto"/>
        <w:jc w:val="both"/>
        <w:rPr>
          <w:rFonts w:eastAsia="Arial" w:cs="Arial"/>
          <w:color w:val="000000" w:themeColor="text1"/>
          <w:szCs w:val="24"/>
        </w:rPr>
      </w:pPr>
    </w:p>
    <w:p w14:paraId="0559E4C4" w14:textId="2384A245" w:rsidR="00CE6429" w:rsidRPr="00F30D53" w:rsidRDefault="555CB084" w:rsidP="00F30D53">
      <w:pPr>
        <w:pStyle w:val="Default"/>
        <w:spacing w:after="200" w:line="240" w:lineRule="auto"/>
        <w:jc w:val="both"/>
        <w:rPr>
          <w:rFonts w:eastAsia="Arial"/>
          <w:szCs w:val="24"/>
        </w:rPr>
      </w:pPr>
      <w:r w:rsidRPr="00F30D53">
        <w:rPr>
          <w:rFonts w:eastAsia="Arial"/>
          <w:b/>
          <w:bCs/>
          <w:szCs w:val="24"/>
          <w:u w:val="single"/>
        </w:rPr>
        <w:t>How long will the Council retain the data for?</w:t>
      </w:r>
    </w:p>
    <w:p w14:paraId="18416613" w14:textId="1B5D50E7"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The information that you have provided will be kept for </w:t>
      </w:r>
      <w:r w:rsidR="00D22406" w:rsidRPr="00F30D53">
        <w:rPr>
          <w:rFonts w:eastAsia="Arial"/>
          <w:b/>
          <w:bCs/>
          <w:szCs w:val="24"/>
        </w:rPr>
        <w:t>the period of any loan taken plus five years.</w:t>
      </w:r>
    </w:p>
    <w:p w14:paraId="7A0A2A21" w14:textId="753F95AD"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The Council publish an Information Asset Register (IAR), this will outline the retention periods for the personal data we process. You can find this IAR on our website </w:t>
      </w:r>
      <w:hyperlink r:id="rId14">
        <w:r w:rsidRPr="00F30D53">
          <w:rPr>
            <w:rStyle w:val="Hyperlink"/>
            <w:rFonts w:eastAsia="Arial"/>
            <w:szCs w:val="24"/>
          </w:rPr>
          <w:t>https://geoserver.nottinghamcity.gov.uk/information-asset-register/</w:t>
        </w:r>
      </w:hyperlink>
      <w:r w:rsidRPr="00F30D53">
        <w:rPr>
          <w:rFonts w:eastAsia="Arial"/>
          <w:szCs w:val="24"/>
        </w:rPr>
        <w:t xml:space="preserve"> </w:t>
      </w:r>
    </w:p>
    <w:p w14:paraId="1227E5B3" w14:textId="4FA9D5A6" w:rsidR="00CE6429" w:rsidRPr="00F30D53" w:rsidRDefault="555CB084" w:rsidP="00F30D53">
      <w:pPr>
        <w:pStyle w:val="Default"/>
        <w:spacing w:after="200" w:line="240" w:lineRule="auto"/>
        <w:jc w:val="both"/>
        <w:rPr>
          <w:rFonts w:eastAsia="Arial"/>
          <w:szCs w:val="24"/>
        </w:rPr>
      </w:pPr>
      <w:r w:rsidRPr="00F30D53">
        <w:rPr>
          <w:rFonts w:eastAsia="Arial"/>
          <w:b/>
          <w:bCs/>
          <w:szCs w:val="24"/>
          <w:u w:val="single"/>
        </w:rPr>
        <w:t>Information Rights</w:t>
      </w:r>
    </w:p>
    <w:p w14:paraId="6AAFC114" w14:textId="3070D941"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The UK General Data Protection Regulation provides for the following rights as prescribed by the legislation: </w:t>
      </w:r>
    </w:p>
    <w:p w14:paraId="1A56726D" w14:textId="0C633061"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to request a copy of your information </w:t>
      </w:r>
    </w:p>
    <w:p w14:paraId="4420B2C4" w14:textId="13F9C5E6"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to request rectification of inaccurate personal data </w:t>
      </w:r>
    </w:p>
    <w:p w14:paraId="53872358" w14:textId="5D190778"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to request erasure of your data known as ‘the right to be forgotten’ </w:t>
      </w:r>
    </w:p>
    <w:p w14:paraId="18E6F3E3" w14:textId="2B9F3D0A"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to in certain circumstances to request restriction of processing </w:t>
      </w:r>
    </w:p>
    <w:p w14:paraId="6D376CD0" w14:textId="7079A78B"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in certain circumstances to request portability of your data to another provider </w:t>
      </w:r>
    </w:p>
    <w:p w14:paraId="2DF550C6" w14:textId="1BF38BD3"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to object to processing of data in certain circumstances </w:t>
      </w:r>
    </w:p>
    <w:p w14:paraId="05C564F1" w14:textId="4CC9C0A5" w:rsidR="00CE6429" w:rsidRPr="00F30D53" w:rsidRDefault="555CB084" w:rsidP="00F30D53">
      <w:pPr>
        <w:pStyle w:val="Default"/>
        <w:spacing w:after="200" w:line="240" w:lineRule="auto"/>
        <w:jc w:val="both"/>
        <w:rPr>
          <w:rFonts w:eastAsia="Arial"/>
          <w:szCs w:val="24"/>
        </w:rPr>
      </w:pPr>
      <w:r w:rsidRPr="00F30D53">
        <w:rPr>
          <w:rFonts w:eastAsia="Arial"/>
          <w:szCs w:val="24"/>
        </w:rPr>
        <w:t xml:space="preserve">A right regarding automated decision-making including profiling </w:t>
      </w:r>
    </w:p>
    <w:p w14:paraId="0D0A0EF3" w14:textId="2C8F923C" w:rsidR="00CE6429" w:rsidRPr="00F30D53" w:rsidRDefault="00CE6429" w:rsidP="00F30D53">
      <w:pPr>
        <w:spacing w:after="0" w:line="240" w:lineRule="auto"/>
        <w:jc w:val="both"/>
        <w:rPr>
          <w:rFonts w:eastAsia="Arial" w:cs="Arial"/>
          <w:color w:val="000000" w:themeColor="text1"/>
          <w:szCs w:val="24"/>
        </w:rPr>
      </w:pPr>
    </w:p>
    <w:p w14:paraId="651EBDA6" w14:textId="449DBBEE" w:rsidR="00CE6429" w:rsidRPr="00F30D53" w:rsidRDefault="555CB084" w:rsidP="00F30D53">
      <w:pPr>
        <w:pStyle w:val="Default"/>
        <w:spacing w:afterLines="200" w:after="480" w:line="240" w:lineRule="auto"/>
        <w:jc w:val="both"/>
        <w:rPr>
          <w:rFonts w:eastAsia="Arial"/>
          <w:szCs w:val="24"/>
        </w:rPr>
      </w:pPr>
      <w:r w:rsidRPr="00F30D53">
        <w:rPr>
          <w:rFonts w:eastAsia="Arial"/>
          <w:szCs w:val="24"/>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4D9A622" w14:textId="103873FA" w:rsidR="00CE6429" w:rsidRPr="00F30D53" w:rsidRDefault="555CB084" w:rsidP="00F30D53">
      <w:pPr>
        <w:spacing w:line="240" w:lineRule="auto"/>
        <w:jc w:val="both"/>
        <w:rPr>
          <w:rFonts w:eastAsia="Arial" w:cs="Arial"/>
          <w:color w:val="000000" w:themeColor="text1"/>
          <w:szCs w:val="24"/>
        </w:rPr>
      </w:pPr>
      <w:r w:rsidRPr="00F30D53">
        <w:rPr>
          <w:rFonts w:eastAsia="Arial" w:cs="Arial"/>
          <w:b/>
          <w:bCs/>
          <w:color w:val="000000" w:themeColor="text1"/>
          <w:szCs w:val="24"/>
          <w:u w:val="single"/>
        </w:rPr>
        <w:t>Data Protection Officer</w:t>
      </w:r>
    </w:p>
    <w:p w14:paraId="173C5148" w14:textId="648EC3C4" w:rsidR="00CE6429" w:rsidRPr="00F30D53" w:rsidRDefault="555CB084" w:rsidP="00F30D53">
      <w:pPr>
        <w:spacing w:line="240" w:lineRule="auto"/>
        <w:rPr>
          <w:rFonts w:eastAsia="Arial" w:cs="Arial"/>
          <w:color w:val="000000" w:themeColor="text1"/>
          <w:szCs w:val="24"/>
        </w:rPr>
      </w:pPr>
      <w:r w:rsidRPr="00F30D53">
        <w:rPr>
          <w:rFonts w:eastAsia="Arial" w:cs="Arial"/>
          <w:color w:val="000000" w:themeColor="text1"/>
          <w:szCs w:val="24"/>
        </w:rPr>
        <w:t xml:space="preserve">The Data Protection Officer is </w:t>
      </w:r>
      <w:r w:rsidR="00CD400B" w:rsidRPr="00F30D53">
        <w:rPr>
          <w:rFonts w:eastAsia="Arial" w:cs="Arial"/>
          <w:color w:val="000000" w:themeColor="text1"/>
          <w:szCs w:val="24"/>
        </w:rPr>
        <w:t>Data Privacy Advisory Service</w:t>
      </w:r>
      <w:r w:rsidRPr="00F30D53">
        <w:rPr>
          <w:rFonts w:eastAsia="Arial" w:cs="Arial"/>
          <w:color w:val="000000" w:themeColor="text1"/>
          <w:szCs w:val="24"/>
        </w:rPr>
        <w:t>. You can contact the data protection officer at:</w:t>
      </w:r>
      <w:r w:rsidR="00CE6429" w:rsidRPr="00F30D53">
        <w:rPr>
          <w:rFonts w:cs="Arial"/>
          <w:szCs w:val="24"/>
        </w:rPr>
        <w:br/>
      </w:r>
      <w:r w:rsidRPr="00F30D53">
        <w:rPr>
          <w:rFonts w:eastAsia="Arial" w:cs="Arial"/>
          <w:color w:val="000000" w:themeColor="text1"/>
          <w:szCs w:val="24"/>
        </w:rPr>
        <w:t>Loxley House,</w:t>
      </w:r>
      <w:r w:rsidR="00CE6429" w:rsidRPr="00F30D53">
        <w:rPr>
          <w:rFonts w:cs="Arial"/>
          <w:szCs w:val="24"/>
        </w:rPr>
        <w:br/>
      </w:r>
      <w:r w:rsidRPr="00F30D53">
        <w:rPr>
          <w:rFonts w:eastAsia="Arial" w:cs="Arial"/>
          <w:color w:val="000000" w:themeColor="text1"/>
          <w:szCs w:val="24"/>
        </w:rPr>
        <w:t>Station Street,</w:t>
      </w:r>
      <w:r w:rsidR="00CE6429" w:rsidRPr="00F30D53">
        <w:rPr>
          <w:rFonts w:cs="Arial"/>
          <w:szCs w:val="24"/>
        </w:rPr>
        <w:br/>
      </w:r>
      <w:r w:rsidRPr="00F30D53">
        <w:rPr>
          <w:rFonts w:eastAsia="Arial" w:cs="Arial"/>
          <w:color w:val="000000" w:themeColor="text1"/>
          <w:szCs w:val="24"/>
        </w:rPr>
        <w:t>Nottingham,</w:t>
      </w:r>
      <w:r w:rsidR="00CE6429" w:rsidRPr="00F30D53">
        <w:rPr>
          <w:rFonts w:cs="Arial"/>
          <w:szCs w:val="24"/>
        </w:rPr>
        <w:br/>
      </w:r>
      <w:r w:rsidRPr="00F30D53">
        <w:rPr>
          <w:rFonts w:eastAsia="Arial" w:cs="Arial"/>
          <w:color w:val="000000" w:themeColor="text1"/>
          <w:szCs w:val="24"/>
        </w:rPr>
        <w:t>NG2 3NG</w:t>
      </w:r>
      <w:r w:rsidR="00CE6429" w:rsidRPr="00F30D53">
        <w:rPr>
          <w:rFonts w:cs="Arial"/>
          <w:szCs w:val="24"/>
        </w:rPr>
        <w:br/>
      </w:r>
      <w:r w:rsidRPr="00F30D53">
        <w:rPr>
          <w:rFonts w:eastAsia="Arial" w:cs="Arial"/>
          <w:color w:val="000000" w:themeColor="text1"/>
          <w:szCs w:val="24"/>
        </w:rPr>
        <w:t xml:space="preserve">or at </w:t>
      </w:r>
      <w:hyperlink r:id="rId15">
        <w:r w:rsidRPr="00F30D53">
          <w:rPr>
            <w:rStyle w:val="Hyperlink"/>
            <w:rFonts w:eastAsia="Arial" w:cs="Arial"/>
            <w:szCs w:val="24"/>
          </w:rPr>
          <w:t>data.protectionofficer@nottinghamcity.gov.uk</w:t>
        </w:r>
      </w:hyperlink>
      <w:r w:rsidRPr="00F30D53">
        <w:rPr>
          <w:rFonts w:eastAsia="Arial" w:cs="Arial"/>
          <w:color w:val="000000" w:themeColor="text1"/>
          <w:szCs w:val="24"/>
        </w:rPr>
        <w:t xml:space="preserve"> .</w:t>
      </w:r>
    </w:p>
    <w:p w14:paraId="1C84B57A" w14:textId="2A7C7303" w:rsidR="00CE6429" w:rsidRPr="00F30D53" w:rsidRDefault="00CE6429" w:rsidP="00F30D53">
      <w:pPr>
        <w:spacing w:after="0" w:line="240" w:lineRule="auto"/>
        <w:jc w:val="both"/>
        <w:rPr>
          <w:rFonts w:eastAsia="Arial" w:cs="Arial"/>
          <w:color w:val="000000" w:themeColor="text1"/>
          <w:szCs w:val="24"/>
        </w:rPr>
      </w:pPr>
    </w:p>
    <w:p w14:paraId="11DCCEE9" w14:textId="77777777" w:rsidR="00D22406" w:rsidRPr="00F30D53" w:rsidRDefault="00D22406" w:rsidP="00F30D53">
      <w:pPr>
        <w:spacing w:after="0" w:line="240" w:lineRule="auto"/>
        <w:jc w:val="both"/>
        <w:rPr>
          <w:rFonts w:eastAsia="Arial" w:cs="Arial"/>
          <w:color w:val="000000" w:themeColor="text1"/>
          <w:szCs w:val="24"/>
        </w:rPr>
      </w:pPr>
    </w:p>
    <w:p w14:paraId="4050BA64" w14:textId="2317A768" w:rsidR="00CE6429" w:rsidRPr="00F30D53" w:rsidRDefault="555CB084" w:rsidP="00F30D53">
      <w:pPr>
        <w:pStyle w:val="Default"/>
        <w:spacing w:line="240" w:lineRule="auto"/>
        <w:jc w:val="both"/>
        <w:rPr>
          <w:rFonts w:eastAsia="Arial"/>
          <w:szCs w:val="24"/>
        </w:rPr>
      </w:pPr>
      <w:r w:rsidRPr="00F30D53">
        <w:rPr>
          <w:rFonts w:eastAsia="Arial"/>
          <w:b/>
          <w:bCs/>
          <w:szCs w:val="24"/>
          <w:u w:val="single"/>
        </w:rPr>
        <w:lastRenderedPageBreak/>
        <w:t>Information Commissioner’s Office</w:t>
      </w:r>
    </w:p>
    <w:p w14:paraId="6D9F9F12" w14:textId="69CB986C" w:rsidR="00CE6429" w:rsidRPr="00F30D53" w:rsidRDefault="555CB084" w:rsidP="00F30D53">
      <w:pPr>
        <w:pStyle w:val="Default"/>
        <w:spacing w:after="200" w:line="240" w:lineRule="auto"/>
        <w:rPr>
          <w:rFonts w:eastAsia="Arial"/>
          <w:szCs w:val="24"/>
        </w:rPr>
      </w:pPr>
      <w:r w:rsidRPr="00F30D53">
        <w:rPr>
          <w:rFonts w:eastAsia="Arial"/>
          <w:szCs w:val="24"/>
        </w:rPr>
        <w:t xml:space="preserve">The Information Commissioner’s Office (ICO) website provides guidance on data protection and privacy </w:t>
      </w:r>
      <w:proofErr w:type="gramStart"/>
      <w:r w:rsidRPr="00F30D53">
        <w:rPr>
          <w:rFonts w:eastAsia="Arial"/>
          <w:szCs w:val="24"/>
        </w:rPr>
        <w:t>matters,</w:t>
      </w:r>
      <w:proofErr w:type="gramEnd"/>
      <w:r w:rsidRPr="00F30D53">
        <w:rPr>
          <w:rFonts w:eastAsia="Arial"/>
          <w:szCs w:val="24"/>
        </w:rPr>
        <w:t xml:space="preserve"> you can visit the website at </w:t>
      </w:r>
      <w:hyperlink r:id="rId16">
        <w:r w:rsidRPr="00F30D53">
          <w:rPr>
            <w:rStyle w:val="Hyperlink"/>
            <w:rFonts w:eastAsia="Arial"/>
            <w:szCs w:val="24"/>
          </w:rPr>
          <w:t>www.ico.org.uk</w:t>
        </w:r>
      </w:hyperlink>
      <w:r w:rsidRPr="00F30D53">
        <w:rPr>
          <w:rStyle w:val="Hyperlink"/>
          <w:rFonts w:eastAsia="Arial"/>
          <w:szCs w:val="24"/>
        </w:rPr>
        <w:t>.</w:t>
      </w:r>
      <w:r w:rsidRPr="00F30D53">
        <w:rPr>
          <w:rFonts w:eastAsia="Arial"/>
          <w:szCs w:val="24"/>
        </w:rPr>
        <w:t xml:space="preserve">  You also have the right to complain to the ICO if you consider that the Council have processed your personal data incorrectly or that we have breached our obligations to you. You can contact the ICO at:</w:t>
      </w:r>
    </w:p>
    <w:p w14:paraId="1DE8B09A" w14:textId="49E4EC7F" w:rsidR="00CE6429" w:rsidRPr="00F30D53" w:rsidRDefault="555CB084" w:rsidP="00F30D53">
      <w:pPr>
        <w:pStyle w:val="Default"/>
        <w:spacing w:after="200" w:line="240" w:lineRule="auto"/>
        <w:rPr>
          <w:rFonts w:eastAsia="Arial"/>
          <w:szCs w:val="24"/>
        </w:rPr>
      </w:pPr>
      <w:r w:rsidRPr="00F30D53">
        <w:rPr>
          <w:rFonts w:eastAsia="Arial"/>
          <w:szCs w:val="24"/>
        </w:rPr>
        <w:t>Wycliffe House,</w:t>
      </w:r>
      <w:r w:rsidR="00CE6429" w:rsidRPr="00F30D53">
        <w:rPr>
          <w:szCs w:val="24"/>
        </w:rPr>
        <w:br/>
      </w:r>
      <w:r w:rsidRPr="00F30D53">
        <w:rPr>
          <w:rFonts w:eastAsia="Arial"/>
          <w:szCs w:val="24"/>
        </w:rPr>
        <w:t xml:space="preserve">Water Lane </w:t>
      </w:r>
      <w:r w:rsidR="00CE6429" w:rsidRPr="00F30D53">
        <w:rPr>
          <w:szCs w:val="24"/>
        </w:rPr>
        <w:br/>
      </w:r>
      <w:r w:rsidRPr="00F30D53">
        <w:rPr>
          <w:rFonts w:eastAsia="Arial"/>
          <w:szCs w:val="24"/>
        </w:rPr>
        <w:t xml:space="preserve">Wilmslow, </w:t>
      </w:r>
      <w:r w:rsidR="00CE6429" w:rsidRPr="00F30D53">
        <w:rPr>
          <w:szCs w:val="24"/>
        </w:rPr>
        <w:br/>
      </w:r>
      <w:r w:rsidRPr="00F30D53">
        <w:rPr>
          <w:rFonts w:eastAsia="Arial"/>
          <w:szCs w:val="24"/>
        </w:rPr>
        <w:t xml:space="preserve">Cheshire </w:t>
      </w:r>
      <w:r w:rsidR="00CE6429" w:rsidRPr="00F30D53">
        <w:rPr>
          <w:szCs w:val="24"/>
        </w:rPr>
        <w:br/>
      </w:r>
      <w:r w:rsidRPr="00F30D53">
        <w:rPr>
          <w:rFonts w:eastAsia="Arial"/>
          <w:szCs w:val="24"/>
        </w:rPr>
        <w:t xml:space="preserve">SK95AF </w:t>
      </w:r>
    </w:p>
    <w:p w14:paraId="342F1D2D" w14:textId="1D0F6A40" w:rsidR="00CE6429" w:rsidRPr="00F30D53" w:rsidRDefault="555CB084" w:rsidP="00F30D53">
      <w:pPr>
        <w:pStyle w:val="Default"/>
        <w:spacing w:after="200" w:line="240" w:lineRule="auto"/>
        <w:rPr>
          <w:rFonts w:eastAsia="Arial"/>
          <w:color w:val="0000FF"/>
          <w:szCs w:val="24"/>
        </w:rPr>
      </w:pPr>
      <w:hyperlink>
        <w:r w:rsidRPr="00F30D53">
          <w:rPr>
            <w:rStyle w:val="Hyperlink"/>
            <w:rFonts w:eastAsia="Arial"/>
            <w:szCs w:val="24"/>
          </w:rPr>
          <w:t>www.ico.org.uk</w:t>
        </w:r>
      </w:hyperlink>
      <w:r w:rsidRPr="00F30D53">
        <w:rPr>
          <w:rFonts w:eastAsia="Arial"/>
          <w:color w:val="0000FF"/>
          <w:szCs w:val="24"/>
        </w:rPr>
        <w:t xml:space="preserve"> </w:t>
      </w:r>
    </w:p>
    <w:p w14:paraId="083DC2B1" w14:textId="2BED27E9" w:rsidR="00CE6429" w:rsidRPr="00F30D53" w:rsidRDefault="00CE6429" w:rsidP="00F30D53">
      <w:pPr>
        <w:spacing w:after="200" w:line="240" w:lineRule="auto"/>
        <w:rPr>
          <w:rFonts w:eastAsia="Arial" w:cs="Arial"/>
          <w:color w:val="0000FF"/>
          <w:szCs w:val="24"/>
        </w:rPr>
      </w:pPr>
    </w:p>
    <w:p w14:paraId="05DB24FE" w14:textId="3ECAEA24" w:rsidR="00CE6429" w:rsidRPr="00F30D53" w:rsidRDefault="555CB084" w:rsidP="00F30D53">
      <w:pPr>
        <w:spacing w:line="240" w:lineRule="auto"/>
        <w:jc w:val="both"/>
        <w:rPr>
          <w:rFonts w:eastAsia="Arial" w:cs="Arial"/>
          <w:color w:val="000000" w:themeColor="text1"/>
          <w:szCs w:val="24"/>
        </w:rPr>
      </w:pPr>
      <w:r w:rsidRPr="00F30D53">
        <w:rPr>
          <w:rFonts w:eastAsia="Arial" w:cs="Arial"/>
          <w:b/>
          <w:bCs/>
          <w:color w:val="000000" w:themeColor="text1"/>
          <w:szCs w:val="24"/>
          <w:u w:val="single"/>
        </w:rPr>
        <w:t>Further Information</w:t>
      </w:r>
    </w:p>
    <w:p w14:paraId="205EDD52" w14:textId="549AD606" w:rsidR="00CE6429" w:rsidRPr="00F30D53" w:rsidRDefault="555CB084" w:rsidP="00F30D53">
      <w:pPr>
        <w:pStyle w:val="Default"/>
        <w:spacing w:after="200" w:line="240" w:lineRule="auto"/>
        <w:jc w:val="both"/>
        <w:rPr>
          <w:rFonts w:eastAsia="Calibri"/>
          <w:szCs w:val="24"/>
        </w:rPr>
      </w:pPr>
      <w:r w:rsidRPr="00F30D53">
        <w:rPr>
          <w:rFonts w:eastAsia="Arial"/>
          <w:szCs w:val="24"/>
        </w:rPr>
        <w:t xml:space="preserve">For more information about these rights please refer to our detailed privacy statement at </w:t>
      </w:r>
      <w:hyperlink r:id="rId17">
        <w:r w:rsidRPr="00F30D53">
          <w:rPr>
            <w:rStyle w:val="Hyperlink"/>
            <w:rFonts w:eastAsia="Arial"/>
            <w:szCs w:val="24"/>
          </w:rPr>
          <w:t>https://www.nottinghamcity.gov.uk/privacy-statement</w:t>
        </w:r>
      </w:hyperlink>
      <w:r w:rsidRPr="00F30D53">
        <w:rPr>
          <w:rFonts w:eastAsia="Arial"/>
          <w:szCs w:val="24"/>
        </w:rPr>
        <w:t xml:space="preserve"> .</w:t>
      </w:r>
    </w:p>
    <w:p w14:paraId="5A39BBE3" w14:textId="0449FCA8" w:rsidR="00CE6429" w:rsidRPr="00F30D53" w:rsidRDefault="00CE6429" w:rsidP="00F30D53">
      <w:pPr>
        <w:spacing w:line="240" w:lineRule="auto"/>
        <w:jc w:val="both"/>
        <w:rPr>
          <w:rFonts w:eastAsia="Calibri"/>
          <w:szCs w:val="24"/>
        </w:rPr>
      </w:pPr>
    </w:p>
    <w:sectPr w:rsidR="00CE6429" w:rsidRPr="00F30D53" w:rsidSect="00EA057F">
      <w:headerReference w:type="default" r:id="rId18"/>
      <w:footerReference w:type="default" r:id="rId19"/>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8AF9" w14:textId="77777777" w:rsidR="00540992" w:rsidRDefault="00540992" w:rsidP="00207129">
      <w:pPr>
        <w:spacing w:after="0" w:line="240" w:lineRule="auto"/>
      </w:pPr>
      <w:r>
        <w:separator/>
      </w:r>
    </w:p>
  </w:endnote>
  <w:endnote w:type="continuationSeparator" w:id="0">
    <w:p w14:paraId="3DC33F40" w14:textId="77777777" w:rsidR="00540992" w:rsidRDefault="00540992"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Content>
      <w:sdt>
        <w:sdtPr>
          <w:id w:val="-1769616900"/>
          <w:docPartObj>
            <w:docPartGallery w:val="Page Numbers (Top of Page)"/>
            <w:docPartUnique/>
          </w:docPartObj>
        </w:sdtPr>
        <w:sdtContent>
          <w:p w14:paraId="1286BF1A" w14:textId="77777777" w:rsidR="00114C00"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14:paraId="1299C43A" w14:textId="77777777" w:rsidR="00114C00" w:rsidRPr="00B562C9" w:rsidRDefault="00114C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471E" w14:textId="77777777" w:rsidR="00540992" w:rsidRDefault="00540992" w:rsidP="00207129">
      <w:pPr>
        <w:spacing w:after="0" w:line="240" w:lineRule="auto"/>
      </w:pPr>
      <w:r>
        <w:separator/>
      </w:r>
    </w:p>
  </w:footnote>
  <w:footnote w:type="continuationSeparator" w:id="0">
    <w:p w14:paraId="3ACA0E24" w14:textId="77777777" w:rsidR="00540992" w:rsidRDefault="00540992"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114C00" w:rsidRPr="00B72346" w:rsidRDefault="00F63202" w:rsidP="00B562C9">
    <w:pPr>
      <w:pStyle w:val="Header"/>
      <w:jc w:val="center"/>
      <w:rPr>
        <w:rFonts w:ascii="Arial" w:hAnsi="Arial" w:cs="Arial"/>
        <w:color w:val="ED0000"/>
        <w:rPrChange w:id="0" w:author="Lewis Tracy-Winson" w:date="2026-07-02T13:29:00Z" w16du:dateUtc="2026-07-02T12:29:00Z">
          <w:rPr>
            <w:rFonts w:ascii="Arial" w:hAnsi="Arial" w:cs="Arial"/>
            <w:color w:val="FF0000"/>
          </w:rPr>
        </w:rPrChange>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11CC3BB2">
          <wp:simplePos x="0" y="0"/>
          <wp:positionH relativeFrom="margin">
            <wp:posOffset>4447540</wp:posOffset>
          </wp:positionH>
          <wp:positionV relativeFrom="paragraph">
            <wp:posOffset>-53975</wp:posOffset>
          </wp:positionV>
          <wp:extent cx="1543050" cy="508635"/>
          <wp:effectExtent l="0" t="0" r="0" b="5715"/>
          <wp:wrapNone/>
          <wp:docPr id="2" name="Picture 2" descr="Nott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ttingham City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346">
      <w:rPr>
        <w:rFonts w:ascii="Arial" w:hAnsi="Arial" w:cs="Arial"/>
        <w:color w:val="ED0000"/>
        <w:sz w:val="28"/>
        <w:rPrChange w:id="1" w:author="Lewis Tracy-Winson" w:date="2026-07-02T13:29:00Z" w16du:dateUtc="2026-07-02T12:29:00Z">
          <w:rPr>
            <w:rFonts w:ascii="Arial" w:hAnsi="Arial" w:cs="Arial"/>
            <w:color w:val="FF0000"/>
            <w:sz w:val="28"/>
          </w:rPr>
        </w:rPrChange>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E87"/>
    <w:multiLevelType w:val="hybridMultilevel"/>
    <w:tmpl w:val="BC0228DA"/>
    <w:lvl w:ilvl="0" w:tplc="ABF67CD0">
      <w:start w:val="1"/>
      <w:numFmt w:val="bullet"/>
      <w:lvlText w:val=""/>
      <w:lvlJc w:val="left"/>
      <w:pPr>
        <w:ind w:left="720" w:hanging="360"/>
      </w:pPr>
      <w:rPr>
        <w:rFonts w:ascii="Symbol" w:hAnsi="Symbol" w:hint="default"/>
      </w:rPr>
    </w:lvl>
    <w:lvl w:ilvl="1" w:tplc="C5AE3EEA">
      <w:start w:val="1"/>
      <w:numFmt w:val="bullet"/>
      <w:lvlText w:val="o"/>
      <w:lvlJc w:val="left"/>
      <w:pPr>
        <w:ind w:left="1440" w:hanging="360"/>
      </w:pPr>
      <w:rPr>
        <w:rFonts w:ascii="Courier New" w:hAnsi="Courier New" w:hint="default"/>
      </w:rPr>
    </w:lvl>
    <w:lvl w:ilvl="2" w:tplc="263665E2">
      <w:start w:val="1"/>
      <w:numFmt w:val="bullet"/>
      <w:lvlText w:val=""/>
      <w:lvlJc w:val="left"/>
      <w:pPr>
        <w:ind w:left="2160" w:hanging="360"/>
      </w:pPr>
      <w:rPr>
        <w:rFonts w:ascii="Wingdings" w:hAnsi="Wingdings" w:hint="default"/>
      </w:rPr>
    </w:lvl>
    <w:lvl w:ilvl="3" w:tplc="F2AEA3CA">
      <w:start w:val="1"/>
      <w:numFmt w:val="bullet"/>
      <w:lvlText w:val=""/>
      <w:lvlJc w:val="left"/>
      <w:pPr>
        <w:ind w:left="2880" w:hanging="360"/>
      </w:pPr>
      <w:rPr>
        <w:rFonts w:ascii="Symbol" w:hAnsi="Symbol" w:hint="default"/>
      </w:rPr>
    </w:lvl>
    <w:lvl w:ilvl="4" w:tplc="20DE3F38">
      <w:start w:val="1"/>
      <w:numFmt w:val="bullet"/>
      <w:lvlText w:val="o"/>
      <w:lvlJc w:val="left"/>
      <w:pPr>
        <w:ind w:left="3600" w:hanging="360"/>
      </w:pPr>
      <w:rPr>
        <w:rFonts w:ascii="Courier New" w:hAnsi="Courier New" w:hint="default"/>
      </w:rPr>
    </w:lvl>
    <w:lvl w:ilvl="5" w:tplc="D9DA135A">
      <w:start w:val="1"/>
      <w:numFmt w:val="bullet"/>
      <w:lvlText w:val=""/>
      <w:lvlJc w:val="left"/>
      <w:pPr>
        <w:ind w:left="4320" w:hanging="360"/>
      </w:pPr>
      <w:rPr>
        <w:rFonts w:ascii="Wingdings" w:hAnsi="Wingdings" w:hint="default"/>
      </w:rPr>
    </w:lvl>
    <w:lvl w:ilvl="6" w:tplc="A8E61AC2">
      <w:start w:val="1"/>
      <w:numFmt w:val="bullet"/>
      <w:lvlText w:val=""/>
      <w:lvlJc w:val="left"/>
      <w:pPr>
        <w:ind w:left="5040" w:hanging="360"/>
      </w:pPr>
      <w:rPr>
        <w:rFonts w:ascii="Symbol" w:hAnsi="Symbol" w:hint="default"/>
      </w:rPr>
    </w:lvl>
    <w:lvl w:ilvl="7" w:tplc="E020EADE">
      <w:start w:val="1"/>
      <w:numFmt w:val="bullet"/>
      <w:lvlText w:val="o"/>
      <w:lvlJc w:val="left"/>
      <w:pPr>
        <w:ind w:left="5760" w:hanging="360"/>
      </w:pPr>
      <w:rPr>
        <w:rFonts w:ascii="Courier New" w:hAnsi="Courier New" w:hint="default"/>
      </w:rPr>
    </w:lvl>
    <w:lvl w:ilvl="8" w:tplc="FAE25B78">
      <w:start w:val="1"/>
      <w:numFmt w:val="bullet"/>
      <w:lvlText w:val=""/>
      <w:lvlJc w:val="left"/>
      <w:pPr>
        <w:ind w:left="6480" w:hanging="360"/>
      </w:pPr>
      <w:rPr>
        <w:rFonts w:ascii="Wingdings" w:hAnsi="Wingdings" w:hint="default"/>
      </w:rPr>
    </w:lvl>
  </w:abstractNum>
  <w:abstractNum w:abstractNumId="1" w15:restartNumberingAfterBreak="0">
    <w:nsid w:val="08FF450A"/>
    <w:multiLevelType w:val="hybridMultilevel"/>
    <w:tmpl w:val="C23CEE70"/>
    <w:lvl w:ilvl="0" w:tplc="FCA60118">
      <w:start w:val="1"/>
      <w:numFmt w:val="bullet"/>
      <w:lvlText w:val=""/>
      <w:lvlJc w:val="left"/>
      <w:pPr>
        <w:ind w:left="720" w:hanging="360"/>
      </w:pPr>
      <w:rPr>
        <w:rFonts w:ascii="Symbol" w:hAnsi="Symbol" w:hint="default"/>
      </w:rPr>
    </w:lvl>
    <w:lvl w:ilvl="1" w:tplc="5F90A48C">
      <w:start w:val="1"/>
      <w:numFmt w:val="bullet"/>
      <w:lvlText w:val="o"/>
      <w:lvlJc w:val="left"/>
      <w:pPr>
        <w:ind w:left="1440" w:hanging="360"/>
      </w:pPr>
      <w:rPr>
        <w:rFonts w:ascii="Courier New" w:hAnsi="Courier New" w:hint="default"/>
      </w:rPr>
    </w:lvl>
    <w:lvl w:ilvl="2" w:tplc="42727A00">
      <w:start w:val="1"/>
      <w:numFmt w:val="bullet"/>
      <w:lvlText w:val=""/>
      <w:lvlJc w:val="left"/>
      <w:pPr>
        <w:ind w:left="2160" w:hanging="360"/>
      </w:pPr>
      <w:rPr>
        <w:rFonts w:ascii="Wingdings" w:hAnsi="Wingdings" w:hint="default"/>
      </w:rPr>
    </w:lvl>
    <w:lvl w:ilvl="3" w:tplc="C616C502">
      <w:start w:val="1"/>
      <w:numFmt w:val="bullet"/>
      <w:lvlText w:val=""/>
      <w:lvlJc w:val="left"/>
      <w:pPr>
        <w:ind w:left="2880" w:hanging="360"/>
      </w:pPr>
      <w:rPr>
        <w:rFonts w:ascii="Symbol" w:hAnsi="Symbol" w:hint="default"/>
      </w:rPr>
    </w:lvl>
    <w:lvl w:ilvl="4" w:tplc="5950DB22">
      <w:start w:val="1"/>
      <w:numFmt w:val="bullet"/>
      <w:lvlText w:val="o"/>
      <w:lvlJc w:val="left"/>
      <w:pPr>
        <w:ind w:left="3600" w:hanging="360"/>
      </w:pPr>
      <w:rPr>
        <w:rFonts w:ascii="Courier New" w:hAnsi="Courier New" w:hint="default"/>
      </w:rPr>
    </w:lvl>
    <w:lvl w:ilvl="5" w:tplc="633ED072">
      <w:start w:val="1"/>
      <w:numFmt w:val="bullet"/>
      <w:lvlText w:val=""/>
      <w:lvlJc w:val="left"/>
      <w:pPr>
        <w:ind w:left="4320" w:hanging="360"/>
      </w:pPr>
      <w:rPr>
        <w:rFonts w:ascii="Wingdings" w:hAnsi="Wingdings" w:hint="default"/>
      </w:rPr>
    </w:lvl>
    <w:lvl w:ilvl="6" w:tplc="5D90E788">
      <w:start w:val="1"/>
      <w:numFmt w:val="bullet"/>
      <w:lvlText w:val=""/>
      <w:lvlJc w:val="left"/>
      <w:pPr>
        <w:ind w:left="5040" w:hanging="360"/>
      </w:pPr>
      <w:rPr>
        <w:rFonts w:ascii="Symbol" w:hAnsi="Symbol" w:hint="default"/>
      </w:rPr>
    </w:lvl>
    <w:lvl w:ilvl="7" w:tplc="03321254">
      <w:start w:val="1"/>
      <w:numFmt w:val="bullet"/>
      <w:lvlText w:val="o"/>
      <w:lvlJc w:val="left"/>
      <w:pPr>
        <w:ind w:left="5760" w:hanging="360"/>
      </w:pPr>
      <w:rPr>
        <w:rFonts w:ascii="Courier New" w:hAnsi="Courier New" w:hint="default"/>
      </w:rPr>
    </w:lvl>
    <w:lvl w:ilvl="8" w:tplc="A6C8AF16">
      <w:start w:val="1"/>
      <w:numFmt w:val="bullet"/>
      <w:lvlText w:val=""/>
      <w:lvlJc w:val="left"/>
      <w:pPr>
        <w:ind w:left="6480" w:hanging="360"/>
      </w:pPr>
      <w:rPr>
        <w:rFonts w:ascii="Wingdings" w:hAnsi="Wingdings" w:hint="default"/>
      </w:rPr>
    </w:lvl>
  </w:abstractNum>
  <w:abstractNum w:abstractNumId="2" w15:restartNumberingAfterBreak="0">
    <w:nsid w:val="0B950518"/>
    <w:multiLevelType w:val="hybridMultilevel"/>
    <w:tmpl w:val="4AC6E712"/>
    <w:lvl w:ilvl="0" w:tplc="3E2C9764">
      <w:start w:val="1"/>
      <w:numFmt w:val="bullet"/>
      <w:lvlText w:val=""/>
      <w:lvlJc w:val="left"/>
      <w:pPr>
        <w:ind w:left="720" w:hanging="360"/>
      </w:pPr>
      <w:rPr>
        <w:rFonts w:ascii="Symbol" w:hAnsi="Symbol" w:hint="default"/>
      </w:rPr>
    </w:lvl>
    <w:lvl w:ilvl="1" w:tplc="4AECD804">
      <w:start w:val="1"/>
      <w:numFmt w:val="bullet"/>
      <w:lvlText w:val="o"/>
      <w:lvlJc w:val="left"/>
      <w:pPr>
        <w:ind w:left="1440" w:hanging="360"/>
      </w:pPr>
      <w:rPr>
        <w:rFonts w:ascii="Courier New" w:hAnsi="Courier New" w:hint="default"/>
      </w:rPr>
    </w:lvl>
    <w:lvl w:ilvl="2" w:tplc="A52632FC">
      <w:start w:val="1"/>
      <w:numFmt w:val="bullet"/>
      <w:lvlText w:val=""/>
      <w:lvlJc w:val="left"/>
      <w:pPr>
        <w:ind w:left="2160" w:hanging="360"/>
      </w:pPr>
      <w:rPr>
        <w:rFonts w:ascii="Wingdings" w:hAnsi="Wingdings" w:hint="default"/>
      </w:rPr>
    </w:lvl>
    <w:lvl w:ilvl="3" w:tplc="733E9BBA">
      <w:start w:val="1"/>
      <w:numFmt w:val="bullet"/>
      <w:lvlText w:val=""/>
      <w:lvlJc w:val="left"/>
      <w:pPr>
        <w:ind w:left="2880" w:hanging="360"/>
      </w:pPr>
      <w:rPr>
        <w:rFonts w:ascii="Symbol" w:hAnsi="Symbol" w:hint="default"/>
      </w:rPr>
    </w:lvl>
    <w:lvl w:ilvl="4" w:tplc="AA24CD38">
      <w:start w:val="1"/>
      <w:numFmt w:val="bullet"/>
      <w:lvlText w:val="o"/>
      <w:lvlJc w:val="left"/>
      <w:pPr>
        <w:ind w:left="3600" w:hanging="360"/>
      </w:pPr>
      <w:rPr>
        <w:rFonts w:ascii="Courier New" w:hAnsi="Courier New" w:hint="default"/>
      </w:rPr>
    </w:lvl>
    <w:lvl w:ilvl="5" w:tplc="59CC6C54">
      <w:start w:val="1"/>
      <w:numFmt w:val="bullet"/>
      <w:lvlText w:val=""/>
      <w:lvlJc w:val="left"/>
      <w:pPr>
        <w:ind w:left="4320" w:hanging="360"/>
      </w:pPr>
      <w:rPr>
        <w:rFonts w:ascii="Wingdings" w:hAnsi="Wingdings" w:hint="default"/>
      </w:rPr>
    </w:lvl>
    <w:lvl w:ilvl="6" w:tplc="71BA89C2">
      <w:start w:val="1"/>
      <w:numFmt w:val="bullet"/>
      <w:lvlText w:val=""/>
      <w:lvlJc w:val="left"/>
      <w:pPr>
        <w:ind w:left="5040" w:hanging="360"/>
      </w:pPr>
      <w:rPr>
        <w:rFonts w:ascii="Symbol" w:hAnsi="Symbol" w:hint="default"/>
      </w:rPr>
    </w:lvl>
    <w:lvl w:ilvl="7" w:tplc="3DBE2676">
      <w:start w:val="1"/>
      <w:numFmt w:val="bullet"/>
      <w:lvlText w:val="o"/>
      <w:lvlJc w:val="left"/>
      <w:pPr>
        <w:ind w:left="5760" w:hanging="360"/>
      </w:pPr>
      <w:rPr>
        <w:rFonts w:ascii="Courier New" w:hAnsi="Courier New" w:hint="default"/>
      </w:rPr>
    </w:lvl>
    <w:lvl w:ilvl="8" w:tplc="E9C6FFD8">
      <w:start w:val="1"/>
      <w:numFmt w:val="bullet"/>
      <w:lvlText w:val=""/>
      <w:lvlJc w:val="left"/>
      <w:pPr>
        <w:ind w:left="6480" w:hanging="360"/>
      </w:pPr>
      <w:rPr>
        <w:rFonts w:ascii="Wingdings" w:hAnsi="Wingdings" w:hint="default"/>
      </w:rPr>
    </w:lvl>
  </w:abstractNum>
  <w:abstractNum w:abstractNumId="3" w15:restartNumberingAfterBreak="0">
    <w:nsid w:val="0D9E0A91"/>
    <w:multiLevelType w:val="hybridMultilevel"/>
    <w:tmpl w:val="01A0C54C"/>
    <w:lvl w:ilvl="0" w:tplc="8F505698">
      <w:start w:val="1"/>
      <w:numFmt w:val="bullet"/>
      <w:lvlText w:val=""/>
      <w:lvlJc w:val="left"/>
      <w:pPr>
        <w:ind w:left="720" w:hanging="360"/>
      </w:pPr>
      <w:rPr>
        <w:rFonts w:ascii="Symbol" w:hAnsi="Symbol" w:hint="default"/>
      </w:rPr>
    </w:lvl>
    <w:lvl w:ilvl="1" w:tplc="9F285B22">
      <w:start w:val="1"/>
      <w:numFmt w:val="bullet"/>
      <w:lvlText w:val="o"/>
      <w:lvlJc w:val="left"/>
      <w:pPr>
        <w:ind w:left="1440" w:hanging="360"/>
      </w:pPr>
      <w:rPr>
        <w:rFonts w:ascii="Courier New" w:hAnsi="Courier New" w:hint="default"/>
      </w:rPr>
    </w:lvl>
    <w:lvl w:ilvl="2" w:tplc="7AA20CB6">
      <w:start w:val="1"/>
      <w:numFmt w:val="bullet"/>
      <w:lvlText w:val=""/>
      <w:lvlJc w:val="left"/>
      <w:pPr>
        <w:ind w:left="2160" w:hanging="360"/>
      </w:pPr>
      <w:rPr>
        <w:rFonts w:ascii="Wingdings" w:hAnsi="Wingdings" w:hint="default"/>
      </w:rPr>
    </w:lvl>
    <w:lvl w:ilvl="3" w:tplc="1BCE2EB2">
      <w:start w:val="1"/>
      <w:numFmt w:val="bullet"/>
      <w:lvlText w:val=""/>
      <w:lvlJc w:val="left"/>
      <w:pPr>
        <w:ind w:left="2880" w:hanging="360"/>
      </w:pPr>
      <w:rPr>
        <w:rFonts w:ascii="Symbol" w:hAnsi="Symbol" w:hint="default"/>
      </w:rPr>
    </w:lvl>
    <w:lvl w:ilvl="4" w:tplc="B34634B0">
      <w:start w:val="1"/>
      <w:numFmt w:val="bullet"/>
      <w:lvlText w:val="o"/>
      <w:lvlJc w:val="left"/>
      <w:pPr>
        <w:ind w:left="3600" w:hanging="360"/>
      </w:pPr>
      <w:rPr>
        <w:rFonts w:ascii="Courier New" w:hAnsi="Courier New" w:hint="default"/>
      </w:rPr>
    </w:lvl>
    <w:lvl w:ilvl="5" w:tplc="9208AF40">
      <w:start w:val="1"/>
      <w:numFmt w:val="bullet"/>
      <w:lvlText w:val=""/>
      <w:lvlJc w:val="left"/>
      <w:pPr>
        <w:ind w:left="4320" w:hanging="360"/>
      </w:pPr>
      <w:rPr>
        <w:rFonts w:ascii="Wingdings" w:hAnsi="Wingdings" w:hint="default"/>
      </w:rPr>
    </w:lvl>
    <w:lvl w:ilvl="6" w:tplc="BE66F618">
      <w:start w:val="1"/>
      <w:numFmt w:val="bullet"/>
      <w:lvlText w:val=""/>
      <w:lvlJc w:val="left"/>
      <w:pPr>
        <w:ind w:left="5040" w:hanging="360"/>
      </w:pPr>
      <w:rPr>
        <w:rFonts w:ascii="Symbol" w:hAnsi="Symbol" w:hint="default"/>
      </w:rPr>
    </w:lvl>
    <w:lvl w:ilvl="7" w:tplc="B62EA4F2">
      <w:start w:val="1"/>
      <w:numFmt w:val="bullet"/>
      <w:lvlText w:val="o"/>
      <w:lvlJc w:val="left"/>
      <w:pPr>
        <w:ind w:left="5760" w:hanging="360"/>
      </w:pPr>
      <w:rPr>
        <w:rFonts w:ascii="Courier New" w:hAnsi="Courier New" w:hint="default"/>
      </w:rPr>
    </w:lvl>
    <w:lvl w:ilvl="8" w:tplc="461857AE">
      <w:start w:val="1"/>
      <w:numFmt w:val="bullet"/>
      <w:lvlText w:val=""/>
      <w:lvlJc w:val="left"/>
      <w:pPr>
        <w:ind w:left="6480" w:hanging="360"/>
      </w:pPr>
      <w:rPr>
        <w:rFonts w:ascii="Wingdings" w:hAnsi="Wingdings" w:hint="default"/>
      </w:rPr>
    </w:lvl>
  </w:abstractNum>
  <w:abstractNum w:abstractNumId="4" w15:restartNumberingAfterBreak="0">
    <w:nsid w:val="15B90DFE"/>
    <w:multiLevelType w:val="hybridMultilevel"/>
    <w:tmpl w:val="DA96525C"/>
    <w:lvl w:ilvl="0" w:tplc="1D048A1A">
      <w:start w:val="1"/>
      <w:numFmt w:val="bullet"/>
      <w:lvlText w:val=""/>
      <w:lvlJc w:val="left"/>
      <w:pPr>
        <w:ind w:left="720" w:hanging="360"/>
      </w:pPr>
      <w:rPr>
        <w:rFonts w:ascii="Symbol" w:hAnsi="Symbol" w:hint="default"/>
      </w:rPr>
    </w:lvl>
    <w:lvl w:ilvl="1" w:tplc="A0381ACA">
      <w:start w:val="1"/>
      <w:numFmt w:val="bullet"/>
      <w:lvlText w:val="o"/>
      <w:lvlJc w:val="left"/>
      <w:pPr>
        <w:ind w:left="1440" w:hanging="360"/>
      </w:pPr>
      <w:rPr>
        <w:rFonts w:ascii="Courier New" w:hAnsi="Courier New" w:hint="default"/>
      </w:rPr>
    </w:lvl>
    <w:lvl w:ilvl="2" w:tplc="0A3ACBAE">
      <w:start w:val="1"/>
      <w:numFmt w:val="bullet"/>
      <w:lvlText w:val=""/>
      <w:lvlJc w:val="left"/>
      <w:pPr>
        <w:ind w:left="2160" w:hanging="360"/>
      </w:pPr>
      <w:rPr>
        <w:rFonts w:ascii="Wingdings" w:hAnsi="Wingdings" w:hint="default"/>
      </w:rPr>
    </w:lvl>
    <w:lvl w:ilvl="3" w:tplc="62D4D2C0">
      <w:start w:val="1"/>
      <w:numFmt w:val="bullet"/>
      <w:lvlText w:val=""/>
      <w:lvlJc w:val="left"/>
      <w:pPr>
        <w:ind w:left="2880" w:hanging="360"/>
      </w:pPr>
      <w:rPr>
        <w:rFonts w:ascii="Symbol" w:hAnsi="Symbol" w:hint="default"/>
      </w:rPr>
    </w:lvl>
    <w:lvl w:ilvl="4" w:tplc="C02E1CB4">
      <w:start w:val="1"/>
      <w:numFmt w:val="bullet"/>
      <w:lvlText w:val="o"/>
      <w:lvlJc w:val="left"/>
      <w:pPr>
        <w:ind w:left="3600" w:hanging="360"/>
      </w:pPr>
      <w:rPr>
        <w:rFonts w:ascii="Courier New" w:hAnsi="Courier New" w:hint="default"/>
      </w:rPr>
    </w:lvl>
    <w:lvl w:ilvl="5" w:tplc="A7E456B4">
      <w:start w:val="1"/>
      <w:numFmt w:val="bullet"/>
      <w:lvlText w:val=""/>
      <w:lvlJc w:val="left"/>
      <w:pPr>
        <w:ind w:left="4320" w:hanging="360"/>
      </w:pPr>
      <w:rPr>
        <w:rFonts w:ascii="Wingdings" w:hAnsi="Wingdings" w:hint="default"/>
      </w:rPr>
    </w:lvl>
    <w:lvl w:ilvl="6" w:tplc="A1163E76">
      <w:start w:val="1"/>
      <w:numFmt w:val="bullet"/>
      <w:lvlText w:val=""/>
      <w:lvlJc w:val="left"/>
      <w:pPr>
        <w:ind w:left="5040" w:hanging="360"/>
      </w:pPr>
      <w:rPr>
        <w:rFonts w:ascii="Symbol" w:hAnsi="Symbol" w:hint="default"/>
      </w:rPr>
    </w:lvl>
    <w:lvl w:ilvl="7" w:tplc="A1C23560">
      <w:start w:val="1"/>
      <w:numFmt w:val="bullet"/>
      <w:lvlText w:val="o"/>
      <w:lvlJc w:val="left"/>
      <w:pPr>
        <w:ind w:left="5760" w:hanging="360"/>
      </w:pPr>
      <w:rPr>
        <w:rFonts w:ascii="Courier New" w:hAnsi="Courier New" w:hint="default"/>
      </w:rPr>
    </w:lvl>
    <w:lvl w:ilvl="8" w:tplc="FBF0BAB6">
      <w:start w:val="1"/>
      <w:numFmt w:val="bullet"/>
      <w:lvlText w:val=""/>
      <w:lvlJc w:val="left"/>
      <w:pPr>
        <w:ind w:left="6480" w:hanging="360"/>
      </w:pPr>
      <w:rPr>
        <w:rFonts w:ascii="Wingdings" w:hAnsi="Wingdings" w:hint="default"/>
      </w:rPr>
    </w:lvl>
  </w:abstractNum>
  <w:abstractNum w:abstractNumId="5" w15:restartNumberingAfterBreak="0">
    <w:nsid w:val="1E4A3AF2"/>
    <w:multiLevelType w:val="hybridMultilevel"/>
    <w:tmpl w:val="21BED8B6"/>
    <w:lvl w:ilvl="0" w:tplc="7EB0CE8A">
      <w:start w:val="1"/>
      <w:numFmt w:val="bullet"/>
      <w:lvlText w:val=""/>
      <w:lvlJc w:val="left"/>
      <w:pPr>
        <w:ind w:left="720" w:hanging="360"/>
      </w:pPr>
      <w:rPr>
        <w:rFonts w:ascii="Symbol" w:hAnsi="Symbol" w:hint="default"/>
      </w:rPr>
    </w:lvl>
    <w:lvl w:ilvl="1" w:tplc="236A20E2">
      <w:start w:val="1"/>
      <w:numFmt w:val="bullet"/>
      <w:lvlText w:val="o"/>
      <w:lvlJc w:val="left"/>
      <w:pPr>
        <w:ind w:left="1440" w:hanging="360"/>
      </w:pPr>
      <w:rPr>
        <w:rFonts w:ascii="Courier New" w:hAnsi="Courier New" w:hint="default"/>
      </w:rPr>
    </w:lvl>
    <w:lvl w:ilvl="2" w:tplc="CDDE541E">
      <w:start w:val="1"/>
      <w:numFmt w:val="bullet"/>
      <w:lvlText w:val=""/>
      <w:lvlJc w:val="left"/>
      <w:pPr>
        <w:ind w:left="2160" w:hanging="360"/>
      </w:pPr>
      <w:rPr>
        <w:rFonts w:ascii="Wingdings" w:hAnsi="Wingdings" w:hint="default"/>
      </w:rPr>
    </w:lvl>
    <w:lvl w:ilvl="3" w:tplc="7FFC8544">
      <w:start w:val="1"/>
      <w:numFmt w:val="bullet"/>
      <w:lvlText w:val=""/>
      <w:lvlJc w:val="left"/>
      <w:pPr>
        <w:ind w:left="2880" w:hanging="360"/>
      </w:pPr>
      <w:rPr>
        <w:rFonts w:ascii="Symbol" w:hAnsi="Symbol" w:hint="default"/>
      </w:rPr>
    </w:lvl>
    <w:lvl w:ilvl="4" w:tplc="03D42CEC">
      <w:start w:val="1"/>
      <w:numFmt w:val="bullet"/>
      <w:lvlText w:val="o"/>
      <w:lvlJc w:val="left"/>
      <w:pPr>
        <w:ind w:left="3600" w:hanging="360"/>
      </w:pPr>
      <w:rPr>
        <w:rFonts w:ascii="Courier New" w:hAnsi="Courier New" w:hint="default"/>
      </w:rPr>
    </w:lvl>
    <w:lvl w:ilvl="5" w:tplc="A10CE5EC">
      <w:start w:val="1"/>
      <w:numFmt w:val="bullet"/>
      <w:lvlText w:val=""/>
      <w:lvlJc w:val="left"/>
      <w:pPr>
        <w:ind w:left="4320" w:hanging="360"/>
      </w:pPr>
      <w:rPr>
        <w:rFonts w:ascii="Wingdings" w:hAnsi="Wingdings" w:hint="default"/>
      </w:rPr>
    </w:lvl>
    <w:lvl w:ilvl="6" w:tplc="43CEA1DE">
      <w:start w:val="1"/>
      <w:numFmt w:val="bullet"/>
      <w:lvlText w:val=""/>
      <w:lvlJc w:val="left"/>
      <w:pPr>
        <w:ind w:left="5040" w:hanging="360"/>
      </w:pPr>
      <w:rPr>
        <w:rFonts w:ascii="Symbol" w:hAnsi="Symbol" w:hint="default"/>
      </w:rPr>
    </w:lvl>
    <w:lvl w:ilvl="7" w:tplc="4650B82A">
      <w:start w:val="1"/>
      <w:numFmt w:val="bullet"/>
      <w:lvlText w:val="o"/>
      <w:lvlJc w:val="left"/>
      <w:pPr>
        <w:ind w:left="5760" w:hanging="360"/>
      </w:pPr>
      <w:rPr>
        <w:rFonts w:ascii="Courier New" w:hAnsi="Courier New" w:hint="default"/>
      </w:rPr>
    </w:lvl>
    <w:lvl w:ilvl="8" w:tplc="AEA0BBB8">
      <w:start w:val="1"/>
      <w:numFmt w:val="bullet"/>
      <w:lvlText w:val=""/>
      <w:lvlJc w:val="left"/>
      <w:pPr>
        <w:ind w:left="6480" w:hanging="360"/>
      </w:pPr>
      <w:rPr>
        <w:rFonts w:ascii="Wingdings" w:hAnsi="Wingdings" w:hint="default"/>
      </w:rPr>
    </w:lvl>
  </w:abstractNum>
  <w:abstractNum w:abstractNumId="6"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E0D5C"/>
    <w:multiLevelType w:val="hybridMultilevel"/>
    <w:tmpl w:val="7DA461BC"/>
    <w:lvl w:ilvl="0" w:tplc="C464D86A">
      <w:start w:val="1"/>
      <w:numFmt w:val="bullet"/>
      <w:lvlText w:val=""/>
      <w:lvlJc w:val="left"/>
      <w:pPr>
        <w:ind w:left="720" w:hanging="360"/>
      </w:pPr>
      <w:rPr>
        <w:rFonts w:ascii="Symbol" w:hAnsi="Symbol" w:hint="default"/>
      </w:rPr>
    </w:lvl>
    <w:lvl w:ilvl="1" w:tplc="DA50EFDE">
      <w:start w:val="1"/>
      <w:numFmt w:val="bullet"/>
      <w:lvlText w:val="o"/>
      <w:lvlJc w:val="left"/>
      <w:pPr>
        <w:ind w:left="1440" w:hanging="360"/>
      </w:pPr>
      <w:rPr>
        <w:rFonts w:ascii="Courier New" w:hAnsi="Courier New" w:hint="default"/>
      </w:rPr>
    </w:lvl>
    <w:lvl w:ilvl="2" w:tplc="D06663CA">
      <w:start w:val="1"/>
      <w:numFmt w:val="bullet"/>
      <w:lvlText w:val=""/>
      <w:lvlJc w:val="left"/>
      <w:pPr>
        <w:ind w:left="2160" w:hanging="360"/>
      </w:pPr>
      <w:rPr>
        <w:rFonts w:ascii="Wingdings" w:hAnsi="Wingdings" w:hint="default"/>
      </w:rPr>
    </w:lvl>
    <w:lvl w:ilvl="3" w:tplc="C9E6343C">
      <w:start w:val="1"/>
      <w:numFmt w:val="bullet"/>
      <w:lvlText w:val=""/>
      <w:lvlJc w:val="left"/>
      <w:pPr>
        <w:ind w:left="2880" w:hanging="360"/>
      </w:pPr>
      <w:rPr>
        <w:rFonts w:ascii="Symbol" w:hAnsi="Symbol" w:hint="default"/>
      </w:rPr>
    </w:lvl>
    <w:lvl w:ilvl="4" w:tplc="5DCE389C">
      <w:start w:val="1"/>
      <w:numFmt w:val="bullet"/>
      <w:lvlText w:val="o"/>
      <w:lvlJc w:val="left"/>
      <w:pPr>
        <w:ind w:left="3600" w:hanging="360"/>
      </w:pPr>
      <w:rPr>
        <w:rFonts w:ascii="Courier New" w:hAnsi="Courier New" w:hint="default"/>
      </w:rPr>
    </w:lvl>
    <w:lvl w:ilvl="5" w:tplc="1486975E">
      <w:start w:val="1"/>
      <w:numFmt w:val="bullet"/>
      <w:lvlText w:val=""/>
      <w:lvlJc w:val="left"/>
      <w:pPr>
        <w:ind w:left="4320" w:hanging="360"/>
      </w:pPr>
      <w:rPr>
        <w:rFonts w:ascii="Wingdings" w:hAnsi="Wingdings" w:hint="default"/>
      </w:rPr>
    </w:lvl>
    <w:lvl w:ilvl="6" w:tplc="89D8CEA2">
      <w:start w:val="1"/>
      <w:numFmt w:val="bullet"/>
      <w:lvlText w:val=""/>
      <w:lvlJc w:val="left"/>
      <w:pPr>
        <w:ind w:left="5040" w:hanging="360"/>
      </w:pPr>
      <w:rPr>
        <w:rFonts w:ascii="Symbol" w:hAnsi="Symbol" w:hint="default"/>
      </w:rPr>
    </w:lvl>
    <w:lvl w:ilvl="7" w:tplc="C95C6ECC">
      <w:start w:val="1"/>
      <w:numFmt w:val="bullet"/>
      <w:lvlText w:val="o"/>
      <w:lvlJc w:val="left"/>
      <w:pPr>
        <w:ind w:left="5760" w:hanging="360"/>
      </w:pPr>
      <w:rPr>
        <w:rFonts w:ascii="Courier New" w:hAnsi="Courier New" w:hint="default"/>
      </w:rPr>
    </w:lvl>
    <w:lvl w:ilvl="8" w:tplc="2A8A7000">
      <w:start w:val="1"/>
      <w:numFmt w:val="bullet"/>
      <w:lvlText w:val=""/>
      <w:lvlJc w:val="left"/>
      <w:pPr>
        <w:ind w:left="6480" w:hanging="360"/>
      </w:pPr>
      <w:rPr>
        <w:rFonts w:ascii="Wingdings" w:hAnsi="Wingdings" w:hint="default"/>
      </w:rPr>
    </w:lvl>
  </w:abstractNum>
  <w:abstractNum w:abstractNumId="8" w15:restartNumberingAfterBreak="0">
    <w:nsid w:val="3E56171A"/>
    <w:multiLevelType w:val="hybridMultilevel"/>
    <w:tmpl w:val="E69CAAF4"/>
    <w:lvl w:ilvl="0" w:tplc="078CDBE4">
      <w:start w:val="1"/>
      <w:numFmt w:val="bullet"/>
      <w:lvlText w:val=""/>
      <w:lvlJc w:val="left"/>
      <w:pPr>
        <w:ind w:left="720" w:hanging="360"/>
      </w:pPr>
      <w:rPr>
        <w:rFonts w:ascii="Symbol" w:hAnsi="Symbol" w:hint="default"/>
      </w:rPr>
    </w:lvl>
    <w:lvl w:ilvl="1" w:tplc="774CFEE2">
      <w:start w:val="1"/>
      <w:numFmt w:val="bullet"/>
      <w:lvlText w:val="o"/>
      <w:lvlJc w:val="left"/>
      <w:pPr>
        <w:ind w:left="1440" w:hanging="360"/>
      </w:pPr>
      <w:rPr>
        <w:rFonts w:ascii="Courier New" w:hAnsi="Courier New" w:hint="default"/>
      </w:rPr>
    </w:lvl>
    <w:lvl w:ilvl="2" w:tplc="D472D12C">
      <w:start w:val="1"/>
      <w:numFmt w:val="bullet"/>
      <w:lvlText w:val=""/>
      <w:lvlJc w:val="left"/>
      <w:pPr>
        <w:ind w:left="2160" w:hanging="360"/>
      </w:pPr>
      <w:rPr>
        <w:rFonts w:ascii="Wingdings" w:hAnsi="Wingdings" w:hint="default"/>
      </w:rPr>
    </w:lvl>
    <w:lvl w:ilvl="3" w:tplc="2834D8C4">
      <w:start w:val="1"/>
      <w:numFmt w:val="bullet"/>
      <w:lvlText w:val=""/>
      <w:lvlJc w:val="left"/>
      <w:pPr>
        <w:ind w:left="2880" w:hanging="360"/>
      </w:pPr>
      <w:rPr>
        <w:rFonts w:ascii="Symbol" w:hAnsi="Symbol" w:hint="default"/>
      </w:rPr>
    </w:lvl>
    <w:lvl w:ilvl="4" w:tplc="5776D102">
      <w:start w:val="1"/>
      <w:numFmt w:val="bullet"/>
      <w:lvlText w:val="o"/>
      <w:lvlJc w:val="left"/>
      <w:pPr>
        <w:ind w:left="3600" w:hanging="360"/>
      </w:pPr>
      <w:rPr>
        <w:rFonts w:ascii="Courier New" w:hAnsi="Courier New" w:hint="default"/>
      </w:rPr>
    </w:lvl>
    <w:lvl w:ilvl="5" w:tplc="E438CDF6">
      <w:start w:val="1"/>
      <w:numFmt w:val="bullet"/>
      <w:lvlText w:val=""/>
      <w:lvlJc w:val="left"/>
      <w:pPr>
        <w:ind w:left="4320" w:hanging="360"/>
      </w:pPr>
      <w:rPr>
        <w:rFonts w:ascii="Wingdings" w:hAnsi="Wingdings" w:hint="default"/>
      </w:rPr>
    </w:lvl>
    <w:lvl w:ilvl="6" w:tplc="E95C04C8">
      <w:start w:val="1"/>
      <w:numFmt w:val="bullet"/>
      <w:lvlText w:val=""/>
      <w:lvlJc w:val="left"/>
      <w:pPr>
        <w:ind w:left="5040" w:hanging="360"/>
      </w:pPr>
      <w:rPr>
        <w:rFonts w:ascii="Symbol" w:hAnsi="Symbol" w:hint="default"/>
      </w:rPr>
    </w:lvl>
    <w:lvl w:ilvl="7" w:tplc="D1CAD710">
      <w:start w:val="1"/>
      <w:numFmt w:val="bullet"/>
      <w:lvlText w:val="o"/>
      <w:lvlJc w:val="left"/>
      <w:pPr>
        <w:ind w:left="5760" w:hanging="360"/>
      </w:pPr>
      <w:rPr>
        <w:rFonts w:ascii="Courier New" w:hAnsi="Courier New" w:hint="default"/>
      </w:rPr>
    </w:lvl>
    <w:lvl w:ilvl="8" w:tplc="343A0652">
      <w:start w:val="1"/>
      <w:numFmt w:val="bullet"/>
      <w:lvlText w:val=""/>
      <w:lvlJc w:val="left"/>
      <w:pPr>
        <w:ind w:left="6480" w:hanging="360"/>
      </w:pPr>
      <w:rPr>
        <w:rFonts w:ascii="Wingdings" w:hAnsi="Wingdings" w:hint="default"/>
      </w:rPr>
    </w:lvl>
  </w:abstractNum>
  <w:abstractNum w:abstractNumId="9" w15:restartNumberingAfterBreak="0">
    <w:nsid w:val="3EE06156"/>
    <w:multiLevelType w:val="hybridMultilevel"/>
    <w:tmpl w:val="D36A2CB0"/>
    <w:lvl w:ilvl="0" w:tplc="AF664A38">
      <w:start w:val="1"/>
      <w:numFmt w:val="bullet"/>
      <w:lvlText w:val=""/>
      <w:lvlJc w:val="left"/>
      <w:pPr>
        <w:ind w:left="720" w:hanging="360"/>
      </w:pPr>
      <w:rPr>
        <w:rFonts w:ascii="Symbol" w:hAnsi="Symbol" w:hint="default"/>
      </w:rPr>
    </w:lvl>
    <w:lvl w:ilvl="1" w:tplc="9452A096">
      <w:start w:val="1"/>
      <w:numFmt w:val="bullet"/>
      <w:lvlText w:val="o"/>
      <w:lvlJc w:val="left"/>
      <w:pPr>
        <w:ind w:left="1440" w:hanging="360"/>
      </w:pPr>
      <w:rPr>
        <w:rFonts w:ascii="Courier New" w:hAnsi="Courier New" w:hint="default"/>
      </w:rPr>
    </w:lvl>
    <w:lvl w:ilvl="2" w:tplc="148EFD1A">
      <w:start w:val="1"/>
      <w:numFmt w:val="bullet"/>
      <w:lvlText w:val=""/>
      <w:lvlJc w:val="left"/>
      <w:pPr>
        <w:ind w:left="2160" w:hanging="360"/>
      </w:pPr>
      <w:rPr>
        <w:rFonts w:ascii="Wingdings" w:hAnsi="Wingdings" w:hint="default"/>
      </w:rPr>
    </w:lvl>
    <w:lvl w:ilvl="3" w:tplc="7EC011FA">
      <w:start w:val="1"/>
      <w:numFmt w:val="bullet"/>
      <w:lvlText w:val=""/>
      <w:lvlJc w:val="left"/>
      <w:pPr>
        <w:ind w:left="2880" w:hanging="360"/>
      </w:pPr>
      <w:rPr>
        <w:rFonts w:ascii="Symbol" w:hAnsi="Symbol" w:hint="default"/>
      </w:rPr>
    </w:lvl>
    <w:lvl w:ilvl="4" w:tplc="F050C6FA">
      <w:start w:val="1"/>
      <w:numFmt w:val="bullet"/>
      <w:lvlText w:val="o"/>
      <w:lvlJc w:val="left"/>
      <w:pPr>
        <w:ind w:left="3600" w:hanging="360"/>
      </w:pPr>
      <w:rPr>
        <w:rFonts w:ascii="Courier New" w:hAnsi="Courier New" w:hint="default"/>
      </w:rPr>
    </w:lvl>
    <w:lvl w:ilvl="5" w:tplc="FDDEEF74">
      <w:start w:val="1"/>
      <w:numFmt w:val="bullet"/>
      <w:lvlText w:val=""/>
      <w:lvlJc w:val="left"/>
      <w:pPr>
        <w:ind w:left="4320" w:hanging="360"/>
      </w:pPr>
      <w:rPr>
        <w:rFonts w:ascii="Wingdings" w:hAnsi="Wingdings" w:hint="default"/>
      </w:rPr>
    </w:lvl>
    <w:lvl w:ilvl="6" w:tplc="B7248BB8">
      <w:start w:val="1"/>
      <w:numFmt w:val="bullet"/>
      <w:lvlText w:val=""/>
      <w:lvlJc w:val="left"/>
      <w:pPr>
        <w:ind w:left="5040" w:hanging="360"/>
      </w:pPr>
      <w:rPr>
        <w:rFonts w:ascii="Symbol" w:hAnsi="Symbol" w:hint="default"/>
      </w:rPr>
    </w:lvl>
    <w:lvl w:ilvl="7" w:tplc="8EDE572A">
      <w:start w:val="1"/>
      <w:numFmt w:val="bullet"/>
      <w:lvlText w:val="o"/>
      <w:lvlJc w:val="left"/>
      <w:pPr>
        <w:ind w:left="5760" w:hanging="360"/>
      </w:pPr>
      <w:rPr>
        <w:rFonts w:ascii="Courier New" w:hAnsi="Courier New" w:hint="default"/>
      </w:rPr>
    </w:lvl>
    <w:lvl w:ilvl="8" w:tplc="47F603C4">
      <w:start w:val="1"/>
      <w:numFmt w:val="bullet"/>
      <w:lvlText w:val=""/>
      <w:lvlJc w:val="left"/>
      <w:pPr>
        <w:ind w:left="6480" w:hanging="360"/>
      </w:pPr>
      <w:rPr>
        <w:rFonts w:ascii="Wingdings" w:hAnsi="Wingdings" w:hint="default"/>
      </w:rPr>
    </w:lvl>
  </w:abstractNum>
  <w:abstractNum w:abstractNumId="10" w15:restartNumberingAfterBreak="0">
    <w:nsid w:val="4B426E4B"/>
    <w:multiLevelType w:val="hybridMultilevel"/>
    <w:tmpl w:val="1C52CFAA"/>
    <w:lvl w:ilvl="0" w:tplc="69F2EB12">
      <w:start w:val="1"/>
      <w:numFmt w:val="bullet"/>
      <w:lvlText w:val=""/>
      <w:lvlJc w:val="left"/>
      <w:pPr>
        <w:ind w:left="720" w:hanging="360"/>
      </w:pPr>
      <w:rPr>
        <w:rFonts w:ascii="Symbol" w:hAnsi="Symbol" w:hint="default"/>
      </w:rPr>
    </w:lvl>
    <w:lvl w:ilvl="1" w:tplc="9B684DD4">
      <w:start w:val="1"/>
      <w:numFmt w:val="bullet"/>
      <w:lvlText w:val="o"/>
      <w:lvlJc w:val="left"/>
      <w:pPr>
        <w:ind w:left="1440" w:hanging="360"/>
      </w:pPr>
      <w:rPr>
        <w:rFonts w:ascii="Courier New" w:hAnsi="Courier New" w:hint="default"/>
      </w:rPr>
    </w:lvl>
    <w:lvl w:ilvl="2" w:tplc="18387F56">
      <w:start w:val="1"/>
      <w:numFmt w:val="bullet"/>
      <w:lvlText w:val=""/>
      <w:lvlJc w:val="left"/>
      <w:pPr>
        <w:ind w:left="2160" w:hanging="360"/>
      </w:pPr>
      <w:rPr>
        <w:rFonts w:ascii="Wingdings" w:hAnsi="Wingdings" w:hint="default"/>
      </w:rPr>
    </w:lvl>
    <w:lvl w:ilvl="3" w:tplc="A80440C6">
      <w:start w:val="1"/>
      <w:numFmt w:val="bullet"/>
      <w:lvlText w:val=""/>
      <w:lvlJc w:val="left"/>
      <w:pPr>
        <w:ind w:left="2880" w:hanging="360"/>
      </w:pPr>
      <w:rPr>
        <w:rFonts w:ascii="Symbol" w:hAnsi="Symbol" w:hint="default"/>
      </w:rPr>
    </w:lvl>
    <w:lvl w:ilvl="4" w:tplc="6B2CE794">
      <w:start w:val="1"/>
      <w:numFmt w:val="bullet"/>
      <w:lvlText w:val="o"/>
      <w:lvlJc w:val="left"/>
      <w:pPr>
        <w:ind w:left="3600" w:hanging="360"/>
      </w:pPr>
      <w:rPr>
        <w:rFonts w:ascii="Courier New" w:hAnsi="Courier New" w:hint="default"/>
      </w:rPr>
    </w:lvl>
    <w:lvl w:ilvl="5" w:tplc="CDBC4D16">
      <w:start w:val="1"/>
      <w:numFmt w:val="bullet"/>
      <w:lvlText w:val=""/>
      <w:lvlJc w:val="left"/>
      <w:pPr>
        <w:ind w:left="4320" w:hanging="360"/>
      </w:pPr>
      <w:rPr>
        <w:rFonts w:ascii="Wingdings" w:hAnsi="Wingdings" w:hint="default"/>
      </w:rPr>
    </w:lvl>
    <w:lvl w:ilvl="6" w:tplc="A0DEED8A">
      <w:start w:val="1"/>
      <w:numFmt w:val="bullet"/>
      <w:lvlText w:val=""/>
      <w:lvlJc w:val="left"/>
      <w:pPr>
        <w:ind w:left="5040" w:hanging="360"/>
      </w:pPr>
      <w:rPr>
        <w:rFonts w:ascii="Symbol" w:hAnsi="Symbol" w:hint="default"/>
      </w:rPr>
    </w:lvl>
    <w:lvl w:ilvl="7" w:tplc="5860D91A">
      <w:start w:val="1"/>
      <w:numFmt w:val="bullet"/>
      <w:lvlText w:val="o"/>
      <w:lvlJc w:val="left"/>
      <w:pPr>
        <w:ind w:left="5760" w:hanging="360"/>
      </w:pPr>
      <w:rPr>
        <w:rFonts w:ascii="Courier New" w:hAnsi="Courier New" w:hint="default"/>
      </w:rPr>
    </w:lvl>
    <w:lvl w:ilvl="8" w:tplc="35E4FB3A">
      <w:start w:val="1"/>
      <w:numFmt w:val="bullet"/>
      <w:lvlText w:val=""/>
      <w:lvlJc w:val="left"/>
      <w:pPr>
        <w:ind w:left="6480" w:hanging="360"/>
      </w:pPr>
      <w:rPr>
        <w:rFonts w:ascii="Wingdings" w:hAnsi="Wingdings" w:hint="default"/>
      </w:rPr>
    </w:lvl>
  </w:abstractNum>
  <w:abstractNum w:abstractNumId="11" w15:restartNumberingAfterBreak="0">
    <w:nsid w:val="4EB35CD3"/>
    <w:multiLevelType w:val="hybridMultilevel"/>
    <w:tmpl w:val="BF385016"/>
    <w:lvl w:ilvl="0" w:tplc="B678ACFC">
      <w:start w:val="1"/>
      <w:numFmt w:val="bullet"/>
      <w:lvlText w:val=""/>
      <w:lvlJc w:val="left"/>
      <w:pPr>
        <w:ind w:left="720" w:hanging="360"/>
      </w:pPr>
      <w:rPr>
        <w:rFonts w:ascii="Symbol" w:hAnsi="Symbol" w:hint="default"/>
      </w:rPr>
    </w:lvl>
    <w:lvl w:ilvl="1" w:tplc="BB12595E">
      <w:start w:val="1"/>
      <w:numFmt w:val="bullet"/>
      <w:lvlText w:val="o"/>
      <w:lvlJc w:val="left"/>
      <w:pPr>
        <w:ind w:left="1440" w:hanging="360"/>
      </w:pPr>
      <w:rPr>
        <w:rFonts w:ascii="Courier New" w:hAnsi="Courier New" w:hint="default"/>
      </w:rPr>
    </w:lvl>
    <w:lvl w:ilvl="2" w:tplc="E46228F8">
      <w:start w:val="1"/>
      <w:numFmt w:val="bullet"/>
      <w:lvlText w:val=""/>
      <w:lvlJc w:val="left"/>
      <w:pPr>
        <w:ind w:left="2160" w:hanging="360"/>
      </w:pPr>
      <w:rPr>
        <w:rFonts w:ascii="Wingdings" w:hAnsi="Wingdings" w:hint="default"/>
      </w:rPr>
    </w:lvl>
    <w:lvl w:ilvl="3" w:tplc="224654FA">
      <w:start w:val="1"/>
      <w:numFmt w:val="bullet"/>
      <w:lvlText w:val=""/>
      <w:lvlJc w:val="left"/>
      <w:pPr>
        <w:ind w:left="2880" w:hanging="360"/>
      </w:pPr>
      <w:rPr>
        <w:rFonts w:ascii="Symbol" w:hAnsi="Symbol" w:hint="default"/>
      </w:rPr>
    </w:lvl>
    <w:lvl w:ilvl="4" w:tplc="671E498A">
      <w:start w:val="1"/>
      <w:numFmt w:val="bullet"/>
      <w:lvlText w:val="o"/>
      <w:lvlJc w:val="left"/>
      <w:pPr>
        <w:ind w:left="3600" w:hanging="360"/>
      </w:pPr>
      <w:rPr>
        <w:rFonts w:ascii="Courier New" w:hAnsi="Courier New" w:hint="default"/>
      </w:rPr>
    </w:lvl>
    <w:lvl w:ilvl="5" w:tplc="B20611B6">
      <w:start w:val="1"/>
      <w:numFmt w:val="bullet"/>
      <w:lvlText w:val=""/>
      <w:lvlJc w:val="left"/>
      <w:pPr>
        <w:ind w:left="4320" w:hanging="360"/>
      </w:pPr>
      <w:rPr>
        <w:rFonts w:ascii="Wingdings" w:hAnsi="Wingdings" w:hint="default"/>
      </w:rPr>
    </w:lvl>
    <w:lvl w:ilvl="6" w:tplc="FB1E3D0A">
      <w:start w:val="1"/>
      <w:numFmt w:val="bullet"/>
      <w:lvlText w:val=""/>
      <w:lvlJc w:val="left"/>
      <w:pPr>
        <w:ind w:left="5040" w:hanging="360"/>
      </w:pPr>
      <w:rPr>
        <w:rFonts w:ascii="Symbol" w:hAnsi="Symbol" w:hint="default"/>
      </w:rPr>
    </w:lvl>
    <w:lvl w:ilvl="7" w:tplc="2B86040C">
      <w:start w:val="1"/>
      <w:numFmt w:val="bullet"/>
      <w:lvlText w:val="o"/>
      <w:lvlJc w:val="left"/>
      <w:pPr>
        <w:ind w:left="5760" w:hanging="360"/>
      </w:pPr>
      <w:rPr>
        <w:rFonts w:ascii="Courier New" w:hAnsi="Courier New" w:hint="default"/>
      </w:rPr>
    </w:lvl>
    <w:lvl w:ilvl="8" w:tplc="AD3C4352">
      <w:start w:val="1"/>
      <w:numFmt w:val="bullet"/>
      <w:lvlText w:val=""/>
      <w:lvlJc w:val="left"/>
      <w:pPr>
        <w:ind w:left="6480" w:hanging="360"/>
      </w:pPr>
      <w:rPr>
        <w:rFonts w:ascii="Wingdings" w:hAnsi="Wingdings" w:hint="default"/>
      </w:rPr>
    </w:lvl>
  </w:abstractNum>
  <w:abstractNum w:abstractNumId="12" w15:restartNumberingAfterBreak="0">
    <w:nsid w:val="56BE0A68"/>
    <w:multiLevelType w:val="hybridMultilevel"/>
    <w:tmpl w:val="D766F390"/>
    <w:lvl w:ilvl="0" w:tplc="9AC2992C">
      <w:start w:val="1"/>
      <w:numFmt w:val="bullet"/>
      <w:lvlText w:val=""/>
      <w:lvlJc w:val="left"/>
      <w:pPr>
        <w:ind w:left="720" w:hanging="360"/>
      </w:pPr>
      <w:rPr>
        <w:rFonts w:ascii="Symbol" w:hAnsi="Symbol" w:hint="default"/>
      </w:rPr>
    </w:lvl>
    <w:lvl w:ilvl="1" w:tplc="AED6F552">
      <w:start w:val="1"/>
      <w:numFmt w:val="bullet"/>
      <w:lvlText w:val="o"/>
      <w:lvlJc w:val="left"/>
      <w:pPr>
        <w:ind w:left="1440" w:hanging="360"/>
      </w:pPr>
      <w:rPr>
        <w:rFonts w:ascii="Courier New" w:hAnsi="Courier New" w:hint="default"/>
      </w:rPr>
    </w:lvl>
    <w:lvl w:ilvl="2" w:tplc="E494A8F0">
      <w:start w:val="1"/>
      <w:numFmt w:val="bullet"/>
      <w:lvlText w:val=""/>
      <w:lvlJc w:val="left"/>
      <w:pPr>
        <w:ind w:left="2160" w:hanging="360"/>
      </w:pPr>
      <w:rPr>
        <w:rFonts w:ascii="Wingdings" w:hAnsi="Wingdings" w:hint="default"/>
      </w:rPr>
    </w:lvl>
    <w:lvl w:ilvl="3" w:tplc="6E5E6886">
      <w:start w:val="1"/>
      <w:numFmt w:val="bullet"/>
      <w:lvlText w:val=""/>
      <w:lvlJc w:val="left"/>
      <w:pPr>
        <w:ind w:left="2880" w:hanging="360"/>
      </w:pPr>
      <w:rPr>
        <w:rFonts w:ascii="Symbol" w:hAnsi="Symbol" w:hint="default"/>
      </w:rPr>
    </w:lvl>
    <w:lvl w:ilvl="4" w:tplc="431E3250">
      <w:start w:val="1"/>
      <w:numFmt w:val="bullet"/>
      <w:lvlText w:val="o"/>
      <w:lvlJc w:val="left"/>
      <w:pPr>
        <w:ind w:left="3600" w:hanging="360"/>
      </w:pPr>
      <w:rPr>
        <w:rFonts w:ascii="Courier New" w:hAnsi="Courier New" w:hint="default"/>
      </w:rPr>
    </w:lvl>
    <w:lvl w:ilvl="5" w:tplc="98128AA2">
      <w:start w:val="1"/>
      <w:numFmt w:val="bullet"/>
      <w:lvlText w:val=""/>
      <w:lvlJc w:val="left"/>
      <w:pPr>
        <w:ind w:left="4320" w:hanging="360"/>
      </w:pPr>
      <w:rPr>
        <w:rFonts w:ascii="Wingdings" w:hAnsi="Wingdings" w:hint="default"/>
      </w:rPr>
    </w:lvl>
    <w:lvl w:ilvl="6" w:tplc="D67A8242">
      <w:start w:val="1"/>
      <w:numFmt w:val="bullet"/>
      <w:lvlText w:val=""/>
      <w:lvlJc w:val="left"/>
      <w:pPr>
        <w:ind w:left="5040" w:hanging="360"/>
      </w:pPr>
      <w:rPr>
        <w:rFonts w:ascii="Symbol" w:hAnsi="Symbol" w:hint="default"/>
      </w:rPr>
    </w:lvl>
    <w:lvl w:ilvl="7" w:tplc="856A9FC2">
      <w:start w:val="1"/>
      <w:numFmt w:val="bullet"/>
      <w:lvlText w:val="o"/>
      <w:lvlJc w:val="left"/>
      <w:pPr>
        <w:ind w:left="5760" w:hanging="360"/>
      </w:pPr>
      <w:rPr>
        <w:rFonts w:ascii="Courier New" w:hAnsi="Courier New" w:hint="default"/>
      </w:rPr>
    </w:lvl>
    <w:lvl w:ilvl="8" w:tplc="43E8A58C">
      <w:start w:val="1"/>
      <w:numFmt w:val="bullet"/>
      <w:lvlText w:val=""/>
      <w:lvlJc w:val="left"/>
      <w:pPr>
        <w:ind w:left="6480" w:hanging="360"/>
      </w:pPr>
      <w:rPr>
        <w:rFonts w:ascii="Wingdings" w:hAnsi="Wingdings" w:hint="default"/>
      </w:rPr>
    </w:lvl>
  </w:abstractNum>
  <w:abstractNum w:abstractNumId="13" w15:restartNumberingAfterBreak="0">
    <w:nsid w:val="66D426FA"/>
    <w:multiLevelType w:val="hybridMultilevel"/>
    <w:tmpl w:val="EFCCE862"/>
    <w:lvl w:ilvl="0" w:tplc="99747E5E">
      <w:start w:val="1"/>
      <w:numFmt w:val="bullet"/>
      <w:lvlText w:val=""/>
      <w:lvlJc w:val="left"/>
      <w:pPr>
        <w:ind w:left="720" w:hanging="360"/>
      </w:pPr>
      <w:rPr>
        <w:rFonts w:ascii="Symbol" w:hAnsi="Symbol" w:hint="default"/>
      </w:rPr>
    </w:lvl>
    <w:lvl w:ilvl="1" w:tplc="411A0AE6">
      <w:start w:val="1"/>
      <w:numFmt w:val="bullet"/>
      <w:lvlText w:val="o"/>
      <w:lvlJc w:val="left"/>
      <w:pPr>
        <w:ind w:left="1440" w:hanging="360"/>
      </w:pPr>
      <w:rPr>
        <w:rFonts w:ascii="Courier New" w:hAnsi="Courier New" w:hint="default"/>
      </w:rPr>
    </w:lvl>
    <w:lvl w:ilvl="2" w:tplc="90327310">
      <w:start w:val="1"/>
      <w:numFmt w:val="bullet"/>
      <w:lvlText w:val=""/>
      <w:lvlJc w:val="left"/>
      <w:pPr>
        <w:ind w:left="2160" w:hanging="360"/>
      </w:pPr>
      <w:rPr>
        <w:rFonts w:ascii="Wingdings" w:hAnsi="Wingdings" w:hint="default"/>
      </w:rPr>
    </w:lvl>
    <w:lvl w:ilvl="3" w:tplc="C67E56FA">
      <w:start w:val="1"/>
      <w:numFmt w:val="bullet"/>
      <w:lvlText w:val=""/>
      <w:lvlJc w:val="left"/>
      <w:pPr>
        <w:ind w:left="2880" w:hanging="360"/>
      </w:pPr>
      <w:rPr>
        <w:rFonts w:ascii="Symbol" w:hAnsi="Symbol" w:hint="default"/>
      </w:rPr>
    </w:lvl>
    <w:lvl w:ilvl="4" w:tplc="1B085C4E">
      <w:start w:val="1"/>
      <w:numFmt w:val="bullet"/>
      <w:lvlText w:val="o"/>
      <w:lvlJc w:val="left"/>
      <w:pPr>
        <w:ind w:left="3600" w:hanging="360"/>
      </w:pPr>
      <w:rPr>
        <w:rFonts w:ascii="Courier New" w:hAnsi="Courier New" w:hint="default"/>
      </w:rPr>
    </w:lvl>
    <w:lvl w:ilvl="5" w:tplc="B1BA9BD2">
      <w:start w:val="1"/>
      <w:numFmt w:val="bullet"/>
      <w:lvlText w:val=""/>
      <w:lvlJc w:val="left"/>
      <w:pPr>
        <w:ind w:left="4320" w:hanging="360"/>
      </w:pPr>
      <w:rPr>
        <w:rFonts w:ascii="Wingdings" w:hAnsi="Wingdings" w:hint="default"/>
      </w:rPr>
    </w:lvl>
    <w:lvl w:ilvl="6" w:tplc="5C50DE34">
      <w:start w:val="1"/>
      <w:numFmt w:val="bullet"/>
      <w:lvlText w:val=""/>
      <w:lvlJc w:val="left"/>
      <w:pPr>
        <w:ind w:left="5040" w:hanging="360"/>
      </w:pPr>
      <w:rPr>
        <w:rFonts w:ascii="Symbol" w:hAnsi="Symbol" w:hint="default"/>
      </w:rPr>
    </w:lvl>
    <w:lvl w:ilvl="7" w:tplc="F1E803C4">
      <w:start w:val="1"/>
      <w:numFmt w:val="bullet"/>
      <w:lvlText w:val="o"/>
      <w:lvlJc w:val="left"/>
      <w:pPr>
        <w:ind w:left="5760" w:hanging="360"/>
      </w:pPr>
      <w:rPr>
        <w:rFonts w:ascii="Courier New" w:hAnsi="Courier New" w:hint="default"/>
      </w:rPr>
    </w:lvl>
    <w:lvl w:ilvl="8" w:tplc="DBEA46EE">
      <w:start w:val="1"/>
      <w:numFmt w:val="bullet"/>
      <w:lvlText w:val=""/>
      <w:lvlJc w:val="left"/>
      <w:pPr>
        <w:ind w:left="6480" w:hanging="360"/>
      </w:pPr>
      <w:rPr>
        <w:rFonts w:ascii="Wingdings" w:hAnsi="Wingdings" w:hint="default"/>
      </w:rPr>
    </w:lvl>
  </w:abstractNum>
  <w:abstractNum w:abstractNumId="14"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02B57"/>
    <w:multiLevelType w:val="hybridMultilevel"/>
    <w:tmpl w:val="B7BE7674"/>
    <w:lvl w:ilvl="0" w:tplc="AC001628">
      <w:start w:val="1"/>
      <w:numFmt w:val="bullet"/>
      <w:lvlText w:val=""/>
      <w:lvlJc w:val="left"/>
      <w:pPr>
        <w:ind w:left="720" w:hanging="360"/>
      </w:pPr>
      <w:rPr>
        <w:rFonts w:ascii="Symbol" w:hAnsi="Symbol" w:hint="default"/>
      </w:rPr>
    </w:lvl>
    <w:lvl w:ilvl="1" w:tplc="6F1ABF84">
      <w:start w:val="1"/>
      <w:numFmt w:val="bullet"/>
      <w:lvlText w:val="o"/>
      <w:lvlJc w:val="left"/>
      <w:pPr>
        <w:ind w:left="1440" w:hanging="360"/>
      </w:pPr>
      <w:rPr>
        <w:rFonts w:ascii="Courier New" w:hAnsi="Courier New" w:hint="default"/>
      </w:rPr>
    </w:lvl>
    <w:lvl w:ilvl="2" w:tplc="C7AA6B2C">
      <w:start w:val="1"/>
      <w:numFmt w:val="bullet"/>
      <w:lvlText w:val=""/>
      <w:lvlJc w:val="left"/>
      <w:pPr>
        <w:ind w:left="2160" w:hanging="360"/>
      </w:pPr>
      <w:rPr>
        <w:rFonts w:ascii="Wingdings" w:hAnsi="Wingdings" w:hint="default"/>
      </w:rPr>
    </w:lvl>
    <w:lvl w:ilvl="3" w:tplc="15B641B4">
      <w:start w:val="1"/>
      <w:numFmt w:val="bullet"/>
      <w:lvlText w:val=""/>
      <w:lvlJc w:val="left"/>
      <w:pPr>
        <w:ind w:left="2880" w:hanging="360"/>
      </w:pPr>
      <w:rPr>
        <w:rFonts w:ascii="Symbol" w:hAnsi="Symbol" w:hint="default"/>
      </w:rPr>
    </w:lvl>
    <w:lvl w:ilvl="4" w:tplc="F3D49E8A">
      <w:start w:val="1"/>
      <w:numFmt w:val="bullet"/>
      <w:lvlText w:val="o"/>
      <w:lvlJc w:val="left"/>
      <w:pPr>
        <w:ind w:left="3600" w:hanging="360"/>
      </w:pPr>
      <w:rPr>
        <w:rFonts w:ascii="Courier New" w:hAnsi="Courier New" w:hint="default"/>
      </w:rPr>
    </w:lvl>
    <w:lvl w:ilvl="5" w:tplc="A240DFA4">
      <w:start w:val="1"/>
      <w:numFmt w:val="bullet"/>
      <w:lvlText w:val=""/>
      <w:lvlJc w:val="left"/>
      <w:pPr>
        <w:ind w:left="4320" w:hanging="360"/>
      </w:pPr>
      <w:rPr>
        <w:rFonts w:ascii="Wingdings" w:hAnsi="Wingdings" w:hint="default"/>
      </w:rPr>
    </w:lvl>
    <w:lvl w:ilvl="6" w:tplc="557CEE6E">
      <w:start w:val="1"/>
      <w:numFmt w:val="bullet"/>
      <w:lvlText w:val=""/>
      <w:lvlJc w:val="left"/>
      <w:pPr>
        <w:ind w:left="5040" w:hanging="360"/>
      </w:pPr>
      <w:rPr>
        <w:rFonts w:ascii="Symbol" w:hAnsi="Symbol" w:hint="default"/>
      </w:rPr>
    </w:lvl>
    <w:lvl w:ilvl="7" w:tplc="98AEF33E">
      <w:start w:val="1"/>
      <w:numFmt w:val="bullet"/>
      <w:lvlText w:val="o"/>
      <w:lvlJc w:val="left"/>
      <w:pPr>
        <w:ind w:left="5760" w:hanging="360"/>
      </w:pPr>
      <w:rPr>
        <w:rFonts w:ascii="Courier New" w:hAnsi="Courier New" w:hint="default"/>
      </w:rPr>
    </w:lvl>
    <w:lvl w:ilvl="8" w:tplc="23DE72CE">
      <w:start w:val="1"/>
      <w:numFmt w:val="bullet"/>
      <w:lvlText w:val=""/>
      <w:lvlJc w:val="left"/>
      <w:pPr>
        <w:ind w:left="6480" w:hanging="360"/>
      </w:pPr>
      <w:rPr>
        <w:rFonts w:ascii="Wingdings" w:hAnsi="Wingdings" w:hint="default"/>
      </w:rPr>
    </w:lvl>
  </w:abstractNum>
  <w:abstractNum w:abstractNumId="16"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723124">
    <w:abstractNumId w:val="3"/>
  </w:num>
  <w:num w:numId="2" w16cid:durableId="77561593">
    <w:abstractNumId w:val="15"/>
  </w:num>
  <w:num w:numId="3" w16cid:durableId="522935088">
    <w:abstractNumId w:val="0"/>
  </w:num>
  <w:num w:numId="4" w16cid:durableId="1146436935">
    <w:abstractNumId w:val="1"/>
  </w:num>
  <w:num w:numId="5" w16cid:durableId="345523599">
    <w:abstractNumId w:val="4"/>
  </w:num>
  <w:num w:numId="6" w16cid:durableId="1542471753">
    <w:abstractNumId w:val="9"/>
  </w:num>
  <w:num w:numId="7" w16cid:durableId="1202323873">
    <w:abstractNumId w:val="5"/>
  </w:num>
  <w:num w:numId="8" w16cid:durableId="366102697">
    <w:abstractNumId w:val="2"/>
  </w:num>
  <w:num w:numId="9" w16cid:durableId="1415862940">
    <w:abstractNumId w:val="12"/>
  </w:num>
  <w:num w:numId="10" w16cid:durableId="1986623298">
    <w:abstractNumId w:val="8"/>
  </w:num>
  <w:num w:numId="11" w16cid:durableId="1702901744">
    <w:abstractNumId w:val="10"/>
  </w:num>
  <w:num w:numId="12" w16cid:durableId="813333373">
    <w:abstractNumId w:val="11"/>
  </w:num>
  <w:num w:numId="13" w16cid:durableId="1402408828">
    <w:abstractNumId w:val="13"/>
  </w:num>
  <w:num w:numId="14" w16cid:durableId="1657877165">
    <w:abstractNumId w:val="7"/>
  </w:num>
  <w:num w:numId="15" w16cid:durableId="1258170563">
    <w:abstractNumId w:val="14"/>
  </w:num>
  <w:num w:numId="16" w16cid:durableId="1168911304">
    <w:abstractNumId w:val="6"/>
  </w:num>
  <w:num w:numId="17" w16cid:durableId="49106638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wis Tracy-Winson">
    <w15:presenceInfo w15:providerId="AD" w15:userId="S::Lewis.Tracy-Winson@nottinghamcity.gov.uk::4e14a093-7643-4056-88d9-a2c8f7646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6506E"/>
    <w:rsid w:val="000D653E"/>
    <w:rsid w:val="00114C00"/>
    <w:rsid w:val="001457AE"/>
    <w:rsid w:val="00164D64"/>
    <w:rsid w:val="0019718B"/>
    <w:rsid w:val="002040FD"/>
    <w:rsid w:val="0020677A"/>
    <w:rsid w:val="00207129"/>
    <w:rsid w:val="00207F30"/>
    <w:rsid w:val="00282F44"/>
    <w:rsid w:val="00295680"/>
    <w:rsid w:val="002A1CF3"/>
    <w:rsid w:val="0035599C"/>
    <w:rsid w:val="004B2EAC"/>
    <w:rsid w:val="0051455B"/>
    <w:rsid w:val="00540992"/>
    <w:rsid w:val="00685D55"/>
    <w:rsid w:val="006D4755"/>
    <w:rsid w:val="00703B59"/>
    <w:rsid w:val="007130B5"/>
    <w:rsid w:val="007B0C47"/>
    <w:rsid w:val="007D71D6"/>
    <w:rsid w:val="0082410C"/>
    <w:rsid w:val="0082501C"/>
    <w:rsid w:val="008759D1"/>
    <w:rsid w:val="008B6942"/>
    <w:rsid w:val="00AD607A"/>
    <w:rsid w:val="00B613A4"/>
    <w:rsid w:val="00B64512"/>
    <w:rsid w:val="00B72346"/>
    <w:rsid w:val="00BC2ACC"/>
    <w:rsid w:val="00BC72C0"/>
    <w:rsid w:val="00BD64F6"/>
    <w:rsid w:val="00CD400B"/>
    <w:rsid w:val="00CE6429"/>
    <w:rsid w:val="00CF1ED7"/>
    <w:rsid w:val="00D22406"/>
    <w:rsid w:val="00DD1608"/>
    <w:rsid w:val="00E4434A"/>
    <w:rsid w:val="00E937FD"/>
    <w:rsid w:val="00EC12CC"/>
    <w:rsid w:val="00EF1CB9"/>
    <w:rsid w:val="00F07707"/>
    <w:rsid w:val="00F240D0"/>
    <w:rsid w:val="00F30D53"/>
    <w:rsid w:val="00F63202"/>
    <w:rsid w:val="00FF3868"/>
    <w:rsid w:val="0E0FF4C3"/>
    <w:rsid w:val="1E8994AE"/>
    <w:rsid w:val="24FDB832"/>
    <w:rsid w:val="3C5A37D7"/>
    <w:rsid w:val="555CB084"/>
    <w:rsid w:val="674EE92C"/>
    <w:rsid w:val="69B15506"/>
    <w:rsid w:val="6CB60800"/>
    <w:rsid w:val="716A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22406"/>
    <w:rPr>
      <w:color w:val="605E5C"/>
      <w:shd w:val="clear" w:color="auto" w:fill="E1DFDD"/>
    </w:rPr>
  </w:style>
  <w:style w:type="table" w:styleId="TableGrid">
    <w:name w:val="Table Grid"/>
    <w:basedOn w:val="TableNormal"/>
    <w:uiPriority w:val="59"/>
    <w:rsid w:val="00685D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0D0"/>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F240D0"/>
    <w:rPr>
      <w:sz w:val="16"/>
      <w:szCs w:val="16"/>
    </w:rPr>
  </w:style>
  <w:style w:type="paragraph" w:styleId="CommentText">
    <w:name w:val="annotation text"/>
    <w:basedOn w:val="Normal"/>
    <w:link w:val="CommentTextChar"/>
    <w:uiPriority w:val="99"/>
    <w:unhideWhenUsed/>
    <w:rsid w:val="00F240D0"/>
    <w:pPr>
      <w:spacing w:line="240" w:lineRule="auto"/>
    </w:pPr>
    <w:rPr>
      <w:sz w:val="20"/>
      <w:szCs w:val="20"/>
    </w:rPr>
  </w:style>
  <w:style w:type="character" w:customStyle="1" w:styleId="CommentTextChar">
    <w:name w:val="Comment Text Char"/>
    <w:basedOn w:val="DefaultParagraphFont"/>
    <w:link w:val="CommentText"/>
    <w:uiPriority w:val="99"/>
    <w:rsid w:val="00F240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40D0"/>
    <w:rPr>
      <w:b/>
      <w:bCs/>
    </w:rPr>
  </w:style>
  <w:style w:type="character" w:customStyle="1" w:styleId="CommentSubjectChar">
    <w:name w:val="Comment Subject Char"/>
    <w:basedOn w:val="CommentTextChar"/>
    <w:link w:val="CommentSubject"/>
    <w:uiPriority w:val="99"/>
    <w:semiHidden/>
    <w:rsid w:val="00F240D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ttinghamcity.gov.uk/privacy-stat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Housing.network@nottinghamcity.gov.uk" TargetMode="External"/><Relationship Id="rId17" Type="http://schemas.openxmlformats.org/officeDocument/2006/relationships/hyperlink" Target="https://www.nottinghamcity.gov.uk/privacy-statement"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officer@nottinghamcity.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server.nottinghamcity.gov.uk/information-asset-regist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Review xmlns="493add32-6b9b-4d0d-af18-97c807cd00be">2023-03-23T00:00:00+00:00</NextReview>
    <Signoffstatus xmlns="493add32-6b9b-4d0d-af18-97c807cd00be">Approved</Signoffstatus>
    <Owner xmlns="493add32-6b9b-4d0d-af18-97c807cd00be">
      <UserInfo>
        <DisplayName>Rodney Burns</DisplayName>
        <AccountId>12</AccountId>
        <AccountType/>
      </UserInfo>
    </Owner>
    <VersionDate xmlns="493add32-6b9b-4d0d-af18-97c807cd00be">2022-03-24T00:00:00+00:00</Version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62955749A6847B23D2767D919129A" ma:contentTypeVersion="8" ma:contentTypeDescription="Create a new document." ma:contentTypeScope="" ma:versionID="c4c52d46092e5b7f997595360c4a6c56">
  <xsd:schema xmlns:xsd="http://www.w3.org/2001/XMLSchema" xmlns:xs="http://www.w3.org/2001/XMLSchema" xmlns:p="http://schemas.microsoft.com/office/2006/metadata/properties" xmlns:ns2="493add32-6b9b-4d0d-af18-97c807cd00be" targetNamespace="http://schemas.microsoft.com/office/2006/metadata/properties" ma:root="true" ma:fieldsID="9e18113f808930677d90cec7814a24ab" ns2:_="">
    <xsd:import namespace="493add32-6b9b-4d0d-af18-97c807cd00be"/>
    <xsd:element name="properties">
      <xsd:complexType>
        <xsd:sequence>
          <xsd:element name="documentManagement">
            <xsd:complexType>
              <xsd:all>
                <xsd:element ref="ns2:VersionDate" minOccurs="0"/>
                <xsd:element ref="ns2:NextReview" minOccurs="0"/>
                <xsd:element ref="ns2:Owner" minOccurs="0"/>
                <xsd:element ref="ns2:Signoffstatu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dd32-6b9b-4d0d-af18-97c807cd00be" elementFormDefault="qualified">
    <xsd:import namespace="http://schemas.microsoft.com/office/2006/documentManagement/types"/>
    <xsd:import namespace="http://schemas.microsoft.com/office/infopath/2007/PartnerControls"/>
    <xsd:element name="VersionDate" ma:index="8" nillable="true" ma:displayName="Version Date" ma:format="DateOnly" ma:internalName="VersionDate">
      <xsd:simpleType>
        <xsd:restriction base="dms:DateTime"/>
      </xsd:simpleType>
    </xsd:element>
    <xsd:element name="NextReview" ma:index="9" nillable="true" ma:displayName="Next Review" ma:format="DateOnly" ma:internalName="NextReview">
      <xsd:simpleType>
        <xsd:restriction base="dms:DateTime"/>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status" ma:index="11" nillable="true" ma:displayName="Sign off status" ma:format="Dropdown" ma:internalName="Signoffstatus">
      <xsd:simpleType>
        <xsd:restriction base="dms:Choice">
          <xsd:enumeration value="Approved"/>
          <xsd:enumeration value="Pending"/>
          <xsd:enumeration value="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A0C6-7116-4915-8643-B4E76D571B05}">
  <ds:schemaRefs>
    <ds:schemaRef ds:uri="http://schemas.microsoft.com/office/2006/metadata/properties"/>
    <ds:schemaRef ds:uri="http://schemas.microsoft.com/office/infopath/2007/PartnerControls"/>
    <ds:schemaRef ds:uri="493add32-6b9b-4d0d-af18-97c807cd00be"/>
  </ds:schemaRefs>
</ds:datastoreItem>
</file>

<file path=customXml/itemProps2.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3.xml><?xml version="1.0" encoding="utf-8"?>
<ds:datastoreItem xmlns:ds="http://schemas.openxmlformats.org/officeDocument/2006/customXml" ds:itemID="{79BEB28A-47FA-4F19-801A-2D83DEE6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dd32-6b9b-4d0d-af18-97c807cd0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CEFBA-0823-4797-AF29-27DBABD7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pn-418 ncc equity loans privacy notice</dc:title>
  <dc:subject/>
  <dc:creator>Rodney Burns</dc:creator>
  <cp:keywords/>
  <dc:description/>
  <cp:lastModifiedBy>Lewis Tracy-Winson</cp:lastModifiedBy>
  <cp:revision>8</cp:revision>
  <dcterms:created xsi:type="dcterms:W3CDTF">2026-04-23T07:41:00Z</dcterms:created>
  <dcterms:modified xsi:type="dcterms:W3CDTF">2026-07-02T12:29:00Z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0x0101009D762955749A6847B23D2767D919129A</vt:lpwstr>
  </property>
</Properties>
</file>