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724" w:type="dxa"/>
        <w:tblLook w:val="04A0" w:firstRow="1" w:lastRow="0" w:firstColumn="1" w:lastColumn="0" w:noHBand="0" w:noVBand="1"/>
      </w:tblPr>
      <w:tblGrid>
        <w:gridCol w:w="4558"/>
        <w:gridCol w:w="5927"/>
      </w:tblGrid>
      <w:tr w:rsidR="00CE6429" w:rsidRPr="00CE6429" w14:paraId="207C881B" w14:textId="77777777" w:rsidTr="555CB084">
        <w:tc>
          <w:tcPr>
            <w:tcW w:w="4558" w:type="dxa"/>
            <w:shd w:val="clear" w:color="auto" w:fill="auto"/>
          </w:tcPr>
          <w:p w14:paraId="0F682DD0" w14:textId="24C47C98" w:rsidR="00CE6429" w:rsidRPr="00CE6429" w:rsidRDefault="00CE6429" w:rsidP="00CE6429">
            <w:pPr>
              <w:tabs>
                <w:tab w:val="left" w:pos="5103"/>
              </w:tabs>
              <w:overflowPunct w:val="0"/>
              <w:autoSpaceDE w:val="0"/>
              <w:autoSpaceDN w:val="0"/>
              <w:adjustRightInd w:val="0"/>
              <w:spacing w:after="240" w:line="240" w:lineRule="auto"/>
              <w:textAlignment w:val="baseline"/>
              <w:rPr>
                <w:rFonts w:eastAsia="Times New Roman" w:cs="Arial"/>
                <w:b/>
                <w:color w:val="4F6228"/>
                <w:sz w:val="28"/>
                <w:szCs w:val="28"/>
              </w:rPr>
            </w:pPr>
            <w:r w:rsidRPr="00F474E4">
              <w:rPr>
                <w:rFonts w:eastAsia="Times New Roman" w:cs="Arial"/>
                <w:b/>
                <w:color w:val="4F6228"/>
                <w:sz w:val="28"/>
                <w:szCs w:val="28"/>
              </w:rPr>
              <w:t xml:space="preserve">Privacy Notice for </w:t>
            </w:r>
            <w:r w:rsidR="0059297E">
              <w:rPr>
                <w:rFonts w:eastAsia="Times New Roman" w:cs="Arial"/>
                <w:b/>
                <w:color w:val="4F6228"/>
                <w:sz w:val="28"/>
                <w:szCs w:val="28"/>
              </w:rPr>
              <w:t xml:space="preserve">Tenant </w:t>
            </w:r>
            <w:r w:rsidR="00D37F24">
              <w:rPr>
                <w:rFonts w:eastAsia="Times New Roman" w:cs="Arial"/>
                <w:b/>
                <w:color w:val="4F6228"/>
                <w:sz w:val="28"/>
                <w:szCs w:val="28"/>
              </w:rPr>
              <w:t xml:space="preserve">and Leaseholder </w:t>
            </w:r>
            <w:r w:rsidR="0059297E">
              <w:rPr>
                <w:rFonts w:eastAsia="Times New Roman" w:cs="Arial"/>
                <w:b/>
                <w:color w:val="4F6228"/>
                <w:sz w:val="28"/>
                <w:szCs w:val="28"/>
              </w:rPr>
              <w:t>Involvement Team</w:t>
            </w:r>
          </w:p>
          <w:p w14:paraId="672A6659"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c>
          <w:tcPr>
            <w:tcW w:w="5927" w:type="dxa"/>
            <w:shd w:val="clear" w:color="auto" w:fill="auto"/>
          </w:tcPr>
          <w:p w14:paraId="0A37501D" w14:textId="77777777" w:rsidR="00CE6429" w:rsidRPr="00CE6429" w:rsidRDefault="00CE6429" w:rsidP="00CE6429">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40" w:lineRule="auto"/>
              <w:jc w:val="right"/>
              <w:textAlignment w:val="baseline"/>
              <w:rPr>
                <w:rFonts w:eastAsia="Times New Roman" w:cs="Arial"/>
                <w:b/>
                <w:color w:val="4F6228"/>
                <w:sz w:val="28"/>
                <w:szCs w:val="28"/>
              </w:rPr>
            </w:pPr>
            <w:r w:rsidRPr="00CE6429">
              <w:rPr>
                <w:rFonts w:ascii="Times New Roman" w:eastAsia="Times New Roman" w:hAnsi="Times New Roman" w:cs="Times New Roman"/>
                <w:noProof/>
                <w:szCs w:val="24"/>
                <w:lang w:eastAsia="en-GB"/>
              </w:rPr>
              <w:drawing>
                <wp:inline distT="0" distB="0" distL="0" distR="0" wp14:anchorId="7C506CC6" wp14:editId="3469F0F9">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CE6429" w:rsidRPr="00CE6429" w14:paraId="716EA0ED" w14:textId="77777777" w:rsidTr="555CB084">
        <w:trPr>
          <w:trHeight w:val="776"/>
        </w:trPr>
        <w:tc>
          <w:tcPr>
            <w:tcW w:w="10485" w:type="dxa"/>
            <w:gridSpan w:val="2"/>
            <w:shd w:val="clear" w:color="auto" w:fill="auto"/>
          </w:tcPr>
          <w:p w14:paraId="77D4123C" w14:textId="77777777" w:rsidR="00CE6429" w:rsidRPr="00CE6429" w:rsidRDefault="00CE6429" w:rsidP="00CE6429">
            <w:pPr>
              <w:tabs>
                <w:tab w:val="left" w:pos="5103"/>
              </w:tabs>
              <w:overflowPunct w:val="0"/>
              <w:autoSpaceDE w:val="0"/>
              <w:autoSpaceDN w:val="0"/>
              <w:adjustRightInd w:val="0"/>
              <w:spacing w:before="120" w:after="0" w:line="240" w:lineRule="auto"/>
              <w:jc w:val="right"/>
              <w:textAlignment w:val="baseline"/>
              <w:rPr>
                <w:rFonts w:eastAsia="Times New Roman" w:cs="Arial"/>
                <w:b/>
                <w:color w:val="4F6228"/>
                <w:sz w:val="28"/>
                <w:szCs w:val="28"/>
              </w:rPr>
            </w:pPr>
            <w:r w:rsidRPr="00CE6429">
              <w:rPr>
                <w:rFonts w:eastAsia="Times New Roman" w:cs="Arial"/>
                <w:b/>
                <w:color w:val="4F6228"/>
                <w:sz w:val="28"/>
                <w:szCs w:val="28"/>
              </w:rPr>
              <w:t>Nottingham City Council</w:t>
            </w:r>
          </w:p>
          <w:p w14:paraId="55B8888A" w14:textId="77777777" w:rsidR="00CE6429" w:rsidRPr="00CE6429" w:rsidRDefault="00CE6429" w:rsidP="00CE6429">
            <w:pPr>
              <w:tabs>
                <w:tab w:val="left" w:pos="5103"/>
              </w:tabs>
              <w:overflowPunct w:val="0"/>
              <w:autoSpaceDE w:val="0"/>
              <w:autoSpaceDN w:val="0"/>
              <w:adjustRightInd w:val="0"/>
              <w:spacing w:after="120" w:line="240" w:lineRule="auto"/>
              <w:jc w:val="right"/>
              <w:textAlignment w:val="baseline"/>
              <w:rPr>
                <w:rFonts w:eastAsia="Times New Roman" w:cs="Arial"/>
                <w:b/>
                <w:color w:val="4F6228"/>
                <w:szCs w:val="24"/>
              </w:rPr>
            </w:pPr>
            <w:r w:rsidRPr="00CE6429">
              <w:rPr>
                <w:rFonts w:eastAsia="Times New Roman" w:cs="Arial"/>
                <w:b/>
                <w:color w:val="4F6228"/>
                <w:sz w:val="28"/>
                <w:szCs w:val="28"/>
              </w:rPr>
              <w:t>Information Compliance</w:t>
            </w:r>
          </w:p>
        </w:tc>
      </w:tr>
      <w:tr w:rsidR="00CE6429" w:rsidRPr="00CE6429" w14:paraId="4E1ADD7A" w14:textId="77777777" w:rsidTr="555CB084">
        <w:trPr>
          <w:trHeight w:val="648"/>
        </w:trPr>
        <w:tc>
          <w:tcPr>
            <w:tcW w:w="10485" w:type="dxa"/>
            <w:gridSpan w:val="2"/>
            <w:shd w:val="clear" w:color="auto" w:fill="auto"/>
          </w:tcPr>
          <w:p w14:paraId="5DAB6C7B"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p w14:paraId="0E86050F" w14:textId="6B7815D1" w:rsidR="00CE6429" w:rsidRPr="00D35B7D" w:rsidRDefault="00CE6429" w:rsidP="00CE6429">
            <w:pPr>
              <w:tabs>
                <w:tab w:val="left" w:pos="5103"/>
              </w:tabs>
              <w:overflowPunct w:val="0"/>
              <w:autoSpaceDE w:val="0"/>
              <w:autoSpaceDN w:val="0"/>
              <w:adjustRightInd w:val="0"/>
              <w:spacing w:after="0" w:line="240" w:lineRule="auto"/>
              <w:textAlignment w:val="baseline"/>
              <w:rPr>
                <w:rFonts w:eastAsia="Times New Roman" w:cs="Arial"/>
                <w:b/>
                <w:bCs/>
                <w:color w:val="385623" w:themeColor="accent6" w:themeShade="80"/>
                <w:sz w:val="28"/>
                <w:szCs w:val="28"/>
              </w:rPr>
            </w:pPr>
            <w:r w:rsidRPr="00CE6429">
              <w:rPr>
                <w:rFonts w:eastAsia="Times New Roman" w:cs="Arial"/>
                <w:b/>
                <w:color w:val="4F6228"/>
                <w:sz w:val="28"/>
                <w:szCs w:val="28"/>
              </w:rPr>
              <w:t xml:space="preserve">Service Area: </w:t>
            </w:r>
            <w:r w:rsidR="00D35B7D" w:rsidRPr="00D35B7D">
              <w:rPr>
                <w:rFonts w:cs="Arial"/>
                <w:b/>
                <w:bCs/>
                <w:color w:val="385623" w:themeColor="accent6" w:themeShade="80"/>
                <w:sz w:val="28"/>
                <w:szCs w:val="28"/>
              </w:rPr>
              <w:t>Tenant and Leaseholder Involvement Team</w:t>
            </w:r>
            <w:r w:rsidR="00A653E6" w:rsidRPr="00D35B7D">
              <w:rPr>
                <w:rFonts w:eastAsia="Times New Roman" w:cs="Arial"/>
                <w:b/>
                <w:bCs/>
                <w:color w:val="385623" w:themeColor="accent6" w:themeShade="80"/>
                <w:sz w:val="28"/>
                <w:szCs w:val="28"/>
              </w:rPr>
              <w:t xml:space="preserve"> </w:t>
            </w:r>
          </w:p>
          <w:p w14:paraId="3542984F" w14:textId="57D30A7B"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Directorate: </w:t>
            </w:r>
            <w:r w:rsidR="00A653E6">
              <w:rPr>
                <w:rFonts w:eastAsia="Times New Roman" w:cs="Arial"/>
                <w:b/>
                <w:color w:val="4F6228"/>
                <w:sz w:val="28"/>
                <w:szCs w:val="28"/>
              </w:rPr>
              <w:t>Housing</w:t>
            </w:r>
          </w:p>
          <w:p w14:paraId="0680A30C" w14:textId="70A4741A"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PN-</w:t>
            </w:r>
            <w:r w:rsidR="00142B34">
              <w:rPr>
                <w:rFonts w:eastAsia="Times New Roman" w:cs="Arial"/>
                <w:b/>
                <w:color w:val="4F6228"/>
                <w:sz w:val="28"/>
                <w:szCs w:val="28"/>
              </w:rPr>
              <w:t>345</w:t>
            </w:r>
          </w:p>
          <w:p w14:paraId="400CD1BA" w14:textId="0BED22E2" w:rsidR="00CE6429" w:rsidRPr="00CE6429" w:rsidRDefault="00847DCA" w:rsidP="00CE6429">
            <w:pPr>
              <w:tabs>
                <w:tab w:val="left" w:pos="5103"/>
              </w:tabs>
              <w:overflowPunct w:val="0"/>
              <w:autoSpaceDE w:val="0"/>
              <w:autoSpaceDN w:val="0"/>
              <w:adjustRightInd w:val="0"/>
              <w:spacing w:after="0" w:line="240" w:lineRule="auto"/>
              <w:ind w:left="1440"/>
              <w:jc w:val="right"/>
              <w:textAlignment w:val="baseline"/>
              <w:rPr>
                <w:rFonts w:eastAsia="Times New Roman" w:cs="Arial"/>
                <w:b/>
                <w:color w:val="4F6228"/>
                <w:sz w:val="28"/>
                <w:szCs w:val="28"/>
              </w:rPr>
            </w:pPr>
            <w:r>
              <w:rPr>
                <w:rFonts w:eastAsia="Times New Roman" w:cs="Arial"/>
                <w:b/>
                <w:color w:val="4F6228"/>
                <w:sz w:val="28"/>
                <w:szCs w:val="28"/>
              </w:rPr>
              <w:t>02/2025</w:t>
            </w:r>
            <w:r w:rsidR="00CE6429" w:rsidRPr="00CE6429">
              <w:rPr>
                <w:rFonts w:eastAsia="Times New Roman" w:cs="Arial"/>
                <w:b/>
                <w:color w:val="4F6228"/>
                <w:sz w:val="28"/>
                <w:szCs w:val="28"/>
              </w:rPr>
              <w:t xml:space="preserve">        </w:t>
            </w:r>
          </w:p>
        </w:tc>
      </w:tr>
      <w:tr w:rsidR="00CE6429" w:rsidRPr="00CE6429" w14:paraId="02EB378F" w14:textId="77777777" w:rsidTr="555CB084">
        <w:trPr>
          <w:trHeight w:val="648"/>
        </w:trPr>
        <w:tc>
          <w:tcPr>
            <w:tcW w:w="10485" w:type="dxa"/>
            <w:gridSpan w:val="2"/>
            <w:tcBorders>
              <w:bottom w:val="single" w:sz="18" w:space="0" w:color="525252" w:themeColor="accent3" w:themeShade="80"/>
            </w:tcBorders>
            <w:shd w:val="clear" w:color="auto" w:fill="auto"/>
          </w:tcPr>
          <w:p w14:paraId="6A05A809"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r>
    </w:tbl>
    <w:p w14:paraId="0FC544D2" w14:textId="44531D5C" w:rsidR="00CE6429" w:rsidRPr="00CE6429" w:rsidRDefault="00CE6429" w:rsidP="555CB084">
      <w:pPr>
        <w:pStyle w:val="Default"/>
        <w:spacing w:after="200"/>
        <w:jc w:val="both"/>
        <w:rPr>
          <w:rFonts w:eastAsia="Arial"/>
          <w:szCs w:val="24"/>
        </w:rPr>
      </w:pPr>
    </w:p>
    <w:p w14:paraId="56418834" w14:textId="051BB460" w:rsidR="00CE6429" w:rsidRPr="00CE6429" w:rsidRDefault="555CB084" w:rsidP="00BB44C9">
      <w:pPr>
        <w:pStyle w:val="Default"/>
        <w:spacing w:after="200" w:line="240" w:lineRule="auto"/>
        <w:jc w:val="both"/>
        <w:rPr>
          <w:rFonts w:eastAsia="Arial"/>
          <w:szCs w:val="24"/>
        </w:rPr>
      </w:pPr>
      <w:r w:rsidRPr="00F474E4">
        <w:rPr>
          <w:rFonts w:eastAsia="Arial"/>
          <w:szCs w:val="24"/>
        </w:rPr>
        <w:t xml:space="preserve">The </w:t>
      </w:r>
      <w:r w:rsidR="003860F3">
        <w:rPr>
          <w:szCs w:val="24"/>
        </w:rPr>
        <w:t>Tenant and Leaseholder Involvement Team</w:t>
      </w:r>
      <w:r w:rsidRPr="00F474E4">
        <w:rPr>
          <w:rFonts w:eastAsia="Arial"/>
          <w:szCs w:val="24"/>
        </w:rPr>
        <w:t xml:space="preserve"> are</w:t>
      </w:r>
      <w:r w:rsidRPr="555CB084">
        <w:rPr>
          <w:rFonts w:eastAsia="Arial"/>
          <w:szCs w:val="24"/>
        </w:rPr>
        <w:t xml:space="preserve"> part of Nottingham City Council, who are the data controllers for the personal data (or personal information) that we process about you. When we process personal information relating to you, we will only do so when it is necessary and where we have a lawful reason to do so. </w:t>
      </w:r>
    </w:p>
    <w:p w14:paraId="132CD76C" w14:textId="17DDB31F" w:rsidR="00CE6429" w:rsidRDefault="555CB084" w:rsidP="00BB44C9">
      <w:pPr>
        <w:pStyle w:val="Default"/>
        <w:spacing w:after="200" w:line="240" w:lineRule="auto"/>
        <w:jc w:val="both"/>
        <w:rPr>
          <w:rFonts w:eastAsia="Arial"/>
          <w:szCs w:val="24"/>
        </w:rPr>
      </w:pPr>
      <w:r w:rsidRPr="555CB084">
        <w:rPr>
          <w:rFonts w:eastAsia="Arial"/>
          <w:szCs w:val="24"/>
        </w:rPr>
        <w:t>We will use the information provided by you for a number of reasons.</w:t>
      </w:r>
      <w:r w:rsidR="005F4412">
        <w:rPr>
          <w:rFonts w:eastAsia="Arial"/>
          <w:szCs w:val="24"/>
        </w:rPr>
        <w:t xml:space="preserve"> </w:t>
      </w:r>
      <w:r w:rsidRPr="555CB084">
        <w:rPr>
          <w:rFonts w:eastAsia="Arial"/>
          <w:szCs w:val="24"/>
        </w:rPr>
        <w:t>This includes:</w:t>
      </w:r>
    </w:p>
    <w:p w14:paraId="7BEF599F" w14:textId="542DC5F9" w:rsidR="005F4412" w:rsidRPr="008E3773" w:rsidRDefault="001E11B4" w:rsidP="00BB44C9">
      <w:pPr>
        <w:pStyle w:val="Default"/>
        <w:numPr>
          <w:ilvl w:val="0"/>
          <w:numId w:val="19"/>
        </w:numPr>
        <w:spacing w:after="200" w:line="240" w:lineRule="auto"/>
        <w:jc w:val="both"/>
        <w:rPr>
          <w:rFonts w:eastAsia="Arial"/>
          <w:szCs w:val="24"/>
        </w:rPr>
      </w:pPr>
      <w:r>
        <w:t>Enrolling you as a Housing</w:t>
      </w:r>
      <w:r w:rsidR="00670BF4">
        <w:t xml:space="preserve"> Services</w:t>
      </w:r>
      <w:r>
        <w:t xml:space="preserve"> volunteer and to provide </w:t>
      </w:r>
      <w:r w:rsidR="00670BF4">
        <w:t xml:space="preserve">you with </w:t>
      </w:r>
      <w:r>
        <w:t>updates</w:t>
      </w:r>
      <w:r w:rsidR="00670BF4">
        <w:t xml:space="preserve">/information </w:t>
      </w:r>
      <w:r>
        <w:t xml:space="preserve">about </w:t>
      </w:r>
      <w:r w:rsidR="004565DE">
        <w:t xml:space="preserve">all </w:t>
      </w:r>
      <w:r>
        <w:t>involvement opportunities such as; housing events</w:t>
      </w:r>
      <w:r w:rsidR="00670BF4">
        <w:t xml:space="preserve"> and initiatives</w:t>
      </w:r>
      <w:r>
        <w:t xml:space="preserve">, </w:t>
      </w:r>
      <w:r w:rsidR="008E3773">
        <w:t>consultation</w:t>
      </w:r>
      <w:r w:rsidR="00670BF4">
        <w:t xml:space="preserve"> and engagement</w:t>
      </w:r>
      <w:r>
        <w:t xml:space="preserve"> groups</w:t>
      </w:r>
      <w:r w:rsidR="00670BF4">
        <w:t xml:space="preserve"> and board membership etc</w:t>
      </w:r>
    </w:p>
    <w:p w14:paraId="14E3ED96" w14:textId="3E7456F0" w:rsidR="008E3773" w:rsidRPr="006A3C35" w:rsidRDefault="00E906E4" w:rsidP="00BB44C9">
      <w:pPr>
        <w:pStyle w:val="Default"/>
        <w:numPr>
          <w:ilvl w:val="0"/>
          <w:numId w:val="19"/>
        </w:numPr>
        <w:spacing w:after="200" w:line="240" w:lineRule="auto"/>
        <w:jc w:val="both"/>
        <w:rPr>
          <w:rFonts w:eastAsia="Arial"/>
          <w:szCs w:val="24"/>
        </w:rPr>
      </w:pPr>
      <w:r>
        <w:t>To manage the Tenant Academy which includes tenant engagement activity, such as training,</w:t>
      </w:r>
      <w:r w:rsidR="00BE5588">
        <w:t xml:space="preserve"> emp</w:t>
      </w:r>
      <w:r w:rsidR="00670BF4">
        <w:t>loyment</w:t>
      </w:r>
      <w:r w:rsidR="00BE5588">
        <w:t>,</w:t>
      </w:r>
      <w:r>
        <w:t xml:space="preserve"> learning and support for tenants</w:t>
      </w:r>
      <w:r w:rsidR="00670BF4">
        <w:t xml:space="preserve"> and volunteers</w:t>
      </w:r>
    </w:p>
    <w:p w14:paraId="65C5A30E" w14:textId="6CABAE95" w:rsidR="00E906E4" w:rsidRPr="00822BDF" w:rsidRDefault="00E906E4" w:rsidP="00BB44C9">
      <w:pPr>
        <w:pStyle w:val="Default"/>
        <w:numPr>
          <w:ilvl w:val="0"/>
          <w:numId w:val="19"/>
        </w:numPr>
        <w:spacing w:after="200" w:line="240" w:lineRule="auto"/>
        <w:jc w:val="both"/>
        <w:rPr>
          <w:rFonts w:eastAsia="Arial"/>
          <w:szCs w:val="24"/>
        </w:rPr>
      </w:pPr>
      <w:r>
        <w:t xml:space="preserve">To signpost to </w:t>
      </w:r>
      <w:r w:rsidR="00FF3730">
        <w:t xml:space="preserve">any agreed </w:t>
      </w:r>
      <w:r>
        <w:t>other</w:t>
      </w:r>
      <w:r w:rsidR="00670BF4">
        <w:t xml:space="preserve"> NCCHS/NCC</w:t>
      </w:r>
      <w:r>
        <w:t xml:space="preserve"> department as required</w:t>
      </w:r>
      <w:r w:rsidR="00822BDF">
        <w:t xml:space="preserve">, or necessary. </w:t>
      </w:r>
    </w:p>
    <w:p w14:paraId="160F0970" w14:textId="6D7547FE" w:rsidR="00822BDF" w:rsidRPr="00CE6429" w:rsidRDefault="00822BDF" w:rsidP="00BB44C9">
      <w:pPr>
        <w:pStyle w:val="Default"/>
        <w:numPr>
          <w:ilvl w:val="0"/>
          <w:numId w:val="19"/>
        </w:numPr>
        <w:spacing w:after="200" w:line="240" w:lineRule="auto"/>
        <w:jc w:val="both"/>
        <w:rPr>
          <w:rFonts w:eastAsia="Arial"/>
          <w:szCs w:val="24"/>
        </w:rPr>
      </w:pPr>
      <w:r>
        <w:t>To improve</w:t>
      </w:r>
      <w:r w:rsidR="00083EBC">
        <w:t xml:space="preserve"> health and</w:t>
      </w:r>
      <w:r>
        <w:t xml:space="preserve"> </w:t>
      </w:r>
      <w:r w:rsidR="00A17E31">
        <w:t>well-being</w:t>
      </w:r>
      <w:r>
        <w:t>, social isolation</w:t>
      </w:r>
      <w:r w:rsidR="00BE5588">
        <w:t xml:space="preserve">, </w:t>
      </w:r>
      <w:r w:rsidR="00083EBC">
        <w:t>and involvement in local community</w:t>
      </w:r>
      <w:r w:rsidR="00670BF4">
        <w:t xml:space="preserve"> or tenant</w:t>
      </w:r>
      <w:r w:rsidR="00083EBC">
        <w:t xml:space="preserve"> groups.</w:t>
      </w:r>
    </w:p>
    <w:p w14:paraId="074CD5DA" w14:textId="5A30F21B" w:rsidR="00083EBC" w:rsidRPr="00BB44C9" w:rsidRDefault="00BF239B" w:rsidP="00BB44C9">
      <w:pPr>
        <w:pStyle w:val="ListParagraph"/>
        <w:numPr>
          <w:ilvl w:val="0"/>
          <w:numId w:val="7"/>
        </w:numPr>
        <w:spacing w:after="200" w:line="240" w:lineRule="auto"/>
        <w:jc w:val="both"/>
        <w:rPr>
          <w:rFonts w:asciiTheme="minorHAnsi" w:eastAsiaTheme="minorEastAsia" w:hAnsiTheme="minorHAnsi"/>
          <w:b/>
          <w:bCs/>
          <w:color w:val="000000" w:themeColor="text1"/>
          <w:szCs w:val="24"/>
        </w:rPr>
      </w:pPr>
      <w:r>
        <w:t>To support tackling deprivation</w:t>
      </w:r>
      <w:r w:rsidR="00670BF4">
        <w:t>/cost of living</w:t>
      </w:r>
      <w:r>
        <w:t xml:space="preserve"> or supporting with any other financial consideration</w:t>
      </w:r>
    </w:p>
    <w:p w14:paraId="22C4EC1F" w14:textId="77777777" w:rsidR="00BB44C9" w:rsidRPr="00BF239B" w:rsidRDefault="00BB44C9" w:rsidP="00BB44C9">
      <w:pPr>
        <w:pStyle w:val="ListParagraph"/>
        <w:spacing w:after="200" w:line="240" w:lineRule="auto"/>
        <w:jc w:val="both"/>
        <w:rPr>
          <w:rFonts w:asciiTheme="minorHAnsi" w:eastAsiaTheme="minorEastAsia" w:hAnsiTheme="minorHAnsi"/>
          <w:b/>
          <w:bCs/>
          <w:color w:val="000000" w:themeColor="text1"/>
          <w:szCs w:val="24"/>
        </w:rPr>
      </w:pPr>
    </w:p>
    <w:p w14:paraId="41E43574" w14:textId="49FAD8C4" w:rsidR="00BB44C9" w:rsidRPr="00BB44C9" w:rsidRDefault="0051661F" w:rsidP="00BB44C9">
      <w:pPr>
        <w:pStyle w:val="ListParagraph"/>
        <w:numPr>
          <w:ilvl w:val="0"/>
          <w:numId w:val="7"/>
        </w:numPr>
        <w:spacing w:after="200"/>
        <w:jc w:val="both"/>
        <w:rPr>
          <w:rFonts w:asciiTheme="minorHAnsi" w:eastAsiaTheme="minorEastAsia" w:hAnsiTheme="minorHAnsi"/>
          <w:b/>
          <w:bCs/>
          <w:color w:val="000000" w:themeColor="text1"/>
          <w:szCs w:val="24"/>
        </w:rPr>
      </w:pPr>
      <w:r>
        <w:t>To support any of our key aims and strategies</w:t>
      </w:r>
    </w:p>
    <w:p w14:paraId="1BF90B07" w14:textId="4075D5F9" w:rsidR="0051661F" w:rsidRPr="00BB44C9" w:rsidRDefault="0025110D" w:rsidP="00BB44C9">
      <w:pPr>
        <w:pStyle w:val="ListParagraph"/>
        <w:numPr>
          <w:ilvl w:val="0"/>
          <w:numId w:val="7"/>
        </w:numPr>
        <w:spacing w:after="200"/>
        <w:jc w:val="both"/>
        <w:rPr>
          <w:rFonts w:asciiTheme="minorHAnsi" w:eastAsiaTheme="minorEastAsia" w:hAnsiTheme="minorHAnsi"/>
          <w:b/>
          <w:bCs/>
          <w:color w:val="000000" w:themeColor="text1"/>
          <w:szCs w:val="24"/>
        </w:rPr>
      </w:pPr>
      <w:r>
        <w:t>To send out communications</w:t>
      </w:r>
      <w:r w:rsidR="00AD50E6">
        <w:t>/questionnaires/surveys</w:t>
      </w:r>
      <w:r>
        <w:t xml:space="preserve"> via emails, phone,</w:t>
      </w:r>
      <w:r w:rsidR="00A17E31">
        <w:t xml:space="preserve"> text,</w:t>
      </w:r>
      <w:r>
        <w:t xml:space="preserve"> letters, upshot</w:t>
      </w:r>
      <w:r w:rsidR="00AD50E6">
        <w:t xml:space="preserve"> or any other data managing </w:t>
      </w:r>
      <w:r w:rsidR="00AB3F25">
        <w:t>software.</w:t>
      </w:r>
      <w:r>
        <w:t xml:space="preserve"> </w:t>
      </w:r>
    </w:p>
    <w:p w14:paraId="039E8468" w14:textId="77777777" w:rsidR="00BB44C9" w:rsidRPr="00AB3F25" w:rsidRDefault="00BB44C9" w:rsidP="00BB44C9">
      <w:pPr>
        <w:pStyle w:val="ListParagraph"/>
        <w:spacing w:after="200"/>
        <w:jc w:val="both"/>
        <w:rPr>
          <w:rFonts w:asciiTheme="minorHAnsi" w:eastAsiaTheme="minorEastAsia" w:hAnsiTheme="minorHAnsi"/>
          <w:b/>
          <w:bCs/>
          <w:color w:val="000000" w:themeColor="text1"/>
          <w:szCs w:val="24"/>
        </w:rPr>
      </w:pPr>
    </w:p>
    <w:p w14:paraId="49CA3220" w14:textId="51B99D43" w:rsidR="00AB3F25" w:rsidRPr="00083EBC" w:rsidRDefault="00147D98" w:rsidP="00BB44C9">
      <w:pPr>
        <w:pStyle w:val="ListParagraph"/>
        <w:numPr>
          <w:ilvl w:val="0"/>
          <w:numId w:val="7"/>
        </w:numPr>
        <w:spacing w:after="200"/>
        <w:jc w:val="both"/>
        <w:rPr>
          <w:rFonts w:asciiTheme="minorHAnsi" w:eastAsiaTheme="minorEastAsia" w:hAnsiTheme="minorHAnsi"/>
          <w:b/>
          <w:bCs/>
          <w:color w:val="000000" w:themeColor="text1"/>
          <w:szCs w:val="24"/>
        </w:rPr>
      </w:pPr>
      <w:r>
        <w:lastRenderedPageBreak/>
        <w:t xml:space="preserve">To use for internal communications and training purposes or publishing in reports for internal or external </w:t>
      </w:r>
      <w:r w:rsidR="00C932FD">
        <w:t>communication and by use of social media</w:t>
      </w:r>
    </w:p>
    <w:p w14:paraId="527D460C" w14:textId="09C7D116" w:rsidR="00AB3F25" w:rsidRPr="00AB3F25" w:rsidRDefault="00AB3F25" w:rsidP="00BB44C9">
      <w:pPr>
        <w:pStyle w:val="ListParagraph"/>
        <w:numPr>
          <w:ilvl w:val="0"/>
          <w:numId w:val="7"/>
        </w:numPr>
        <w:spacing w:after="200" w:line="240" w:lineRule="auto"/>
        <w:jc w:val="both"/>
        <w:rPr>
          <w:rFonts w:asciiTheme="minorHAnsi" w:eastAsiaTheme="minorEastAsia" w:hAnsiTheme="minorHAnsi"/>
          <w:b/>
          <w:bCs/>
          <w:color w:val="000000" w:themeColor="text1"/>
          <w:szCs w:val="24"/>
        </w:rPr>
      </w:pPr>
      <w:r>
        <w:t>To</w:t>
      </w:r>
      <w:r w:rsidR="00092C68">
        <w:t xml:space="preserve"> use, in some circumstances</w:t>
      </w:r>
      <w:r w:rsidR="00950432">
        <w:t>,</w:t>
      </w:r>
      <w:r w:rsidR="00092C68">
        <w:t xml:space="preserve"> to send to third party</w:t>
      </w:r>
      <w:r w:rsidR="00864DEE">
        <w:t xml:space="preserve"> agencies that are employed by us</w:t>
      </w:r>
      <w:r w:rsidR="00B2348C">
        <w:t>,</w:t>
      </w:r>
      <w:r w:rsidR="00864DEE">
        <w:t xml:space="preserve"> in the use of promoting tenant engagement opportunities</w:t>
      </w:r>
      <w:r w:rsidR="00B2348C">
        <w:t>, to</w:t>
      </w:r>
      <w:r w:rsidR="00864DEE">
        <w:t xml:space="preserve"> </w:t>
      </w:r>
      <w:r>
        <w:t>receive communication fro</w:t>
      </w:r>
      <w:r w:rsidR="00C932FD">
        <w:t>m</w:t>
      </w:r>
      <w:r>
        <w:t xml:space="preserve"> third party</w:t>
      </w:r>
      <w:r w:rsidR="00092C68">
        <w:t xml:space="preserve"> sources</w:t>
      </w:r>
    </w:p>
    <w:p w14:paraId="29148FCA" w14:textId="591C77DA" w:rsidR="00CE6429" w:rsidRDefault="555CB084" w:rsidP="00BB44C9">
      <w:pPr>
        <w:pStyle w:val="Default"/>
        <w:spacing w:after="200" w:line="240" w:lineRule="auto"/>
        <w:jc w:val="both"/>
        <w:rPr>
          <w:rFonts w:eastAsia="Arial"/>
          <w:szCs w:val="24"/>
        </w:rPr>
      </w:pPr>
      <w:r w:rsidRPr="555CB084">
        <w:rPr>
          <w:rFonts w:eastAsia="Arial"/>
          <w:szCs w:val="24"/>
        </w:rPr>
        <w:t>When we process your personal information, we will comply with data protection legislation and enable you to exercise your rights contained within the legislation.</w:t>
      </w:r>
    </w:p>
    <w:p w14:paraId="398390C6" w14:textId="0A0D090F" w:rsidR="00CE6429" w:rsidRPr="00CE6429" w:rsidRDefault="555CB084" w:rsidP="00BB44C9">
      <w:pPr>
        <w:pStyle w:val="Default"/>
        <w:spacing w:after="200" w:line="240" w:lineRule="auto"/>
        <w:jc w:val="both"/>
        <w:rPr>
          <w:rFonts w:eastAsia="Arial"/>
          <w:szCs w:val="24"/>
        </w:rPr>
      </w:pPr>
      <w:r w:rsidRPr="555CB084">
        <w:rPr>
          <w:rFonts w:eastAsia="Arial"/>
          <w:b/>
          <w:bCs/>
          <w:szCs w:val="24"/>
          <w:u w:val="single"/>
        </w:rPr>
        <w:t>What personal information will the Council process?</w:t>
      </w:r>
    </w:p>
    <w:p w14:paraId="5E71B78E" w14:textId="76841679" w:rsidR="00CE6429" w:rsidRPr="00CE6429" w:rsidRDefault="555CB084" w:rsidP="00BB44C9">
      <w:pPr>
        <w:pStyle w:val="Default"/>
        <w:spacing w:after="200" w:line="240" w:lineRule="auto"/>
        <w:jc w:val="both"/>
        <w:rPr>
          <w:rFonts w:eastAsia="Arial"/>
          <w:szCs w:val="24"/>
        </w:rPr>
      </w:pPr>
      <w:r w:rsidRPr="555CB084">
        <w:rPr>
          <w:rFonts w:eastAsia="Arial"/>
          <w:szCs w:val="24"/>
        </w:rPr>
        <w:t>The information that we collect about you to fulfil the purposes, objectives, or to deliver the services outlined above will relate to your: (this may include all, or some of the following, depending on the service).</w:t>
      </w:r>
    </w:p>
    <w:p w14:paraId="074CE75B" w14:textId="720CC1A5" w:rsidR="00CE6429" w:rsidRPr="00B81D9D" w:rsidRDefault="00135E50"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Title</w:t>
      </w:r>
    </w:p>
    <w:p w14:paraId="4C95D6B8" w14:textId="3449D2A7" w:rsidR="00B81D9D" w:rsidRPr="00F474E4" w:rsidRDefault="00135E50"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Name</w:t>
      </w:r>
    </w:p>
    <w:p w14:paraId="53066565" w14:textId="2805A52B" w:rsidR="00C44301" w:rsidRPr="00F474E4" w:rsidRDefault="00C44301"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sidRPr="00F474E4">
        <w:rPr>
          <w:rFonts w:eastAsia="Arial"/>
          <w:szCs w:val="24"/>
        </w:rPr>
        <w:t xml:space="preserve">Address </w:t>
      </w:r>
    </w:p>
    <w:p w14:paraId="7B9E19EA" w14:textId="20144429" w:rsidR="00C44301" w:rsidRPr="00F474E4" w:rsidRDefault="00C44301"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sidRPr="00F474E4">
        <w:rPr>
          <w:rFonts w:eastAsia="Arial"/>
          <w:szCs w:val="24"/>
        </w:rPr>
        <w:t xml:space="preserve">Date of Birth </w:t>
      </w:r>
    </w:p>
    <w:p w14:paraId="1B8BECCA" w14:textId="13AEA21F" w:rsidR="00C44301" w:rsidRPr="00B81D9D" w:rsidRDefault="00B81D9D"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Gender</w:t>
      </w:r>
    </w:p>
    <w:p w14:paraId="4276F741" w14:textId="4479563C" w:rsidR="00B81D9D" w:rsidRPr="00913193" w:rsidRDefault="00913193"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Contact details</w:t>
      </w:r>
    </w:p>
    <w:p w14:paraId="318A4258" w14:textId="532FE5A8" w:rsidR="00913193" w:rsidRPr="00913193" w:rsidRDefault="00913193"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Ethnic</w:t>
      </w:r>
      <w:r w:rsidR="009F6A4D">
        <w:rPr>
          <w:rFonts w:eastAsia="Arial"/>
          <w:szCs w:val="24"/>
        </w:rPr>
        <w:t>ity</w:t>
      </w:r>
    </w:p>
    <w:p w14:paraId="064E6A83" w14:textId="007011F1" w:rsidR="00913193" w:rsidRPr="00F474E4" w:rsidRDefault="00913193"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First language spoken/written</w:t>
      </w:r>
    </w:p>
    <w:p w14:paraId="5CBDE284" w14:textId="4B92CFF2" w:rsidR="006D7CE3" w:rsidRPr="00824FB8" w:rsidRDefault="00913193"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Mental health</w:t>
      </w:r>
      <w:r w:rsidR="00824FB8">
        <w:rPr>
          <w:rFonts w:eastAsia="Arial"/>
          <w:szCs w:val="24"/>
        </w:rPr>
        <w:t xml:space="preserve"> details</w:t>
      </w:r>
    </w:p>
    <w:p w14:paraId="70B18A6C" w14:textId="32DAC2FC" w:rsidR="00824FB8" w:rsidRPr="00F474E4" w:rsidRDefault="00824FB8"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Pr>
          <w:rFonts w:eastAsia="Arial"/>
          <w:szCs w:val="24"/>
        </w:rPr>
        <w:t>Physical health details</w:t>
      </w:r>
    </w:p>
    <w:p w14:paraId="15D70D54" w14:textId="19956B7A" w:rsidR="009A0FC5" w:rsidRPr="00F474E4" w:rsidRDefault="009A0FC5"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sidRPr="00F474E4">
        <w:rPr>
          <w:rFonts w:eastAsia="Arial"/>
          <w:szCs w:val="24"/>
        </w:rPr>
        <w:t xml:space="preserve">Household </w:t>
      </w:r>
      <w:r w:rsidR="009F6A4D">
        <w:rPr>
          <w:rFonts w:eastAsia="Arial"/>
          <w:szCs w:val="24"/>
        </w:rPr>
        <w:t>make up</w:t>
      </w:r>
    </w:p>
    <w:p w14:paraId="164ACFA9" w14:textId="59BF7DC0" w:rsidR="006D7CE3" w:rsidRPr="00F474E4" w:rsidRDefault="009A0FC5" w:rsidP="00BB44C9">
      <w:pPr>
        <w:pStyle w:val="Default"/>
        <w:numPr>
          <w:ilvl w:val="0"/>
          <w:numId w:val="4"/>
        </w:numPr>
        <w:spacing w:after="200" w:line="240" w:lineRule="auto"/>
        <w:ind w:left="714" w:hanging="357"/>
        <w:contextualSpacing/>
        <w:jc w:val="both"/>
        <w:rPr>
          <w:rFonts w:asciiTheme="minorHAnsi" w:eastAsiaTheme="minorEastAsia" w:hAnsiTheme="minorHAnsi" w:cstheme="minorBidi"/>
          <w:szCs w:val="24"/>
        </w:rPr>
      </w:pPr>
      <w:r w:rsidRPr="00F474E4">
        <w:rPr>
          <w:rFonts w:eastAsia="Arial"/>
          <w:szCs w:val="24"/>
        </w:rPr>
        <w:t>Information you have shared with us voluntarily</w:t>
      </w:r>
      <w:r w:rsidR="006D7CE3" w:rsidRPr="00F474E4">
        <w:rPr>
          <w:rFonts w:eastAsia="Arial"/>
          <w:szCs w:val="24"/>
        </w:rPr>
        <w:t xml:space="preserve"> </w:t>
      </w:r>
    </w:p>
    <w:p w14:paraId="22481CAC" w14:textId="4380B7DE" w:rsidR="009A0FC5" w:rsidRPr="00F474E4" w:rsidRDefault="009A0FC5" w:rsidP="00BB44C9">
      <w:pPr>
        <w:pStyle w:val="Default"/>
        <w:spacing w:after="200" w:line="240" w:lineRule="auto"/>
        <w:contextualSpacing/>
        <w:jc w:val="both"/>
        <w:rPr>
          <w:rFonts w:eastAsia="Arial"/>
          <w:szCs w:val="24"/>
        </w:rPr>
      </w:pPr>
    </w:p>
    <w:p w14:paraId="3C1AA121" w14:textId="4B9D1E21" w:rsidR="009A0FC5" w:rsidRPr="00F474E4" w:rsidRDefault="009A0FC5" w:rsidP="00BB44C9">
      <w:pPr>
        <w:pStyle w:val="Default"/>
        <w:spacing w:after="200" w:line="240" w:lineRule="auto"/>
        <w:contextualSpacing/>
        <w:jc w:val="both"/>
        <w:rPr>
          <w:rFonts w:eastAsia="Arial"/>
          <w:szCs w:val="24"/>
        </w:rPr>
      </w:pPr>
      <w:r w:rsidRPr="00F474E4">
        <w:rPr>
          <w:rFonts w:eastAsia="Arial"/>
          <w:szCs w:val="24"/>
        </w:rPr>
        <w:t xml:space="preserve">The Information we process about you may include the following ‘Special Categories of Personal </w:t>
      </w:r>
      <w:r w:rsidR="00B2348C" w:rsidRPr="00F474E4">
        <w:rPr>
          <w:rFonts w:eastAsia="Arial"/>
          <w:szCs w:val="24"/>
        </w:rPr>
        <w:t>Dat</w:t>
      </w:r>
      <w:r w:rsidR="00B2348C">
        <w:rPr>
          <w:rFonts w:eastAsia="Arial"/>
          <w:szCs w:val="24"/>
        </w:rPr>
        <w:t>a</w:t>
      </w:r>
      <w:r w:rsidR="00B2348C" w:rsidRPr="00F474E4">
        <w:rPr>
          <w:rFonts w:eastAsia="Arial"/>
          <w:szCs w:val="24"/>
        </w:rPr>
        <w:t>.</w:t>
      </w:r>
    </w:p>
    <w:p w14:paraId="7382F541" w14:textId="0207A51F" w:rsidR="009A0FC5" w:rsidRPr="00F474E4" w:rsidRDefault="009A0FC5" w:rsidP="00BB44C9">
      <w:pPr>
        <w:pStyle w:val="Default"/>
        <w:spacing w:after="200" w:line="240" w:lineRule="auto"/>
        <w:contextualSpacing/>
        <w:jc w:val="both"/>
        <w:rPr>
          <w:rFonts w:eastAsia="Arial"/>
          <w:szCs w:val="24"/>
        </w:rPr>
      </w:pPr>
    </w:p>
    <w:p w14:paraId="7A5635F4" w14:textId="18ED704F" w:rsidR="009A0FC5" w:rsidRDefault="009A0FC5" w:rsidP="00BB44C9">
      <w:pPr>
        <w:pStyle w:val="Default"/>
        <w:numPr>
          <w:ilvl w:val="0"/>
          <w:numId w:val="18"/>
        </w:numPr>
        <w:spacing w:after="200" w:line="240" w:lineRule="auto"/>
        <w:contextualSpacing/>
        <w:jc w:val="both"/>
        <w:rPr>
          <w:rFonts w:eastAsiaTheme="minorEastAsia"/>
          <w:szCs w:val="24"/>
        </w:rPr>
      </w:pPr>
      <w:r w:rsidRPr="00F474E4">
        <w:rPr>
          <w:rFonts w:eastAsiaTheme="minorEastAsia"/>
          <w:szCs w:val="24"/>
        </w:rPr>
        <w:t>Physical or Mental Health – relating to you</w:t>
      </w:r>
      <w:r w:rsidR="009F6A4D">
        <w:rPr>
          <w:rFonts w:eastAsiaTheme="minorEastAsia"/>
          <w:szCs w:val="24"/>
        </w:rPr>
        <w:t>r</w:t>
      </w:r>
      <w:r w:rsidRPr="00F474E4">
        <w:rPr>
          <w:rFonts w:eastAsiaTheme="minorEastAsia"/>
          <w:szCs w:val="24"/>
        </w:rPr>
        <w:t xml:space="preserve"> </w:t>
      </w:r>
      <w:r w:rsidR="00C302F5" w:rsidRPr="00F474E4">
        <w:rPr>
          <w:rFonts w:eastAsiaTheme="minorEastAsia"/>
          <w:szCs w:val="24"/>
        </w:rPr>
        <w:t>well</w:t>
      </w:r>
      <w:r w:rsidR="00C302F5">
        <w:rPr>
          <w:rFonts w:eastAsiaTheme="minorEastAsia"/>
          <w:szCs w:val="24"/>
        </w:rPr>
        <w:t>-</w:t>
      </w:r>
      <w:r w:rsidR="00C302F5" w:rsidRPr="00F474E4">
        <w:rPr>
          <w:rFonts w:eastAsiaTheme="minorEastAsia"/>
          <w:szCs w:val="24"/>
        </w:rPr>
        <w:t>being</w:t>
      </w:r>
      <w:r w:rsidRPr="00F474E4">
        <w:rPr>
          <w:rFonts w:eastAsiaTheme="minorEastAsia"/>
          <w:szCs w:val="24"/>
        </w:rPr>
        <w:t xml:space="preserve"> </w:t>
      </w:r>
      <w:r w:rsidR="00FE3A71">
        <w:rPr>
          <w:rFonts w:eastAsiaTheme="minorEastAsia"/>
          <w:szCs w:val="24"/>
        </w:rPr>
        <w:t>(</w:t>
      </w:r>
      <w:r w:rsidR="00FE3A71">
        <w:rPr>
          <w:rFonts w:eastAsia="Arial"/>
          <w:szCs w:val="24"/>
        </w:rPr>
        <w:t xml:space="preserve">optional </w:t>
      </w:r>
      <w:r w:rsidR="00FE3A71">
        <w:t>and relating to equal opportunities monitoring)</w:t>
      </w:r>
    </w:p>
    <w:p w14:paraId="685C9629" w14:textId="1E3CE5BA" w:rsidR="00A238D7" w:rsidRPr="00913193" w:rsidRDefault="00A238D7" w:rsidP="00BB44C9">
      <w:pPr>
        <w:pStyle w:val="Default"/>
        <w:numPr>
          <w:ilvl w:val="0"/>
          <w:numId w:val="18"/>
        </w:numPr>
        <w:spacing w:after="200" w:line="240" w:lineRule="auto"/>
        <w:contextualSpacing/>
        <w:jc w:val="both"/>
        <w:rPr>
          <w:rFonts w:asciiTheme="minorHAnsi" w:eastAsiaTheme="minorEastAsia" w:hAnsiTheme="minorHAnsi" w:cstheme="minorBidi"/>
          <w:szCs w:val="24"/>
        </w:rPr>
      </w:pPr>
      <w:r>
        <w:rPr>
          <w:rFonts w:eastAsia="Arial"/>
          <w:szCs w:val="24"/>
        </w:rPr>
        <w:t>Ethnicity</w:t>
      </w:r>
      <w:r w:rsidR="001C4B48">
        <w:rPr>
          <w:rFonts w:eastAsia="Arial"/>
          <w:szCs w:val="24"/>
        </w:rPr>
        <w:t xml:space="preserve"> </w:t>
      </w:r>
      <w:r w:rsidR="00AE0754">
        <w:rPr>
          <w:rFonts w:eastAsia="Arial"/>
          <w:szCs w:val="24"/>
        </w:rPr>
        <w:t xml:space="preserve">– (optional </w:t>
      </w:r>
      <w:r w:rsidR="00AE0754">
        <w:t>and relating to equal opportunities monitoring)</w:t>
      </w:r>
    </w:p>
    <w:p w14:paraId="47A7D090" w14:textId="77777777" w:rsidR="00AE0754" w:rsidRPr="00AE0754" w:rsidRDefault="00DE158C" w:rsidP="00BB44C9">
      <w:pPr>
        <w:pStyle w:val="Default"/>
        <w:numPr>
          <w:ilvl w:val="0"/>
          <w:numId w:val="18"/>
        </w:numPr>
        <w:spacing w:after="200" w:line="240" w:lineRule="auto"/>
        <w:contextualSpacing/>
        <w:jc w:val="both"/>
        <w:rPr>
          <w:rFonts w:eastAsiaTheme="minorEastAsia"/>
          <w:szCs w:val="24"/>
        </w:rPr>
      </w:pPr>
      <w:r>
        <w:t>Religious beliefs - (optional and relating to equal opportunities monitoring</w:t>
      </w:r>
      <w:r w:rsidR="00AE0754">
        <w:t>)</w:t>
      </w:r>
    </w:p>
    <w:p w14:paraId="6291AAED" w14:textId="077D833F" w:rsidR="00CE6429" w:rsidRPr="00BB44C9" w:rsidRDefault="00DE158C" w:rsidP="00BB44C9">
      <w:pPr>
        <w:pStyle w:val="Default"/>
        <w:numPr>
          <w:ilvl w:val="0"/>
          <w:numId w:val="18"/>
        </w:numPr>
        <w:spacing w:after="200" w:line="240" w:lineRule="auto"/>
        <w:contextualSpacing/>
        <w:jc w:val="both"/>
        <w:rPr>
          <w:rFonts w:eastAsiaTheme="minorEastAsia"/>
          <w:szCs w:val="24"/>
        </w:rPr>
      </w:pPr>
      <w:r>
        <w:t>Sexual orientation – (optional and relating to equal opportunities monitoring)</w:t>
      </w:r>
    </w:p>
    <w:p w14:paraId="7520B597" w14:textId="77777777" w:rsidR="00BB44C9" w:rsidRPr="00BB44C9" w:rsidRDefault="00BB44C9" w:rsidP="00BB44C9">
      <w:pPr>
        <w:pStyle w:val="Default"/>
        <w:spacing w:after="200" w:line="240" w:lineRule="auto"/>
        <w:ind w:left="720"/>
        <w:contextualSpacing/>
        <w:jc w:val="both"/>
        <w:rPr>
          <w:rFonts w:eastAsiaTheme="minorEastAsia"/>
          <w:szCs w:val="24"/>
        </w:rPr>
      </w:pPr>
    </w:p>
    <w:p w14:paraId="1DE1250A" w14:textId="76C8947D" w:rsidR="00CE6429" w:rsidRPr="00CE6429" w:rsidRDefault="555CB084" w:rsidP="00BB44C9">
      <w:pPr>
        <w:pStyle w:val="Default"/>
        <w:spacing w:after="200" w:line="240" w:lineRule="auto"/>
        <w:jc w:val="both"/>
        <w:rPr>
          <w:rFonts w:eastAsia="Arial"/>
          <w:szCs w:val="24"/>
        </w:rPr>
      </w:pPr>
      <w:r w:rsidRPr="555CB084">
        <w:rPr>
          <w:rFonts w:eastAsia="Arial"/>
          <w:b/>
          <w:bCs/>
          <w:szCs w:val="24"/>
          <w:u w:val="single"/>
        </w:rPr>
        <w:t>Lawful basis for processing</w:t>
      </w:r>
    </w:p>
    <w:p w14:paraId="276DB3E5" w14:textId="5A1BD921" w:rsidR="0035250A" w:rsidRDefault="0035250A" w:rsidP="00BB44C9">
      <w:pPr>
        <w:pStyle w:val="Default"/>
        <w:spacing w:after="200" w:line="240" w:lineRule="auto"/>
        <w:jc w:val="both"/>
      </w:pPr>
      <w:r>
        <w:t>There are several lawful bases under Articles 6 of the UK GDPR which we use your personal information</w:t>
      </w:r>
      <w:r w:rsidR="00BF4712">
        <w:t xml:space="preserve"> for,</w:t>
      </w:r>
      <w:r>
        <w:t xml:space="preserve"> depending on the purpose; these mainly include: </w:t>
      </w:r>
    </w:p>
    <w:p w14:paraId="78C76680" w14:textId="6DA850C4" w:rsidR="0035250A" w:rsidRDefault="0035250A" w:rsidP="00BB44C9">
      <w:pPr>
        <w:pStyle w:val="Default"/>
        <w:spacing w:after="200" w:line="240" w:lineRule="auto"/>
        <w:jc w:val="both"/>
      </w:pPr>
      <w:r>
        <w:t xml:space="preserve">• Article 6(1) e) - necessary for the performance of a task carried out in the public interest by the Council or in the exercise of official authority vested in the Council. This is a result of the powers or duties contained in: the Housing Acts 1985, 1996 and 2004, the Allocation of Housing (England) Regulations 2000 SI 2000/70, the Homeless Act 2002, </w:t>
      </w:r>
      <w:r w:rsidR="00BB44C9" w:rsidRPr="00BB44C9">
        <w:t>Section 193 and 195 of the Housing and Regeneration Act 2008, as amended by the Social Housing (Regulation) Act 2023</w:t>
      </w:r>
      <w:r>
        <w:t xml:space="preserve">, the Prevention of Social Housing Fraud </w:t>
      </w:r>
      <w:r>
        <w:lastRenderedPageBreak/>
        <w:t xml:space="preserve">Act 2013, </w:t>
      </w:r>
      <w:r w:rsidR="00BB44C9" w:rsidRPr="00BB44C9">
        <w:t>The Transparency, Influence and Accountability Standard</w:t>
      </w:r>
      <w:r w:rsidR="00BB44C9">
        <w:t xml:space="preserve"> (</w:t>
      </w:r>
      <w:r w:rsidR="00BB44C9" w:rsidRPr="00BB44C9">
        <w:t>April 2024</w:t>
      </w:r>
      <w:r w:rsidR="00BB44C9">
        <w:t>)</w:t>
      </w:r>
      <w:r w:rsidR="00BB44C9" w:rsidRPr="00BB44C9">
        <w:t xml:space="preserve">, </w:t>
      </w:r>
      <w:r w:rsidR="00BB44C9">
        <w:t xml:space="preserve">and associated </w:t>
      </w:r>
      <w:r w:rsidR="00BB44C9" w:rsidRPr="00BB44C9">
        <w:t>Code of Practice</w:t>
      </w:r>
      <w:r w:rsidR="00BB44C9">
        <w:t>,</w:t>
      </w:r>
      <w:r w:rsidR="00BB44C9" w:rsidRPr="00BB44C9">
        <w:t xml:space="preserve"> </w:t>
      </w:r>
      <w:r>
        <w:t>and the Care Act 2014.</w:t>
      </w:r>
    </w:p>
    <w:p w14:paraId="60BD803E" w14:textId="6D2F5C4C" w:rsidR="0035250A" w:rsidRDefault="0035250A" w:rsidP="00BB44C9">
      <w:pPr>
        <w:pStyle w:val="Default"/>
        <w:spacing w:after="200" w:line="240" w:lineRule="auto"/>
        <w:jc w:val="both"/>
      </w:pPr>
      <w:r>
        <w:t>• Article 6 (1) b) - the performance of a contract – we will need to process certain information to fulfil agreements we have with you.</w:t>
      </w:r>
    </w:p>
    <w:p w14:paraId="1B50CCB9" w14:textId="77777777" w:rsidR="0035250A" w:rsidRDefault="0035250A" w:rsidP="00BB44C9">
      <w:pPr>
        <w:pStyle w:val="Default"/>
        <w:spacing w:after="200" w:line="240" w:lineRule="auto"/>
        <w:jc w:val="both"/>
      </w:pPr>
      <w:r>
        <w:t xml:space="preserve"> Occasionally, we may also rely on the following lawful bases:</w:t>
      </w:r>
    </w:p>
    <w:p w14:paraId="46C7C94A" w14:textId="375931BB" w:rsidR="0035250A" w:rsidRDefault="0035250A" w:rsidP="00BB44C9">
      <w:pPr>
        <w:pStyle w:val="Default"/>
        <w:spacing w:after="200" w:line="240" w:lineRule="auto"/>
        <w:jc w:val="both"/>
      </w:pPr>
      <w:r>
        <w:t xml:space="preserve"> • Article 6 (1) (a) consent – for example,</w:t>
      </w:r>
      <w:r w:rsidR="00A5223A">
        <w:t xml:space="preserve"> </w:t>
      </w:r>
      <w:r w:rsidR="00AE6922">
        <w:t xml:space="preserve">using your photograph taken at events, or </w:t>
      </w:r>
      <w:r>
        <w:t>if you have</w:t>
      </w:r>
      <w:r w:rsidR="00AB17E3">
        <w:t xml:space="preserve"> asked to attend a training cours</w:t>
      </w:r>
      <w:r w:rsidR="0069079B">
        <w:t>e,</w:t>
      </w:r>
      <w:r>
        <w:t xml:space="preserve"> consent to your contact details being shared, so we can </w:t>
      </w:r>
      <w:r w:rsidR="0069079B">
        <w:t xml:space="preserve">facilitate </w:t>
      </w:r>
      <w:r w:rsidR="00031AA3">
        <w:t>this.</w:t>
      </w:r>
    </w:p>
    <w:p w14:paraId="2B6D160F" w14:textId="2E72BDA4" w:rsidR="0035250A" w:rsidRDefault="0035250A" w:rsidP="00BB44C9">
      <w:pPr>
        <w:pStyle w:val="Default"/>
        <w:spacing w:after="200" w:line="240" w:lineRule="auto"/>
        <w:jc w:val="both"/>
      </w:pPr>
      <w:r>
        <w:t xml:space="preserve"> • Article 6 (1) (d) vital interests – this would only be relied upon to process your personal data in the unlikely event that yours or another person’s life was in danger.</w:t>
      </w:r>
    </w:p>
    <w:p w14:paraId="02E1FD3F" w14:textId="3774555B" w:rsidR="0035250A" w:rsidRDefault="0035250A" w:rsidP="00BB44C9">
      <w:pPr>
        <w:pStyle w:val="Default"/>
        <w:spacing w:after="200" w:line="240" w:lineRule="auto"/>
        <w:jc w:val="both"/>
      </w:pPr>
      <w:r>
        <w:t>This may include sharing any known medical history to emergency services such as paramedics</w:t>
      </w:r>
      <w:r w:rsidR="00AE6922">
        <w:t>.</w:t>
      </w:r>
    </w:p>
    <w:p w14:paraId="3617C71F" w14:textId="77777777" w:rsidR="0035250A" w:rsidRDefault="0035250A" w:rsidP="00BB44C9">
      <w:pPr>
        <w:pStyle w:val="Default"/>
        <w:spacing w:after="200" w:line="240" w:lineRule="auto"/>
        <w:jc w:val="both"/>
      </w:pPr>
      <w:r>
        <w:t xml:space="preserve"> Under Article 9 of the UK GDPR, the condition under which we process special categories of personal data is that such use is necessary for reasons of substantial public interest under the following provisions of the Data Protection Act 2018 at Schedule 1 Part 2; statutory and government purposes (Paragraph 6), quality of opportunity or treatment (Paragraph 8), regulatory requirements relating to unlawful acts and dishonesty ( Paragraph 12), and safeguarding children and individuals at risk (Paragraph 18).</w:t>
      </w:r>
    </w:p>
    <w:p w14:paraId="0627584A" w14:textId="6FD9E2FC" w:rsidR="0035250A" w:rsidRDefault="0035250A" w:rsidP="00BB44C9">
      <w:pPr>
        <w:pStyle w:val="Default"/>
        <w:spacing w:after="200" w:line="240" w:lineRule="auto"/>
        <w:jc w:val="both"/>
      </w:pPr>
      <w:r>
        <w:t xml:space="preserve">The information being processed may also include your personal data relating to criminal offences, for example any previous criminal offences which could impact on your </w:t>
      </w:r>
      <w:r w:rsidR="0025509A">
        <w:t>ability to be involved.</w:t>
      </w:r>
      <w:r>
        <w:t xml:space="preserve"> The condition under which this information is processed is Schedule 1 Part 1 Paragraphs 10 (preventing or detecting unlawful acts) and 18 (safeguarding of children and individuals at risk) of the Data Protection Act 2018.</w:t>
      </w:r>
    </w:p>
    <w:p w14:paraId="011B9A72" w14:textId="7CBAAC4B" w:rsidR="00CE6429" w:rsidRPr="00CE6429" w:rsidRDefault="555CB084" w:rsidP="00BB44C9">
      <w:pPr>
        <w:pStyle w:val="Default"/>
        <w:spacing w:after="200" w:line="240" w:lineRule="auto"/>
        <w:jc w:val="both"/>
        <w:rPr>
          <w:rFonts w:eastAsia="Arial"/>
          <w:szCs w:val="24"/>
        </w:rPr>
      </w:pPr>
      <w:r w:rsidRPr="555CB084">
        <w:rPr>
          <w:rFonts w:eastAsia="Arial"/>
          <w:b/>
          <w:bCs/>
          <w:szCs w:val="24"/>
          <w:u w:val="single"/>
        </w:rPr>
        <w:t>Will my information be shared with other organisations or used for other purposes?</w:t>
      </w:r>
    </w:p>
    <w:p w14:paraId="6515728B" w14:textId="3662706D" w:rsidR="00CE6429" w:rsidRPr="00CE6429" w:rsidRDefault="555CB084" w:rsidP="00BB44C9">
      <w:pPr>
        <w:pStyle w:val="Default"/>
        <w:spacing w:after="200" w:line="240" w:lineRule="auto"/>
        <w:jc w:val="both"/>
        <w:rPr>
          <w:rFonts w:eastAsia="Arial"/>
          <w:szCs w:val="24"/>
        </w:rPr>
      </w:pPr>
      <w:r w:rsidRPr="555CB084">
        <w:rPr>
          <w:rFonts w:eastAsia="Arial"/>
          <w:szCs w:val="24"/>
        </w:rPr>
        <w:t>The Council will only share your personal information with other departments within the Council, and with other organisations when it is necessary to provide the services to you, and when we have a lawful reason to do so. The Council may also share your information when we are obliged to by law.</w:t>
      </w:r>
    </w:p>
    <w:p w14:paraId="76120789" w14:textId="7FC5F34C" w:rsidR="00CE6429" w:rsidRDefault="555CB084" w:rsidP="00BB44C9">
      <w:pPr>
        <w:pStyle w:val="Default"/>
        <w:spacing w:after="200" w:line="240" w:lineRule="auto"/>
        <w:jc w:val="both"/>
        <w:rPr>
          <w:rFonts w:eastAsia="Arial"/>
          <w:szCs w:val="24"/>
        </w:rPr>
      </w:pPr>
      <w:r w:rsidRPr="555CB084">
        <w:rPr>
          <w:rFonts w:eastAsia="Arial"/>
          <w:szCs w:val="24"/>
        </w:rPr>
        <w:t>In relation to this service, the Council may share your personal information with:</w:t>
      </w:r>
    </w:p>
    <w:p w14:paraId="4B97EBB5" w14:textId="113CD60B" w:rsidR="00B13FF6" w:rsidRPr="00F474E4" w:rsidRDefault="00B13FF6" w:rsidP="00BB44C9">
      <w:pPr>
        <w:pStyle w:val="Default"/>
        <w:numPr>
          <w:ilvl w:val="0"/>
          <w:numId w:val="1"/>
        </w:numPr>
        <w:spacing w:after="200" w:line="240" w:lineRule="auto"/>
        <w:contextualSpacing/>
        <w:jc w:val="both"/>
        <w:rPr>
          <w:rFonts w:eastAsiaTheme="minorEastAsia"/>
          <w:szCs w:val="24"/>
        </w:rPr>
      </w:pPr>
      <w:r w:rsidRPr="00F474E4">
        <w:rPr>
          <w:rFonts w:eastAsiaTheme="minorEastAsia"/>
          <w:szCs w:val="24"/>
        </w:rPr>
        <w:t xml:space="preserve">Nottingham City Council </w:t>
      </w:r>
      <w:r w:rsidR="00F57426">
        <w:rPr>
          <w:rFonts w:eastAsiaTheme="minorEastAsia"/>
          <w:szCs w:val="24"/>
        </w:rPr>
        <w:t xml:space="preserve">Housing Services </w:t>
      </w:r>
      <w:r w:rsidR="00603476">
        <w:rPr>
          <w:rFonts w:eastAsiaTheme="minorEastAsia"/>
          <w:szCs w:val="24"/>
        </w:rPr>
        <w:t>– all service areas</w:t>
      </w:r>
      <w:r w:rsidRPr="00F474E4">
        <w:rPr>
          <w:rFonts w:eastAsiaTheme="minorEastAsia"/>
          <w:szCs w:val="24"/>
        </w:rPr>
        <w:t xml:space="preserve"> </w:t>
      </w:r>
    </w:p>
    <w:p w14:paraId="5F16E77F" w14:textId="77777777" w:rsidR="001A6C25" w:rsidRPr="00F474E4" w:rsidRDefault="001A6C25" w:rsidP="00BB44C9">
      <w:pPr>
        <w:pStyle w:val="Default"/>
        <w:numPr>
          <w:ilvl w:val="0"/>
          <w:numId w:val="1"/>
        </w:numPr>
        <w:spacing w:after="200" w:line="240" w:lineRule="auto"/>
        <w:ind w:left="714" w:hanging="357"/>
        <w:contextualSpacing/>
        <w:jc w:val="both"/>
        <w:rPr>
          <w:rFonts w:eastAsiaTheme="minorEastAsia"/>
          <w:szCs w:val="24"/>
        </w:rPr>
      </w:pPr>
      <w:r w:rsidRPr="00F474E4">
        <w:rPr>
          <w:rFonts w:eastAsia="Arial"/>
          <w:szCs w:val="24"/>
        </w:rPr>
        <w:t xml:space="preserve">Nottingham Fire and Rescue Services </w:t>
      </w:r>
    </w:p>
    <w:p w14:paraId="69D8A101" w14:textId="3C69E3AC" w:rsidR="00541FF4" w:rsidRPr="00BE7348" w:rsidRDefault="00541FF4" w:rsidP="00BB44C9">
      <w:pPr>
        <w:pStyle w:val="Default"/>
        <w:numPr>
          <w:ilvl w:val="0"/>
          <w:numId w:val="1"/>
        </w:numPr>
        <w:spacing w:after="200" w:line="240" w:lineRule="auto"/>
        <w:contextualSpacing/>
        <w:jc w:val="both"/>
        <w:rPr>
          <w:rFonts w:eastAsiaTheme="minorEastAsia"/>
          <w:szCs w:val="24"/>
        </w:rPr>
      </w:pPr>
      <w:r w:rsidRPr="00F474E4">
        <w:rPr>
          <w:rFonts w:eastAsiaTheme="minorEastAsia"/>
          <w:szCs w:val="24"/>
        </w:rPr>
        <w:t>Third parties we may engage with to provide support</w:t>
      </w:r>
      <w:r w:rsidR="00DD42C3">
        <w:rPr>
          <w:rFonts w:eastAsiaTheme="minorEastAsia"/>
          <w:szCs w:val="24"/>
        </w:rPr>
        <w:t>/</w:t>
      </w:r>
      <w:r w:rsidR="00DD42C3" w:rsidRPr="00DD42C3">
        <w:t xml:space="preserve"> </w:t>
      </w:r>
      <w:r w:rsidR="00DD42C3">
        <w:t>carry out surveys</w:t>
      </w:r>
      <w:r w:rsidRPr="00F474E4">
        <w:rPr>
          <w:rFonts w:eastAsiaTheme="minorEastAsia"/>
          <w:szCs w:val="24"/>
        </w:rPr>
        <w:t xml:space="preserve"> </w:t>
      </w:r>
      <w:r w:rsidR="00DD42C3">
        <w:t>on our behalf</w:t>
      </w:r>
    </w:p>
    <w:p w14:paraId="02430521" w14:textId="77777777" w:rsidR="00BE7348" w:rsidRPr="00BE7348" w:rsidRDefault="00BE7348" w:rsidP="00BB44C9">
      <w:pPr>
        <w:pStyle w:val="Default"/>
        <w:numPr>
          <w:ilvl w:val="0"/>
          <w:numId w:val="1"/>
        </w:numPr>
        <w:spacing w:after="200" w:line="240" w:lineRule="auto"/>
        <w:contextualSpacing/>
        <w:jc w:val="both"/>
        <w:rPr>
          <w:rFonts w:eastAsiaTheme="minorEastAsia"/>
          <w:szCs w:val="24"/>
        </w:rPr>
      </w:pPr>
      <w:r>
        <w:t>The Regulator of Social Housing</w:t>
      </w:r>
    </w:p>
    <w:p w14:paraId="6A7E00F5" w14:textId="77777777" w:rsidR="00BE7348" w:rsidRPr="00BE7348" w:rsidRDefault="00BE7348" w:rsidP="00BB44C9">
      <w:pPr>
        <w:pStyle w:val="Default"/>
        <w:numPr>
          <w:ilvl w:val="0"/>
          <w:numId w:val="1"/>
        </w:numPr>
        <w:spacing w:after="200" w:line="240" w:lineRule="auto"/>
        <w:contextualSpacing/>
        <w:jc w:val="both"/>
        <w:rPr>
          <w:rFonts w:eastAsiaTheme="minorEastAsia"/>
          <w:szCs w:val="24"/>
        </w:rPr>
      </w:pPr>
      <w:r>
        <w:t>The Housing Ombudsman</w:t>
      </w:r>
    </w:p>
    <w:p w14:paraId="66417F26" w14:textId="2483DF21" w:rsidR="00BE7348" w:rsidRPr="00BE7348" w:rsidRDefault="00BE7348" w:rsidP="00BB44C9">
      <w:pPr>
        <w:pStyle w:val="Default"/>
        <w:numPr>
          <w:ilvl w:val="0"/>
          <w:numId w:val="1"/>
        </w:numPr>
        <w:spacing w:after="200" w:line="240" w:lineRule="auto"/>
        <w:contextualSpacing/>
        <w:jc w:val="both"/>
        <w:rPr>
          <w:rFonts w:eastAsiaTheme="minorEastAsia"/>
          <w:szCs w:val="24"/>
        </w:rPr>
      </w:pPr>
      <w:r>
        <w:t>The Department for Levelling Up, Housing &amp; Communities</w:t>
      </w:r>
    </w:p>
    <w:p w14:paraId="14C8904D" w14:textId="77777777" w:rsidR="00F81C71" w:rsidRPr="00CE6429" w:rsidRDefault="00F81C71" w:rsidP="00BB44C9">
      <w:pPr>
        <w:pStyle w:val="Default"/>
        <w:spacing w:after="200" w:line="240" w:lineRule="auto"/>
        <w:contextualSpacing/>
        <w:jc w:val="both"/>
        <w:rPr>
          <w:rFonts w:asciiTheme="minorHAnsi" w:eastAsiaTheme="minorEastAsia" w:hAnsiTheme="minorHAnsi" w:cstheme="minorBidi"/>
          <w:b/>
          <w:bCs/>
          <w:szCs w:val="24"/>
        </w:rPr>
      </w:pPr>
    </w:p>
    <w:p w14:paraId="617EADDC" w14:textId="0736C01D" w:rsidR="00CE6429" w:rsidRPr="00CE6429" w:rsidRDefault="555CB084" w:rsidP="00BB44C9">
      <w:pPr>
        <w:pStyle w:val="Default"/>
        <w:spacing w:after="200" w:line="240" w:lineRule="auto"/>
        <w:jc w:val="both"/>
        <w:rPr>
          <w:rFonts w:eastAsia="Arial"/>
          <w:szCs w:val="24"/>
        </w:rPr>
      </w:pPr>
      <w:r w:rsidRPr="555CB084">
        <w:rPr>
          <w:rFonts w:eastAsia="Arial"/>
          <w:szCs w:val="24"/>
        </w:rPr>
        <w:lastRenderedPageBreak/>
        <w:t xml:space="preserve">The information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12">
        <w:r w:rsidRPr="555CB084">
          <w:rPr>
            <w:rStyle w:val="Hyperlink"/>
            <w:rFonts w:eastAsia="Arial"/>
            <w:szCs w:val="24"/>
          </w:rPr>
          <w:t>http://www.nottinghamcity.gov.uk/privacy-statement/</w:t>
        </w:r>
      </w:hyperlink>
      <w:r w:rsidRPr="555CB084">
        <w:rPr>
          <w:rFonts w:eastAsia="Arial"/>
          <w:szCs w:val="24"/>
        </w:rPr>
        <w:t xml:space="preserve">  </w:t>
      </w:r>
    </w:p>
    <w:p w14:paraId="6CC0CBE7" w14:textId="181EC2F7" w:rsidR="00CE6429" w:rsidRPr="00CE6429" w:rsidRDefault="555CB084" w:rsidP="00BB44C9">
      <w:pPr>
        <w:pStyle w:val="Default"/>
        <w:spacing w:after="200" w:line="240" w:lineRule="auto"/>
        <w:jc w:val="both"/>
        <w:rPr>
          <w:rFonts w:eastAsia="Arial"/>
          <w:szCs w:val="24"/>
        </w:rPr>
      </w:pPr>
      <w:r w:rsidRPr="555CB084">
        <w:rPr>
          <w:rFonts w:eastAsia="Arial"/>
          <w:szCs w:val="24"/>
        </w:rPr>
        <w:t>The information will only be used for another purpose where it is lawful to do so.</w:t>
      </w:r>
    </w:p>
    <w:p w14:paraId="3B9BEA65" w14:textId="4E6CC1EC" w:rsidR="00CE6429" w:rsidRDefault="555CB084" w:rsidP="00BB44C9">
      <w:pPr>
        <w:pStyle w:val="Default"/>
        <w:spacing w:line="240" w:lineRule="auto"/>
        <w:jc w:val="both"/>
        <w:rPr>
          <w:rFonts w:eastAsia="Arial"/>
          <w:b/>
          <w:bCs/>
          <w:szCs w:val="24"/>
          <w:u w:val="single"/>
        </w:rPr>
      </w:pPr>
      <w:r w:rsidRPr="555CB084">
        <w:rPr>
          <w:rFonts w:eastAsia="Arial"/>
          <w:b/>
          <w:bCs/>
          <w:szCs w:val="24"/>
          <w:u w:val="single"/>
        </w:rPr>
        <w:t>Do I have to provide the information?</w:t>
      </w:r>
    </w:p>
    <w:p w14:paraId="3D58558D" w14:textId="77777777" w:rsidR="00AB66B0" w:rsidRPr="00CE6429" w:rsidRDefault="00AB66B0" w:rsidP="00BB44C9">
      <w:pPr>
        <w:pStyle w:val="Default"/>
        <w:spacing w:line="240" w:lineRule="auto"/>
        <w:jc w:val="both"/>
        <w:rPr>
          <w:rFonts w:eastAsia="Arial"/>
          <w:szCs w:val="24"/>
        </w:rPr>
      </w:pPr>
    </w:p>
    <w:p w14:paraId="718585C5" w14:textId="54415821" w:rsidR="00D16603" w:rsidRDefault="00AB66B0" w:rsidP="00BB44C9">
      <w:pPr>
        <w:pStyle w:val="Default"/>
        <w:spacing w:after="200" w:line="240" w:lineRule="auto"/>
        <w:jc w:val="both"/>
        <w:rPr>
          <w:rFonts w:eastAsia="Arial"/>
          <w:szCs w:val="24"/>
        </w:rPr>
      </w:pPr>
      <w:r>
        <w:rPr>
          <w:rFonts w:eastAsia="Arial"/>
          <w:szCs w:val="24"/>
        </w:rPr>
        <w:t xml:space="preserve">The information you provide will support the service to ensure </w:t>
      </w:r>
      <w:r w:rsidR="00D16603">
        <w:rPr>
          <w:rFonts w:eastAsia="Arial"/>
          <w:szCs w:val="24"/>
        </w:rPr>
        <w:t>that you</w:t>
      </w:r>
      <w:r w:rsidR="00675ADC">
        <w:rPr>
          <w:rFonts w:eastAsia="Arial"/>
          <w:szCs w:val="24"/>
        </w:rPr>
        <w:t xml:space="preserve"> are keep informed of </w:t>
      </w:r>
      <w:r w:rsidR="002878F3">
        <w:rPr>
          <w:rFonts w:eastAsia="Arial"/>
          <w:szCs w:val="24"/>
        </w:rPr>
        <w:t>material</w:t>
      </w:r>
      <w:r w:rsidR="00675ADC">
        <w:rPr>
          <w:rFonts w:eastAsia="Arial"/>
          <w:szCs w:val="24"/>
        </w:rPr>
        <w:t xml:space="preserve"> relating to </w:t>
      </w:r>
      <w:r w:rsidR="00D250A5">
        <w:rPr>
          <w:rFonts w:eastAsia="Arial"/>
          <w:szCs w:val="24"/>
        </w:rPr>
        <w:t xml:space="preserve">possible changes to services provided by Nottingham City Council Housing Services. You are not obliged to provide </w:t>
      </w:r>
      <w:r w:rsidR="00D313E1">
        <w:rPr>
          <w:rFonts w:eastAsia="Arial"/>
          <w:szCs w:val="24"/>
        </w:rPr>
        <w:t xml:space="preserve">information but what </w:t>
      </w:r>
      <w:r w:rsidR="00C549E0">
        <w:rPr>
          <w:rFonts w:eastAsia="Arial"/>
          <w:szCs w:val="24"/>
        </w:rPr>
        <w:t>information</w:t>
      </w:r>
      <w:r w:rsidR="00D313E1">
        <w:rPr>
          <w:rFonts w:eastAsia="Arial"/>
          <w:szCs w:val="24"/>
        </w:rPr>
        <w:t xml:space="preserve"> you do provide will help us to ensure </w:t>
      </w:r>
      <w:r w:rsidR="00C549E0">
        <w:rPr>
          <w:rFonts w:eastAsia="Arial"/>
          <w:szCs w:val="24"/>
        </w:rPr>
        <w:t>the services we provide are fair and without discrimination.</w:t>
      </w:r>
    </w:p>
    <w:p w14:paraId="0559E4C4" w14:textId="2384A245" w:rsidR="00CE6429" w:rsidRPr="00CE6429" w:rsidRDefault="555CB084" w:rsidP="00BB44C9">
      <w:pPr>
        <w:pStyle w:val="Default"/>
        <w:spacing w:after="200" w:line="240" w:lineRule="auto"/>
        <w:jc w:val="both"/>
        <w:rPr>
          <w:rFonts w:eastAsia="Arial"/>
          <w:szCs w:val="24"/>
        </w:rPr>
      </w:pPr>
      <w:r w:rsidRPr="555CB084">
        <w:rPr>
          <w:rFonts w:eastAsia="Arial"/>
          <w:b/>
          <w:bCs/>
          <w:szCs w:val="24"/>
          <w:u w:val="single"/>
        </w:rPr>
        <w:t>How long will the Council retain the data for?</w:t>
      </w:r>
    </w:p>
    <w:p w14:paraId="7902DDB6" w14:textId="7F3B846E" w:rsidR="002968AD" w:rsidRPr="002968AD" w:rsidRDefault="002968AD" w:rsidP="00847DCA">
      <w:pPr>
        <w:pStyle w:val="Default"/>
        <w:spacing w:after="200"/>
        <w:jc w:val="both"/>
        <w:rPr>
          <w:rFonts w:eastAsia="Arial"/>
          <w:szCs w:val="24"/>
        </w:rPr>
      </w:pPr>
      <w:r w:rsidRPr="555CB084">
        <w:rPr>
          <w:rFonts w:eastAsia="Arial"/>
          <w:szCs w:val="24"/>
        </w:rPr>
        <w:t>The information that you have provided will be kept for</w:t>
      </w:r>
      <w:r w:rsidR="00847DCA">
        <w:rPr>
          <w:rFonts w:eastAsia="Arial"/>
          <w:szCs w:val="24"/>
        </w:rPr>
        <w:t xml:space="preserve"> 3 years from the date of consent.</w:t>
      </w:r>
    </w:p>
    <w:p w14:paraId="455557AF" w14:textId="77777777" w:rsidR="002968AD" w:rsidRPr="00CE6429" w:rsidRDefault="002968AD" w:rsidP="002968AD">
      <w:pPr>
        <w:pStyle w:val="Default"/>
        <w:spacing w:after="200"/>
        <w:jc w:val="both"/>
        <w:rPr>
          <w:rFonts w:eastAsia="Arial"/>
          <w:szCs w:val="24"/>
        </w:rPr>
      </w:pPr>
      <w:r w:rsidRPr="0070737D">
        <w:rPr>
          <w:rFonts w:eastAsia="Arial"/>
          <w:szCs w:val="24"/>
        </w:rPr>
        <w:t xml:space="preserve">The Council publish an Information Asset Register (IAR), this will outline the retention periods for the personal data we process. You can find this IAR on our website: </w:t>
      </w:r>
      <w:hyperlink r:id="rId13" w:history="1">
        <w:r w:rsidRPr="0070737D">
          <w:rPr>
            <w:rStyle w:val="Hyperlink"/>
            <w:rFonts w:eastAsia="Arial"/>
            <w:szCs w:val="24"/>
          </w:rPr>
          <w:t>https://www.nottinghamcity.gov.uk/your-council/about-the-council/access-to-information/information-request/</w:t>
        </w:r>
      </w:hyperlink>
      <w:r w:rsidRPr="0070737D">
        <w:rPr>
          <w:rFonts w:eastAsia="Arial"/>
          <w:szCs w:val="24"/>
        </w:rPr>
        <w:t xml:space="preserve">. </w:t>
      </w:r>
      <w:r w:rsidRPr="555CB084">
        <w:rPr>
          <w:rFonts w:eastAsia="Arial"/>
          <w:szCs w:val="24"/>
        </w:rPr>
        <w:t xml:space="preserve"> </w:t>
      </w:r>
      <w:bookmarkStart w:id="0" w:name="_Hlk173305935"/>
      <w:r>
        <w:rPr>
          <w:rFonts w:eastAsia="Arial"/>
          <w:szCs w:val="24"/>
        </w:rPr>
        <w:t xml:space="preserve">You can find the IAR at the bottom of the website under the banner “Nottingham City Council’s Information Asset Register”. </w:t>
      </w:r>
      <w:bookmarkEnd w:id="0"/>
    </w:p>
    <w:p w14:paraId="1227E5B3" w14:textId="4FA9D5A6" w:rsidR="00CE6429" w:rsidRPr="00CE6429" w:rsidRDefault="555CB084" w:rsidP="00BB44C9">
      <w:pPr>
        <w:pStyle w:val="Default"/>
        <w:spacing w:after="200" w:line="240" w:lineRule="auto"/>
        <w:jc w:val="both"/>
        <w:rPr>
          <w:rFonts w:eastAsia="Arial"/>
          <w:szCs w:val="24"/>
        </w:rPr>
      </w:pPr>
      <w:r w:rsidRPr="555CB084">
        <w:rPr>
          <w:rFonts w:eastAsia="Arial"/>
          <w:b/>
          <w:bCs/>
          <w:szCs w:val="24"/>
          <w:u w:val="single"/>
        </w:rPr>
        <w:t>Information Rights</w:t>
      </w:r>
    </w:p>
    <w:p w14:paraId="6AAFC114" w14:textId="3070D941"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The UK General Data Protection Regulation provides for the following rights as prescribed by the legislation: </w:t>
      </w:r>
    </w:p>
    <w:p w14:paraId="1A56726D" w14:textId="0C633061"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A right to request a copy of your information </w:t>
      </w:r>
    </w:p>
    <w:p w14:paraId="4420B2C4" w14:textId="13F9C5E6"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A right to request rectification of inaccurate personal data </w:t>
      </w:r>
    </w:p>
    <w:p w14:paraId="53872358" w14:textId="5D190778"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A right to request erasure of your data known as ‘the right to be forgotten’ </w:t>
      </w:r>
    </w:p>
    <w:p w14:paraId="18E6F3E3" w14:textId="2B9F3D0A"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A right to in certain circumstances to request restriction of processing </w:t>
      </w:r>
    </w:p>
    <w:p w14:paraId="6D376CD0" w14:textId="7079A78B"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A right in certain circumstances to request portability of your data to another provider </w:t>
      </w:r>
    </w:p>
    <w:p w14:paraId="2DF550C6" w14:textId="1BF38BD3"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A right to object to processing of data in certain circumstances </w:t>
      </w:r>
    </w:p>
    <w:p w14:paraId="05C564F1" w14:textId="4CC9C0A5" w:rsidR="00CE6429" w:rsidRPr="00CE6429" w:rsidRDefault="555CB084" w:rsidP="00BB44C9">
      <w:pPr>
        <w:pStyle w:val="Default"/>
        <w:spacing w:after="200" w:line="240" w:lineRule="auto"/>
        <w:jc w:val="both"/>
        <w:rPr>
          <w:rFonts w:eastAsia="Arial"/>
          <w:szCs w:val="24"/>
        </w:rPr>
      </w:pPr>
      <w:r w:rsidRPr="555CB084">
        <w:rPr>
          <w:rFonts w:eastAsia="Arial"/>
          <w:szCs w:val="24"/>
        </w:rPr>
        <w:t xml:space="preserve">A right regarding automated decision-making including profiling </w:t>
      </w:r>
    </w:p>
    <w:p w14:paraId="0D0A0EF3" w14:textId="2C8F923C" w:rsidR="00CE6429" w:rsidRPr="00CE6429" w:rsidRDefault="00CE6429" w:rsidP="00BB44C9">
      <w:pPr>
        <w:spacing w:after="0" w:line="240" w:lineRule="auto"/>
        <w:jc w:val="both"/>
        <w:rPr>
          <w:rFonts w:eastAsia="Arial" w:cs="Arial"/>
          <w:color w:val="000000" w:themeColor="text1"/>
          <w:szCs w:val="24"/>
        </w:rPr>
      </w:pPr>
    </w:p>
    <w:p w14:paraId="5CA73C87" w14:textId="7575E691" w:rsidR="00CE6429" w:rsidRPr="00CE6429" w:rsidRDefault="555CB084" w:rsidP="00BB44C9">
      <w:pPr>
        <w:pStyle w:val="Default"/>
        <w:spacing w:afterLines="200" w:after="480" w:line="240" w:lineRule="auto"/>
        <w:jc w:val="both"/>
        <w:rPr>
          <w:rFonts w:eastAsia="Arial"/>
          <w:szCs w:val="24"/>
        </w:rPr>
      </w:pPr>
      <w:r w:rsidRPr="555CB084">
        <w:rPr>
          <w:rFonts w:eastAsia="Arial"/>
          <w:szCs w:val="24"/>
        </w:rPr>
        <w:t xml:space="preserve">However, Nottingham City Council can restrict the above rights in certain circumstances for example to avoid obstructing an investigation, avoid prejudicing the </w:t>
      </w:r>
      <w:r w:rsidRPr="555CB084">
        <w:rPr>
          <w:rFonts w:eastAsia="Arial"/>
          <w:szCs w:val="24"/>
        </w:rPr>
        <w:lastRenderedPageBreak/>
        <w:t xml:space="preserve">prevention, detection, </w:t>
      </w:r>
      <w:r w:rsidR="00A5223A" w:rsidRPr="555CB084">
        <w:rPr>
          <w:rFonts w:eastAsia="Arial"/>
          <w:szCs w:val="24"/>
        </w:rPr>
        <w:t>investigation,</w:t>
      </w:r>
      <w:r w:rsidRPr="555CB084">
        <w:rPr>
          <w:rFonts w:eastAsia="Arial"/>
          <w:szCs w:val="24"/>
        </w:rPr>
        <w:t xml:space="preserve"> or prosecution of criminal penalties or to protect th</w:t>
      </w:r>
      <w:r w:rsidR="009D4F9B">
        <w:rPr>
          <w:rFonts w:eastAsia="Arial"/>
          <w:szCs w:val="24"/>
        </w:rPr>
        <w:t>e</w:t>
      </w:r>
      <w:r w:rsidRPr="555CB084">
        <w:rPr>
          <w:rFonts w:eastAsia="Arial"/>
          <w:szCs w:val="24"/>
        </w:rPr>
        <w:t xml:space="preserve"> rights and freedoms of others</w:t>
      </w:r>
      <w:r w:rsidR="009D4F9B">
        <w:rPr>
          <w:rFonts w:eastAsia="Arial"/>
          <w:szCs w:val="24"/>
        </w:rPr>
        <w:t>.</w:t>
      </w:r>
    </w:p>
    <w:p w14:paraId="54D9A622" w14:textId="103873FA" w:rsidR="00CE6429" w:rsidRPr="00CE6429" w:rsidRDefault="555CB084" w:rsidP="00BB44C9">
      <w:pPr>
        <w:spacing w:line="240" w:lineRule="auto"/>
        <w:jc w:val="both"/>
        <w:rPr>
          <w:rFonts w:eastAsia="Arial" w:cs="Arial"/>
          <w:color w:val="000000" w:themeColor="text1"/>
          <w:szCs w:val="24"/>
        </w:rPr>
      </w:pPr>
      <w:r w:rsidRPr="555CB084">
        <w:rPr>
          <w:rFonts w:eastAsia="Arial" w:cs="Arial"/>
          <w:b/>
          <w:bCs/>
          <w:color w:val="000000" w:themeColor="text1"/>
          <w:szCs w:val="24"/>
          <w:u w:val="single"/>
        </w:rPr>
        <w:t>Data Protection Officer</w:t>
      </w:r>
    </w:p>
    <w:p w14:paraId="173C5148" w14:textId="22100DFE" w:rsidR="00CE6429" w:rsidRPr="00CE6429" w:rsidRDefault="555CB084" w:rsidP="00BB44C9">
      <w:pPr>
        <w:spacing w:line="240" w:lineRule="auto"/>
        <w:rPr>
          <w:rFonts w:eastAsia="Arial" w:cs="Arial"/>
          <w:color w:val="000000" w:themeColor="text1"/>
          <w:szCs w:val="24"/>
        </w:rPr>
      </w:pPr>
      <w:r w:rsidRPr="555CB084">
        <w:rPr>
          <w:rFonts w:eastAsia="Arial" w:cs="Arial"/>
          <w:color w:val="000000" w:themeColor="text1"/>
          <w:szCs w:val="24"/>
        </w:rPr>
        <w:t>The Data Protection Officer is Naomi Matthews. You can contact the data protection officer at:</w:t>
      </w:r>
      <w:r w:rsidR="00CE6429">
        <w:br/>
      </w:r>
      <w:r w:rsidRPr="555CB084">
        <w:rPr>
          <w:rFonts w:eastAsia="Arial" w:cs="Arial"/>
          <w:color w:val="000000" w:themeColor="text1"/>
          <w:szCs w:val="24"/>
        </w:rPr>
        <w:t>Loxley House,</w:t>
      </w:r>
      <w:r w:rsidR="00CE6429">
        <w:br/>
      </w:r>
      <w:r w:rsidRPr="555CB084">
        <w:rPr>
          <w:rFonts w:eastAsia="Arial" w:cs="Arial"/>
          <w:color w:val="000000" w:themeColor="text1"/>
          <w:szCs w:val="24"/>
        </w:rPr>
        <w:t>Station Street,</w:t>
      </w:r>
      <w:r w:rsidR="00CE6429">
        <w:br/>
      </w:r>
      <w:r w:rsidRPr="555CB084">
        <w:rPr>
          <w:rFonts w:eastAsia="Arial" w:cs="Arial"/>
          <w:color w:val="000000" w:themeColor="text1"/>
          <w:szCs w:val="24"/>
        </w:rPr>
        <w:t>Nottingham,</w:t>
      </w:r>
      <w:r w:rsidR="00CE6429">
        <w:br/>
      </w:r>
      <w:r w:rsidRPr="555CB084">
        <w:rPr>
          <w:rFonts w:eastAsia="Arial" w:cs="Arial"/>
          <w:color w:val="000000" w:themeColor="text1"/>
          <w:szCs w:val="24"/>
        </w:rPr>
        <w:t>NG2 3NG</w:t>
      </w:r>
      <w:r w:rsidR="00CE6429">
        <w:br/>
      </w:r>
      <w:r w:rsidRPr="555CB084">
        <w:rPr>
          <w:rFonts w:eastAsia="Arial" w:cs="Arial"/>
          <w:color w:val="000000" w:themeColor="text1"/>
          <w:szCs w:val="24"/>
        </w:rPr>
        <w:t xml:space="preserve">or at </w:t>
      </w:r>
      <w:hyperlink r:id="rId14">
        <w:r w:rsidRPr="555CB084">
          <w:rPr>
            <w:rStyle w:val="Hyperlink"/>
            <w:rFonts w:eastAsia="Arial" w:cs="Arial"/>
            <w:szCs w:val="24"/>
          </w:rPr>
          <w:t>data.protectionofficer@nottinghamcity.gov.uk</w:t>
        </w:r>
      </w:hyperlink>
      <w:r w:rsidRPr="555CB084">
        <w:rPr>
          <w:rFonts w:eastAsia="Arial" w:cs="Arial"/>
          <w:color w:val="000000" w:themeColor="text1"/>
          <w:szCs w:val="24"/>
        </w:rPr>
        <w:t xml:space="preserve"> .</w:t>
      </w:r>
    </w:p>
    <w:p w14:paraId="1C84B57A" w14:textId="2A7C7303" w:rsidR="00CE6429" w:rsidRPr="00CE6429" w:rsidRDefault="00CE6429" w:rsidP="00BB44C9">
      <w:pPr>
        <w:spacing w:after="0" w:line="240" w:lineRule="auto"/>
        <w:jc w:val="both"/>
        <w:rPr>
          <w:rFonts w:eastAsia="Arial" w:cs="Arial"/>
          <w:color w:val="000000" w:themeColor="text1"/>
          <w:szCs w:val="24"/>
        </w:rPr>
      </w:pPr>
    </w:p>
    <w:p w14:paraId="4050BA64" w14:textId="02E35A6B" w:rsidR="00CE6429" w:rsidRDefault="555CB084" w:rsidP="00BB44C9">
      <w:pPr>
        <w:pStyle w:val="Default"/>
        <w:spacing w:line="240" w:lineRule="auto"/>
        <w:jc w:val="both"/>
        <w:rPr>
          <w:rFonts w:eastAsia="Arial"/>
          <w:b/>
          <w:bCs/>
          <w:szCs w:val="24"/>
          <w:u w:val="single"/>
        </w:rPr>
      </w:pPr>
      <w:r w:rsidRPr="555CB084">
        <w:rPr>
          <w:rFonts w:eastAsia="Arial"/>
          <w:b/>
          <w:bCs/>
          <w:szCs w:val="24"/>
          <w:u w:val="single"/>
        </w:rPr>
        <w:t>Information Commissioner’s Office</w:t>
      </w:r>
    </w:p>
    <w:p w14:paraId="67107863" w14:textId="77777777" w:rsidR="00BB44C9" w:rsidRPr="00CE6429" w:rsidRDefault="00BB44C9" w:rsidP="00BB44C9">
      <w:pPr>
        <w:pStyle w:val="Default"/>
        <w:spacing w:line="240" w:lineRule="auto"/>
        <w:jc w:val="both"/>
        <w:rPr>
          <w:rFonts w:eastAsia="Arial"/>
          <w:szCs w:val="24"/>
        </w:rPr>
      </w:pPr>
    </w:p>
    <w:p w14:paraId="6D9F9F12" w14:textId="69CB986C" w:rsidR="00CE6429" w:rsidRPr="00CE6429" w:rsidRDefault="555CB084" w:rsidP="00BB44C9">
      <w:pPr>
        <w:pStyle w:val="Default"/>
        <w:spacing w:after="200" w:line="240" w:lineRule="auto"/>
        <w:rPr>
          <w:rFonts w:eastAsia="Arial"/>
          <w:szCs w:val="24"/>
        </w:rPr>
      </w:pPr>
      <w:r w:rsidRPr="555CB084">
        <w:rPr>
          <w:rFonts w:eastAsia="Arial"/>
          <w:szCs w:val="24"/>
        </w:rPr>
        <w:t xml:space="preserve">The Information Commissioner’s Office (ICO) website provides guidance on data protection and privacy matters, you can visit the website at </w:t>
      </w:r>
      <w:hyperlink r:id="rId15">
        <w:r w:rsidRPr="555CB084">
          <w:rPr>
            <w:rStyle w:val="Hyperlink"/>
            <w:rFonts w:eastAsia="Arial"/>
            <w:szCs w:val="24"/>
          </w:rPr>
          <w:t>www.ico.org.uk</w:t>
        </w:r>
      </w:hyperlink>
      <w:r w:rsidRPr="555CB084">
        <w:rPr>
          <w:rStyle w:val="Hyperlink"/>
          <w:rFonts w:eastAsia="Arial"/>
          <w:szCs w:val="24"/>
        </w:rPr>
        <w:t>.</w:t>
      </w:r>
      <w:r w:rsidRPr="555CB084">
        <w:rPr>
          <w:rFonts w:eastAsia="Arial"/>
          <w:szCs w:val="24"/>
        </w:rPr>
        <w:t xml:space="preserve">  You also have the right to complain to the ICO if you consider that the Council have processed your personal data incorrectly or that we have breached our obligations to you. You can contact the ICO at:</w:t>
      </w:r>
    </w:p>
    <w:p w14:paraId="1DE8B09A" w14:textId="49E4EC7F" w:rsidR="00CE6429" w:rsidRPr="00CE6429" w:rsidRDefault="555CB084" w:rsidP="00BB44C9">
      <w:pPr>
        <w:pStyle w:val="Default"/>
        <w:spacing w:after="200" w:line="240" w:lineRule="auto"/>
        <w:rPr>
          <w:rFonts w:eastAsia="Arial"/>
          <w:szCs w:val="24"/>
        </w:rPr>
      </w:pPr>
      <w:r w:rsidRPr="555CB084">
        <w:rPr>
          <w:rFonts w:eastAsia="Arial"/>
          <w:szCs w:val="24"/>
        </w:rPr>
        <w:t>Wycliffe House,</w:t>
      </w:r>
      <w:r w:rsidR="00CE6429">
        <w:br/>
      </w:r>
      <w:r w:rsidRPr="555CB084">
        <w:rPr>
          <w:rFonts w:eastAsia="Arial"/>
          <w:szCs w:val="24"/>
        </w:rPr>
        <w:t xml:space="preserve">Water Lane </w:t>
      </w:r>
      <w:r w:rsidR="00CE6429">
        <w:br/>
      </w:r>
      <w:r w:rsidRPr="555CB084">
        <w:rPr>
          <w:rFonts w:eastAsia="Arial"/>
          <w:szCs w:val="24"/>
        </w:rPr>
        <w:t xml:space="preserve">Wilmslow, </w:t>
      </w:r>
      <w:r w:rsidR="00CE6429">
        <w:br/>
      </w:r>
      <w:r w:rsidRPr="555CB084">
        <w:rPr>
          <w:rFonts w:eastAsia="Arial"/>
          <w:szCs w:val="24"/>
        </w:rPr>
        <w:t xml:space="preserve">Cheshire </w:t>
      </w:r>
      <w:r w:rsidR="00CE6429">
        <w:br/>
      </w:r>
      <w:r w:rsidRPr="555CB084">
        <w:rPr>
          <w:rFonts w:eastAsia="Arial"/>
          <w:szCs w:val="24"/>
        </w:rPr>
        <w:t xml:space="preserve">SK95AF </w:t>
      </w:r>
    </w:p>
    <w:p w14:paraId="083DC2B1" w14:textId="126CD765" w:rsidR="00CE6429" w:rsidRPr="00CE6429" w:rsidRDefault="00847DCA" w:rsidP="00BB44C9">
      <w:pPr>
        <w:pStyle w:val="Default"/>
        <w:spacing w:after="200" w:line="240" w:lineRule="auto"/>
        <w:rPr>
          <w:rFonts w:eastAsia="Arial"/>
          <w:color w:val="0000FF"/>
          <w:szCs w:val="24"/>
        </w:rPr>
      </w:pPr>
      <w:hyperlink>
        <w:r w:rsidR="555CB084" w:rsidRPr="555CB084">
          <w:rPr>
            <w:rStyle w:val="Hyperlink"/>
            <w:rFonts w:eastAsia="Arial"/>
            <w:szCs w:val="24"/>
          </w:rPr>
          <w:t>www.ico.org.uk</w:t>
        </w:r>
      </w:hyperlink>
      <w:r w:rsidR="555CB084" w:rsidRPr="555CB084">
        <w:rPr>
          <w:rFonts w:eastAsia="Arial"/>
          <w:color w:val="0000FF"/>
          <w:szCs w:val="24"/>
        </w:rPr>
        <w:t xml:space="preserve"> </w:t>
      </w:r>
    </w:p>
    <w:p w14:paraId="05DB24FE" w14:textId="3ECAEA24" w:rsidR="00CE6429" w:rsidRPr="00CE6429" w:rsidRDefault="555CB084" w:rsidP="00BB44C9">
      <w:pPr>
        <w:spacing w:line="240" w:lineRule="auto"/>
        <w:jc w:val="both"/>
        <w:rPr>
          <w:rFonts w:eastAsia="Arial" w:cs="Arial"/>
          <w:color w:val="000000" w:themeColor="text1"/>
          <w:szCs w:val="24"/>
        </w:rPr>
      </w:pPr>
      <w:r w:rsidRPr="555CB084">
        <w:rPr>
          <w:rFonts w:eastAsia="Arial" w:cs="Arial"/>
          <w:b/>
          <w:bCs/>
          <w:color w:val="000000" w:themeColor="text1"/>
          <w:szCs w:val="24"/>
          <w:u w:val="single"/>
        </w:rPr>
        <w:t>Further Information</w:t>
      </w:r>
    </w:p>
    <w:p w14:paraId="205EDD52" w14:textId="549AD606" w:rsidR="00CE6429" w:rsidRPr="00CE6429" w:rsidRDefault="555CB084" w:rsidP="00BB44C9">
      <w:pPr>
        <w:pStyle w:val="Default"/>
        <w:spacing w:after="200" w:line="240" w:lineRule="auto"/>
        <w:jc w:val="both"/>
        <w:rPr>
          <w:rFonts w:eastAsia="Calibri"/>
          <w:szCs w:val="24"/>
        </w:rPr>
      </w:pPr>
      <w:r w:rsidRPr="555CB084">
        <w:rPr>
          <w:rFonts w:eastAsia="Arial"/>
          <w:szCs w:val="24"/>
        </w:rPr>
        <w:t xml:space="preserve">For more information about these rights please refer to our detailed privacy statement at </w:t>
      </w:r>
      <w:hyperlink r:id="rId16">
        <w:r w:rsidRPr="555CB084">
          <w:rPr>
            <w:rStyle w:val="Hyperlink"/>
            <w:rFonts w:eastAsia="Arial"/>
            <w:szCs w:val="24"/>
          </w:rPr>
          <w:t>https://www.nottinghamcity.gov.uk/privacy-statement</w:t>
        </w:r>
      </w:hyperlink>
      <w:r w:rsidRPr="555CB084">
        <w:rPr>
          <w:rFonts w:eastAsia="Arial"/>
          <w:szCs w:val="24"/>
        </w:rPr>
        <w:t xml:space="preserve"> .</w:t>
      </w:r>
    </w:p>
    <w:p w14:paraId="5A39BBE3" w14:textId="0449FCA8" w:rsidR="00CE6429" w:rsidRPr="00CE6429" w:rsidRDefault="00CE6429" w:rsidP="1E8994AE">
      <w:pPr>
        <w:jc w:val="both"/>
        <w:rPr>
          <w:rFonts w:eastAsia="Calibri"/>
          <w:szCs w:val="24"/>
        </w:rPr>
      </w:pPr>
    </w:p>
    <w:sectPr w:rsidR="00CE6429" w:rsidRPr="00CE6429" w:rsidSect="00EA057F">
      <w:headerReference w:type="default" r:id="rId17"/>
      <w:footerReference w:type="default" r:id="rId18"/>
      <w:pgSz w:w="11906" w:h="16838"/>
      <w:pgMar w:top="1701" w:right="1440" w:bottom="164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CB96" w14:textId="77777777" w:rsidR="00BF0448" w:rsidRDefault="00BF0448" w:rsidP="00207129">
      <w:pPr>
        <w:spacing w:after="0" w:line="240" w:lineRule="auto"/>
      </w:pPr>
      <w:r>
        <w:separator/>
      </w:r>
    </w:p>
  </w:endnote>
  <w:endnote w:type="continuationSeparator" w:id="0">
    <w:p w14:paraId="48C7AA6E" w14:textId="77777777" w:rsidR="00BF0448" w:rsidRDefault="00BF0448"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08144"/>
      <w:docPartObj>
        <w:docPartGallery w:val="Page Numbers (Bottom of Page)"/>
        <w:docPartUnique/>
      </w:docPartObj>
    </w:sdtPr>
    <w:sdtEndPr/>
    <w:sdtContent>
      <w:sdt>
        <w:sdtPr>
          <w:id w:val="-1769616900"/>
          <w:docPartObj>
            <w:docPartGallery w:val="Page Numbers (Top of Page)"/>
            <w:docPartUnique/>
          </w:docPartObj>
        </w:sdtPr>
        <w:sdtEndPr/>
        <w:sdtContent>
          <w:p w14:paraId="1286BF1A" w14:textId="77777777" w:rsidR="00F60751"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1ED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ED7">
              <w:rPr>
                <w:b/>
                <w:bCs/>
                <w:noProof/>
              </w:rPr>
              <w:t>5</w:t>
            </w:r>
            <w:r>
              <w:rPr>
                <w:b/>
                <w:bCs/>
                <w:sz w:val="24"/>
                <w:szCs w:val="24"/>
              </w:rPr>
              <w:fldChar w:fldCharType="end"/>
            </w:r>
          </w:p>
        </w:sdtContent>
      </w:sdt>
    </w:sdtContent>
  </w:sdt>
  <w:p w14:paraId="1299C43A" w14:textId="77777777" w:rsidR="00F60751" w:rsidRPr="00B562C9" w:rsidRDefault="00847DC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7D86" w14:textId="77777777" w:rsidR="00BF0448" w:rsidRDefault="00BF0448" w:rsidP="00207129">
      <w:pPr>
        <w:spacing w:after="0" w:line="240" w:lineRule="auto"/>
      </w:pPr>
      <w:r>
        <w:separator/>
      </w:r>
    </w:p>
  </w:footnote>
  <w:footnote w:type="continuationSeparator" w:id="0">
    <w:p w14:paraId="34E89855" w14:textId="77777777" w:rsidR="00BF0448" w:rsidRDefault="00BF0448"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9935" w14:textId="77777777" w:rsidR="00F60751" w:rsidRPr="00B562C9" w:rsidRDefault="00F63202" w:rsidP="00B562C9">
    <w:pPr>
      <w:pStyle w:val="Header"/>
      <w:jc w:val="center"/>
      <w:rPr>
        <w:rFonts w:ascii="Arial" w:hAnsi="Arial" w:cs="Arial"/>
        <w:color w:val="FF0000"/>
      </w:rPr>
    </w:pPr>
    <w:r w:rsidRPr="00B562C9">
      <w:rPr>
        <w:rFonts w:ascii="Arial" w:hAnsi="Arial" w:cs="Arial"/>
        <w:noProof/>
        <w:color w:val="FF0000"/>
        <w:sz w:val="24"/>
        <w:szCs w:val="20"/>
        <w:lang w:eastAsia="en-GB"/>
      </w:rPr>
      <w:drawing>
        <wp:anchor distT="0" distB="0" distL="114300" distR="114300" simplePos="0" relativeHeight="251659264" behindDoc="0" locked="0" layoutInCell="1" allowOverlap="1" wp14:anchorId="561A85B1" wp14:editId="5287C033">
          <wp:simplePos x="0" y="0"/>
          <wp:positionH relativeFrom="margin">
            <wp:posOffset>4447540</wp:posOffset>
          </wp:positionH>
          <wp:positionV relativeFrom="paragraph">
            <wp:posOffset>-53975</wp:posOffset>
          </wp:positionV>
          <wp:extent cx="1543050" cy="508635"/>
          <wp:effectExtent l="0" t="0" r="0" b="5715"/>
          <wp:wrapNone/>
          <wp:docPr id="2" name="Picture 2"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903"/>
    <w:multiLevelType w:val="hybridMultilevel"/>
    <w:tmpl w:val="03423B78"/>
    <w:lvl w:ilvl="0" w:tplc="D9202E8A">
      <w:start w:val="1"/>
      <w:numFmt w:val="bullet"/>
      <w:lvlText w:val=""/>
      <w:lvlJc w:val="left"/>
      <w:pPr>
        <w:ind w:left="720" w:hanging="360"/>
      </w:pPr>
      <w:rPr>
        <w:rFonts w:ascii="Symbol" w:hAnsi="Symbol" w:hint="default"/>
      </w:rPr>
    </w:lvl>
    <w:lvl w:ilvl="1" w:tplc="B2A4D87C">
      <w:start w:val="1"/>
      <w:numFmt w:val="bullet"/>
      <w:lvlText w:val="o"/>
      <w:lvlJc w:val="left"/>
      <w:pPr>
        <w:ind w:left="1440" w:hanging="360"/>
      </w:pPr>
      <w:rPr>
        <w:rFonts w:ascii="Courier New" w:hAnsi="Courier New" w:hint="default"/>
      </w:rPr>
    </w:lvl>
    <w:lvl w:ilvl="2" w:tplc="9672F744">
      <w:start w:val="1"/>
      <w:numFmt w:val="bullet"/>
      <w:lvlText w:val=""/>
      <w:lvlJc w:val="left"/>
      <w:pPr>
        <w:ind w:left="2160" w:hanging="360"/>
      </w:pPr>
      <w:rPr>
        <w:rFonts w:ascii="Wingdings" w:hAnsi="Wingdings" w:hint="default"/>
      </w:rPr>
    </w:lvl>
    <w:lvl w:ilvl="3" w:tplc="968C267C">
      <w:start w:val="1"/>
      <w:numFmt w:val="bullet"/>
      <w:lvlText w:val=""/>
      <w:lvlJc w:val="left"/>
      <w:pPr>
        <w:ind w:left="2880" w:hanging="360"/>
      </w:pPr>
      <w:rPr>
        <w:rFonts w:ascii="Symbol" w:hAnsi="Symbol" w:hint="default"/>
      </w:rPr>
    </w:lvl>
    <w:lvl w:ilvl="4" w:tplc="E5FC94AA">
      <w:start w:val="1"/>
      <w:numFmt w:val="bullet"/>
      <w:lvlText w:val="o"/>
      <w:lvlJc w:val="left"/>
      <w:pPr>
        <w:ind w:left="3600" w:hanging="360"/>
      </w:pPr>
      <w:rPr>
        <w:rFonts w:ascii="Courier New" w:hAnsi="Courier New" w:hint="default"/>
      </w:rPr>
    </w:lvl>
    <w:lvl w:ilvl="5" w:tplc="CF126C90">
      <w:start w:val="1"/>
      <w:numFmt w:val="bullet"/>
      <w:lvlText w:val=""/>
      <w:lvlJc w:val="left"/>
      <w:pPr>
        <w:ind w:left="4320" w:hanging="360"/>
      </w:pPr>
      <w:rPr>
        <w:rFonts w:ascii="Wingdings" w:hAnsi="Wingdings" w:hint="default"/>
      </w:rPr>
    </w:lvl>
    <w:lvl w:ilvl="6" w:tplc="3062B08C">
      <w:start w:val="1"/>
      <w:numFmt w:val="bullet"/>
      <w:lvlText w:val=""/>
      <w:lvlJc w:val="left"/>
      <w:pPr>
        <w:ind w:left="5040" w:hanging="360"/>
      </w:pPr>
      <w:rPr>
        <w:rFonts w:ascii="Symbol" w:hAnsi="Symbol" w:hint="default"/>
      </w:rPr>
    </w:lvl>
    <w:lvl w:ilvl="7" w:tplc="6F64D9CE">
      <w:start w:val="1"/>
      <w:numFmt w:val="bullet"/>
      <w:lvlText w:val="o"/>
      <w:lvlJc w:val="left"/>
      <w:pPr>
        <w:ind w:left="5760" w:hanging="360"/>
      </w:pPr>
      <w:rPr>
        <w:rFonts w:ascii="Courier New" w:hAnsi="Courier New" w:hint="default"/>
      </w:rPr>
    </w:lvl>
    <w:lvl w:ilvl="8" w:tplc="6C2E94D6">
      <w:start w:val="1"/>
      <w:numFmt w:val="bullet"/>
      <w:lvlText w:val=""/>
      <w:lvlJc w:val="left"/>
      <w:pPr>
        <w:ind w:left="6480" w:hanging="360"/>
      </w:pPr>
      <w:rPr>
        <w:rFonts w:ascii="Wingdings" w:hAnsi="Wingdings" w:hint="default"/>
      </w:rPr>
    </w:lvl>
  </w:abstractNum>
  <w:abstractNum w:abstractNumId="1" w15:restartNumberingAfterBreak="0">
    <w:nsid w:val="1A8A681E"/>
    <w:multiLevelType w:val="hybridMultilevel"/>
    <w:tmpl w:val="4678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317FE"/>
    <w:multiLevelType w:val="hybridMultilevel"/>
    <w:tmpl w:val="44D05E14"/>
    <w:lvl w:ilvl="0" w:tplc="85D4881C">
      <w:start w:val="1"/>
      <w:numFmt w:val="bullet"/>
      <w:lvlText w:val=""/>
      <w:lvlJc w:val="left"/>
      <w:pPr>
        <w:ind w:left="720" w:hanging="360"/>
      </w:pPr>
      <w:rPr>
        <w:rFonts w:ascii="Symbol" w:hAnsi="Symbol" w:hint="default"/>
      </w:rPr>
    </w:lvl>
    <w:lvl w:ilvl="1" w:tplc="1B5CD88C">
      <w:start w:val="1"/>
      <w:numFmt w:val="bullet"/>
      <w:lvlText w:val="o"/>
      <w:lvlJc w:val="left"/>
      <w:pPr>
        <w:ind w:left="1440" w:hanging="360"/>
      </w:pPr>
      <w:rPr>
        <w:rFonts w:ascii="Courier New" w:hAnsi="Courier New" w:hint="default"/>
      </w:rPr>
    </w:lvl>
    <w:lvl w:ilvl="2" w:tplc="FD10DCAA">
      <w:start w:val="1"/>
      <w:numFmt w:val="bullet"/>
      <w:lvlText w:val=""/>
      <w:lvlJc w:val="left"/>
      <w:pPr>
        <w:ind w:left="2160" w:hanging="360"/>
      </w:pPr>
      <w:rPr>
        <w:rFonts w:ascii="Wingdings" w:hAnsi="Wingdings" w:hint="default"/>
      </w:rPr>
    </w:lvl>
    <w:lvl w:ilvl="3" w:tplc="FF8C465C">
      <w:start w:val="1"/>
      <w:numFmt w:val="bullet"/>
      <w:lvlText w:val=""/>
      <w:lvlJc w:val="left"/>
      <w:pPr>
        <w:ind w:left="2880" w:hanging="360"/>
      </w:pPr>
      <w:rPr>
        <w:rFonts w:ascii="Symbol" w:hAnsi="Symbol" w:hint="default"/>
      </w:rPr>
    </w:lvl>
    <w:lvl w:ilvl="4" w:tplc="87901118">
      <w:start w:val="1"/>
      <w:numFmt w:val="bullet"/>
      <w:lvlText w:val="o"/>
      <w:lvlJc w:val="left"/>
      <w:pPr>
        <w:ind w:left="3600" w:hanging="360"/>
      </w:pPr>
      <w:rPr>
        <w:rFonts w:ascii="Courier New" w:hAnsi="Courier New" w:hint="default"/>
      </w:rPr>
    </w:lvl>
    <w:lvl w:ilvl="5" w:tplc="2452B64C">
      <w:start w:val="1"/>
      <w:numFmt w:val="bullet"/>
      <w:lvlText w:val=""/>
      <w:lvlJc w:val="left"/>
      <w:pPr>
        <w:ind w:left="4320" w:hanging="360"/>
      </w:pPr>
      <w:rPr>
        <w:rFonts w:ascii="Wingdings" w:hAnsi="Wingdings" w:hint="default"/>
      </w:rPr>
    </w:lvl>
    <w:lvl w:ilvl="6" w:tplc="06A8D85C">
      <w:start w:val="1"/>
      <w:numFmt w:val="bullet"/>
      <w:lvlText w:val=""/>
      <w:lvlJc w:val="left"/>
      <w:pPr>
        <w:ind w:left="5040" w:hanging="360"/>
      </w:pPr>
      <w:rPr>
        <w:rFonts w:ascii="Symbol" w:hAnsi="Symbol" w:hint="default"/>
      </w:rPr>
    </w:lvl>
    <w:lvl w:ilvl="7" w:tplc="DD62A564">
      <w:start w:val="1"/>
      <w:numFmt w:val="bullet"/>
      <w:lvlText w:val="o"/>
      <w:lvlJc w:val="left"/>
      <w:pPr>
        <w:ind w:left="5760" w:hanging="360"/>
      </w:pPr>
      <w:rPr>
        <w:rFonts w:ascii="Courier New" w:hAnsi="Courier New" w:hint="default"/>
      </w:rPr>
    </w:lvl>
    <w:lvl w:ilvl="8" w:tplc="5D6A070A">
      <w:start w:val="1"/>
      <w:numFmt w:val="bullet"/>
      <w:lvlText w:val=""/>
      <w:lvlJc w:val="left"/>
      <w:pPr>
        <w:ind w:left="6480" w:hanging="360"/>
      </w:pPr>
      <w:rPr>
        <w:rFonts w:ascii="Wingdings" w:hAnsi="Wingdings" w:hint="default"/>
      </w:rPr>
    </w:lvl>
  </w:abstractNum>
  <w:abstractNum w:abstractNumId="3" w15:restartNumberingAfterBreak="0">
    <w:nsid w:val="22530B6B"/>
    <w:multiLevelType w:val="hybridMultilevel"/>
    <w:tmpl w:val="648CBF42"/>
    <w:lvl w:ilvl="0" w:tplc="CAEC67BA">
      <w:start w:val="1"/>
      <w:numFmt w:val="bullet"/>
      <w:lvlText w:val=""/>
      <w:lvlJc w:val="left"/>
      <w:pPr>
        <w:ind w:left="720" w:hanging="360"/>
      </w:pPr>
      <w:rPr>
        <w:rFonts w:ascii="Symbol" w:hAnsi="Symbol" w:hint="default"/>
      </w:rPr>
    </w:lvl>
    <w:lvl w:ilvl="1" w:tplc="C2862A2E">
      <w:start w:val="1"/>
      <w:numFmt w:val="bullet"/>
      <w:lvlText w:val="o"/>
      <w:lvlJc w:val="left"/>
      <w:pPr>
        <w:ind w:left="1440" w:hanging="360"/>
      </w:pPr>
      <w:rPr>
        <w:rFonts w:ascii="Courier New" w:hAnsi="Courier New" w:hint="default"/>
      </w:rPr>
    </w:lvl>
    <w:lvl w:ilvl="2" w:tplc="733C411C">
      <w:start w:val="1"/>
      <w:numFmt w:val="bullet"/>
      <w:lvlText w:val=""/>
      <w:lvlJc w:val="left"/>
      <w:pPr>
        <w:ind w:left="2160" w:hanging="360"/>
      </w:pPr>
      <w:rPr>
        <w:rFonts w:ascii="Wingdings" w:hAnsi="Wingdings" w:hint="default"/>
      </w:rPr>
    </w:lvl>
    <w:lvl w:ilvl="3" w:tplc="2F9CC7BA">
      <w:start w:val="1"/>
      <w:numFmt w:val="bullet"/>
      <w:lvlText w:val=""/>
      <w:lvlJc w:val="left"/>
      <w:pPr>
        <w:ind w:left="2880" w:hanging="360"/>
      </w:pPr>
      <w:rPr>
        <w:rFonts w:ascii="Symbol" w:hAnsi="Symbol" w:hint="default"/>
      </w:rPr>
    </w:lvl>
    <w:lvl w:ilvl="4" w:tplc="DEE46B3A">
      <w:start w:val="1"/>
      <w:numFmt w:val="bullet"/>
      <w:lvlText w:val="o"/>
      <w:lvlJc w:val="left"/>
      <w:pPr>
        <w:ind w:left="3600" w:hanging="360"/>
      </w:pPr>
      <w:rPr>
        <w:rFonts w:ascii="Courier New" w:hAnsi="Courier New" w:hint="default"/>
      </w:rPr>
    </w:lvl>
    <w:lvl w:ilvl="5" w:tplc="03A412BC">
      <w:start w:val="1"/>
      <w:numFmt w:val="bullet"/>
      <w:lvlText w:val=""/>
      <w:lvlJc w:val="left"/>
      <w:pPr>
        <w:ind w:left="4320" w:hanging="360"/>
      </w:pPr>
      <w:rPr>
        <w:rFonts w:ascii="Wingdings" w:hAnsi="Wingdings" w:hint="default"/>
      </w:rPr>
    </w:lvl>
    <w:lvl w:ilvl="6" w:tplc="1ADCEC04">
      <w:start w:val="1"/>
      <w:numFmt w:val="bullet"/>
      <w:lvlText w:val=""/>
      <w:lvlJc w:val="left"/>
      <w:pPr>
        <w:ind w:left="5040" w:hanging="360"/>
      </w:pPr>
      <w:rPr>
        <w:rFonts w:ascii="Symbol" w:hAnsi="Symbol" w:hint="default"/>
      </w:rPr>
    </w:lvl>
    <w:lvl w:ilvl="7" w:tplc="FE8CCFF6">
      <w:start w:val="1"/>
      <w:numFmt w:val="bullet"/>
      <w:lvlText w:val="o"/>
      <w:lvlJc w:val="left"/>
      <w:pPr>
        <w:ind w:left="5760" w:hanging="360"/>
      </w:pPr>
      <w:rPr>
        <w:rFonts w:ascii="Courier New" w:hAnsi="Courier New" w:hint="default"/>
      </w:rPr>
    </w:lvl>
    <w:lvl w:ilvl="8" w:tplc="B96E32E2">
      <w:start w:val="1"/>
      <w:numFmt w:val="bullet"/>
      <w:lvlText w:val=""/>
      <w:lvlJc w:val="left"/>
      <w:pPr>
        <w:ind w:left="6480" w:hanging="360"/>
      </w:pPr>
      <w:rPr>
        <w:rFonts w:ascii="Wingdings" w:hAnsi="Wingdings" w:hint="default"/>
      </w:rPr>
    </w:lvl>
  </w:abstractNum>
  <w:abstractNum w:abstractNumId="4" w15:restartNumberingAfterBreak="0">
    <w:nsid w:val="290736FF"/>
    <w:multiLevelType w:val="hybridMultilevel"/>
    <w:tmpl w:val="130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717B"/>
    <w:multiLevelType w:val="hybridMultilevel"/>
    <w:tmpl w:val="AC142B1C"/>
    <w:lvl w:ilvl="0" w:tplc="4BE2970C">
      <w:start w:val="1"/>
      <w:numFmt w:val="bullet"/>
      <w:lvlText w:val=""/>
      <w:lvlJc w:val="left"/>
      <w:pPr>
        <w:ind w:left="720" w:hanging="360"/>
      </w:pPr>
      <w:rPr>
        <w:rFonts w:ascii="Symbol" w:hAnsi="Symbol" w:hint="default"/>
      </w:rPr>
    </w:lvl>
    <w:lvl w:ilvl="1" w:tplc="2BC48576">
      <w:start w:val="1"/>
      <w:numFmt w:val="bullet"/>
      <w:lvlText w:val="o"/>
      <w:lvlJc w:val="left"/>
      <w:pPr>
        <w:ind w:left="1440" w:hanging="360"/>
      </w:pPr>
      <w:rPr>
        <w:rFonts w:ascii="Courier New" w:hAnsi="Courier New" w:hint="default"/>
      </w:rPr>
    </w:lvl>
    <w:lvl w:ilvl="2" w:tplc="A9E40858">
      <w:start w:val="1"/>
      <w:numFmt w:val="bullet"/>
      <w:lvlText w:val=""/>
      <w:lvlJc w:val="left"/>
      <w:pPr>
        <w:ind w:left="2160" w:hanging="360"/>
      </w:pPr>
      <w:rPr>
        <w:rFonts w:ascii="Wingdings" w:hAnsi="Wingdings" w:hint="default"/>
      </w:rPr>
    </w:lvl>
    <w:lvl w:ilvl="3" w:tplc="950C9CAA">
      <w:start w:val="1"/>
      <w:numFmt w:val="bullet"/>
      <w:lvlText w:val=""/>
      <w:lvlJc w:val="left"/>
      <w:pPr>
        <w:ind w:left="2880" w:hanging="360"/>
      </w:pPr>
      <w:rPr>
        <w:rFonts w:ascii="Symbol" w:hAnsi="Symbol" w:hint="default"/>
      </w:rPr>
    </w:lvl>
    <w:lvl w:ilvl="4" w:tplc="AFC4A5A6">
      <w:start w:val="1"/>
      <w:numFmt w:val="bullet"/>
      <w:lvlText w:val="o"/>
      <w:lvlJc w:val="left"/>
      <w:pPr>
        <w:ind w:left="3600" w:hanging="360"/>
      </w:pPr>
      <w:rPr>
        <w:rFonts w:ascii="Courier New" w:hAnsi="Courier New" w:hint="default"/>
      </w:rPr>
    </w:lvl>
    <w:lvl w:ilvl="5" w:tplc="65A4E416">
      <w:start w:val="1"/>
      <w:numFmt w:val="bullet"/>
      <w:lvlText w:val=""/>
      <w:lvlJc w:val="left"/>
      <w:pPr>
        <w:ind w:left="4320" w:hanging="360"/>
      </w:pPr>
      <w:rPr>
        <w:rFonts w:ascii="Wingdings" w:hAnsi="Wingdings" w:hint="default"/>
      </w:rPr>
    </w:lvl>
    <w:lvl w:ilvl="6" w:tplc="D5860182">
      <w:start w:val="1"/>
      <w:numFmt w:val="bullet"/>
      <w:lvlText w:val=""/>
      <w:lvlJc w:val="left"/>
      <w:pPr>
        <w:ind w:left="5040" w:hanging="360"/>
      </w:pPr>
      <w:rPr>
        <w:rFonts w:ascii="Symbol" w:hAnsi="Symbol" w:hint="default"/>
      </w:rPr>
    </w:lvl>
    <w:lvl w:ilvl="7" w:tplc="16086E28">
      <w:start w:val="1"/>
      <w:numFmt w:val="bullet"/>
      <w:lvlText w:val="o"/>
      <w:lvlJc w:val="left"/>
      <w:pPr>
        <w:ind w:left="5760" w:hanging="360"/>
      </w:pPr>
      <w:rPr>
        <w:rFonts w:ascii="Courier New" w:hAnsi="Courier New" w:hint="default"/>
      </w:rPr>
    </w:lvl>
    <w:lvl w:ilvl="8" w:tplc="809AF53E">
      <w:start w:val="1"/>
      <w:numFmt w:val="bullet"/>
      <w:lvlText w:val=""/>
      <w:lvlJc w:val="left"/>
      <w:pPr>
        <w:ind w:left="6480" w:hanging="360"/>
      </w:pPr>
      <w:rPr>
        <w:rFonts w:ascii="Wingdings" w:hAnsi="Wingdings" w:hint="default"/>
      </w:rPr>
    </w:lvl>
  </w:abstractNum>
  <w:abstractNum w:abstractNumId="6" w15:restartNumberingAfterBreak="0">
    <w:nsid w:val="32080946"/>
    <w:multiLevelType w:val="hybridMultilevel"/>
    <w:tmpl w:val="092E9A92"/>
    <w:lvl w:ilvl="0" w:tplc="7C484A8A">
      <w:start w:val="1"/>
      <w:numFmt w:val="bullet"/>
      <w:lvlText w:val=""/>
      <w:lvlJc w:val="left"/>
      <w:pPr>
        <w:ind w:left="720" w:hanging="360"/>
      </w:pPr>
      <w:rPr>
        <w:rFonts w:ascii="Symbol" w:hAnsi="Symbol" w:hint="default"/>
      </w:rPr>
    </w:lvl>
    <w:lvl w:ilvl="1" w:tplc="1BFC05F6">
      <w:start w:val="1"/>
      <w:numFmt w:val="bullet"/>
      <w:lvlText w:val="o"/>
      <w:lvlJc w:val="left"/>
      <w:pPr>
        <w:ind w:left="1440" w:hanging="360"/>
      </w:pPr>
      <w:rPr>
        <w:rFonts w:ascii="Courier New" w:hAnsi="Courier New" w:hint="default"/>
      </w:rPr>
    </w:lvl>
    <w:lvl w:ilvl="2" w:tplc="EAE86476">
      <w:start w:val="1"/>
      <w:numFmt w:val="bullet"/>
      <w:lvlText w:val=""/>
      <w:lvlJc w:val="left"/>
      <w:pPr>
        <w:ind w:left="2160" w:hanging="360"/>
      </w:pPr>
      <w:rPr>
        <w:rFonts w:ascii="Wingdings" w:hAnsi="Wingdings" w:hint="default"/>
      </w:rPr>
    </w:lvl>
    <w:lvl w:ilvl="3" w:tplc="933611C6">
      <w:start w:val="1"/>
      <w:numFmt w:val="bullet"/>
      <w:lvlText w:val=""/>
      <w:lvlJc w:val="left"/>
      <w:pPr>
        <w:ind w:left="2880" w:hanging="360"/>
      </w:pPr>
      <w:rPr>
        <w:rFonts w:ascii="Symbol" w:hAnsi="Symbol" w:hint="default"/>
      </w:rPr>
    </w:lvl>
    <w:lvl w:ilvl="4" w:tplc="5F66302A">
      <w:start w:val="1"/>
      <w:numFmt w:val="bullet"/>
      <w:lvlText w:val="o"/>
      <w:lvlJc w:val="left"/>
      <w:pPr>
        <w:ind w:left="3600" w:hanging="360"/>
      </w:pPr>
      <w:rPr>
        <w:rFonts w:ascii="Courier New" w:hAnsi="Courier New" w:hint="default"/>
      </w:rPr>
    </w:lvl>
    <w:lvl w:ilvl="5" w:tplc="18CC90A4">
      <w:start w:val="1"/>
      <w:numFmt w:val="bullet"/>
      <w:lvlText w:val=""/>
      <w:lvlJc w:val="left"/>
      <w:pPr>
        <w:ind w:left="4320" w:hanging="360"/>
      </w:pPr>
      <w:rPr>
        <w:rFonts w:ascii="Wingdings" w:hAnsi="Wingdings" w:hint="default"/>
      </w:rPr>
    </w:lvl>
    <w:lvl w:ilvl="6" w:tplc="8686471E">
      <w:start w:val="1"/>
      <w:numFmt w:val="bullet"/>
      <w:lvlText w:val=""/>
      <w:lvlJc w:val="left"/>
      <w:pPr>
        <w:ind w:left="5040" w:hanging="360"/>
      </w:pPr>
      <w:rPr>
        <w:rFonts w:ascii="Symbol" w:hAnsi="Symbol" w:hint="default"/>
      </w:rPr>
    </w:lvl>
    <w:lvl w:ilvl="7" w:tplc="CF4E97EC">
      <w:start w:val="1"/>
      <w:numFmt w:val="bullet"/>
      <w:lvlText w:val="o"/>
      <w:lvlJc w:val="left"/>
      <w:pPr>
        <w:ind w:left="5760" w:hanging="360"/>
      </w:pPr>
      <w:rPr>
        <w:rFonts w:ascii="Courier New" w:hAnsi="Courier New" w:hint="default"/>
      </w:rPr>
    </w:lvl>
    <w:lvl w:ilvl="8" w:tplc="A3B24E48">
      <w:start w:val="1"/>
      <w:numFmt w:val="bullet"/>
      <w:lvlText w:val=""/>
      <w:lvlJc w:val="left"/>
      <w:pPr>
        <w:ind w:left="6480" w:hanging="360"/>
      </w:pPr>
      <w:rPr>
        <w:rFonts w:ascii="Wingdings" w:hAnsi="Wingdings" w:hint="default"/>
      </w:rPr>
    </w:lvl>
  </w:abstractNum>
  <w:abstractNum w:abstractNumId="7" w15:restartNumberingAfterBreak="0">
    <w:nsid w:val="41174DDA"/>
    <w:multiLevelType w:val="hybridMultilevel"/>
    <w:tmpl w:val="C238507E"/>
    <w:lvl w:ilvl="0" w:tplc="7CECDF18">
      <w:start w:val="1"/>
      <w:numFmt w:val="bullet"/>
      <w:lvlText w:val=""/>
      <w:lvlJc w:val="left"/>
      <w:pPr>
        <w:ind w:left="720" w:hanging="360"/>
      </w:pPr>
      <w:rPr>
        <w:rFonts w:ascii="Symbol" w:hAnsi="Symbol" w:hint="default"/>
      </w:rPr>
    </w:lvl>
    <w:lvl w:ilvl="1" w:tplc="3214A75A">
      <w:start w:val="1"/>
      <w:numFmt w:val="bullet"/>
      <w:lvlText w:val="o"/>
      <w:lvlJc w:val="left"/>
      <w:pPr>
        <w:ind w:left="1440" w:hanging="360"/>
      </w:pPr>
      <w:rPr>
        <w:rFonts w:ascii="Courier New" w:hAnsi="Courier New" w:hint="default"/>
      </w:rPr>
    </w:lvl>
    <w:lvl w:ilvl="2" w:tplc="AAEEF3A2">
      <w:start w:val="1"/>
      <w:numFmt w:val="bullet"/>
      <w:lvlText w:val=""/>
      <w:lvlJc w:val="left"/>
      <w:pPr>
        <w:ind w:left="2160" w:hanging="360"/>
      </w:pPr>
      <w:rPr>
        <w:rFonts w:ascii="Wingdings" w:hAnsi="Wingdings" w:hint="default"/>
      </w:rPr>
    </w:lvl>
    <w:lvl w:ilvl="3" w:tplc="1D209A56">
      <w:start w:val="1"/>
      <w:numFmt w:val="bullet"/>
      <w:lvlText w:val=""/>
      <w:lvlJc w:val="left"/>
      <w:pPr>
        <w:ind w:left="2880" w:hanging="360"/>
      </w:pPr>
      <w:rPr>
        <w:rFonts w:ascii="Symbol" w:hAnsi="Symbol" w:hint="default"/>
      </w:rPr>
    </w:lvl>
    <w:lvl w:ilvl="4" w:tplc="3B605434">
      <w:start w:val="1"/>
      <w:numFmt w:val="bullet"/>
      <w:lvlText w:val="o"/>
      <w:lvlJc w:val="left"/>
      <w:pPr>
        <w:ind w:left="3600" w:hanging="360"/>
      </w:pPr>
      <w:rPr>
        <w:rFonts w:ascii="Courier New" w:hAnsi="Courier New" w:hint="default"/>
      </w:rPr>
    </w:lvl>
    <w:lvl w:ilvl="5" w:tplc="D9AC184A">
      <w:start w:val="1"/>
      <w:numFmt w:val="bullet"/>
      <w:lvlText w:val=""/>
      <w:lvlJc w:val="left"/>
      <w:pPr>
        <w:ind w:left="4320" w:hanging="360"/>
      </w:pPr>
      <w:rPr>
        <w:rFonts w:ascii="Wingdings" w:hAnsi="Wingdings" w:hint="default"/>
      </w:rPr>
    </w:lvl>
    <w:lvl w:ilvl="6" w:tplc="1E9EDEE4">
      <w:start w:val="1"/>
      <w:numFmt w:val="bullet"/>
      <w:lvlText w:val=""/>
      <w:lvlJc w:val="left"/>
      <w:pPr>
        <w:ind w:left="5040" w:hanging="360"/>
      </w:pPr>
      <w:rPr>
        <w:rFonts w:ascii="Symbol" w:hAnsi="Symbol" w:hint="default"/>
      </w:rPr>
    </w:lvl>
    <w:lvl w:ilvl="7" w:tplc="5E7630D6">
      <w:start w:val="1"/>
      <w:numFmt w:val="bullet"/>
      <w:lvlText w:val="o"/>
      <w:lvlJc w:val="left"/>
      <w:pPr>
        <w:ind w:left="5760" w:hanging="360"/>
      </w:pPr>
      <w:rPr>
        <w:rFonts w:ascii="Courier New" w:hAnsi="Courier New" w:hint="default"/>
      </w:rPr>
    </w:lvl>
    <w:lvl w:ilvl="8" w:tplc="DB1C510C">
      <w:start w:val="1"/>
      <w:numFmt w:val="bullet"/>
      <w:lvlText w:val=""/>
      <w:lvlJc w:val="left"/>
      <w:pPr>
        <w:ind w:left="6480" w:hanging="360"/>
      </w:pPr>
      <w:rPr>
        <w:rFonts w:ascii="Wingdings" w:hAnsi="Wingdings" w:hint="default"/>
      </w:rPr>
    </w:lvl>
  </w:abstractNum>
  <w:abstractNum w:abstractNumId="8" w15:restartNumberingAfterBreak="0">
    <w:nsid w:val="42087A77"/>
    <w:multiLevelType w:val="hybridMultilevel"/>
    <w:tmpl w:val="10F046FA"/>
    <w:lvl w:ilvl="0" w:tplc="694CE5FA">
      <w:start w:val="1"/>
      <w:numFmt w:val="bullet"/>
      <w:lvlText w:val=""/>
      <w:lvlJc w:val="left"/>
      <w:pPr>
        <w:ind w:left="720" w:hanging="360"/>
      </w:pPr>
      <w:rPr>
        <w:rFonts w:ascii="Symbol" w:hAnsi="Symbol" w:hint="default"/>
      </w:rPr>
    </w:lvl>
    <w:lvl w:ilvl="1" w:tplc="4AD2A838">
      <w:start w:val="1"/>
      <w:numFmt w:val="bullet"/>
      <w:lvlText w:val="o"/>
      <w:lvlJc w:val="left"/>
      <w:pPr>
        <w:ind w:left="1440" w:hanging="360"/>
      </w:pPr>
      <w:rPr>
        <w:rFonts w:ascii="Courier New" w:hAnsi="Courier New" w:hint="default"/>
      </w:rPr>
    </w:lvl>
    <w:lvl w:ilvl="2" w:tplc="F34647EC">
      <w:start w:val="1"/>
      <w:numFmt w:val="bullet"/>
      <w:lvlText w:val=""/>
      <w:lvlJc w:val="left"/>
      <w:pPr>
        <w:ind w:left="2160" w:hanging="360"/>
      </w:pPr>
      <w:rPr>
        <w:rFonts w:ascii="Wingdings" w:hAnsi="Wingdings" w:hint="default"/>
      </w:rPr>
    </w:lvl>
    <w:lvl w:ilvl="3" w:tplc="9FFE3E24">
      <w:start w:val="1"/>
      <w:numFmt w:val="bullet"/>
      <w:lvlText w:val=""/>
      <w:lvlJc w:val="left"/>
      <w:pPr>
        <w:ind w:left="2880" w:hanging="360"/>
      </w:pPr>
      <w:rPr>
        <w:rFonts w:ascii="Symbol" w:hAnsi="Symbol" w:hint="default"/>
      </w:rPr>
    </w:lvl>
    <w:lvl w:ilvl="4" w:tplc="3DF0A096">
      <w:start w:val="1"/>
      <w:numFmt w:val="bullet"/>
      <w:lvlText w:val="o"/>
      <w:lvlJc w:val="left"/>
      <w:pPr>
        <w:ind w:left="3600" w:hanging="360"/>
      </w:pPr>
      <w:rPr>
        <w:rFonts w:ascii="Courier New" w:hAnsi="Courier New" w:hint="default"/>
      </w:rPr>
    </w:lvl>
    <w:lvl w:ilvl="5" w:tplc="215AE5EE">
      <w:start w:val="1"/>
      <w:numFmt w:val="bullet"/>
      <w:lvlText w:val=""/>
      <w:lvlJc w:val="left"/>
      <w:pPr>
        <w:ind w:left="4320" w:hanging="360"/>
      </w:pPr>
      <w:rPr>
        <w:rFonts w:ascii="Wingdings" w:hAnsi="Wingdings" w:hint="default"/>
      </w:rPr>
    </w:lvl>
    <w:lvl w:ilvl="6" w:tplc="60B0D8B6">
      <w:start w:val="1"/>
      <w:numFmt w:val="bullet"/>
      <w:lvlText w:val=""/>
      <w:lvlJc w:val="left"/>
      <w:pPr>
        <w:ind w:left="5040" w:hanging="360"/>
      </w:pPr>
      <w:rPr>
        <w:rFonts w:ascii="Symbol" w:hAnsi="Symbol" w:hint="default"/>
      </w:rPr>
    </w:lvl>
    <w:lvl w:ilvl="7" w:tplc="6846D626">
      <w:start w:val="1"/>
      <w:numFmt w:val="bullet"/>
      <w:lvlText w:val="o"/>
      <w:lvlJc w:val="left"/>
      <w:pPr>
        <w:ind w:left="5760" w:hanging="360"/>
      </w:pPr>
      <w:rPr>
        <w:rFonts w:ascii="Courier New" w:hAnsi="Courier New" w:hint="default"/>
      </w:rPr>
    </w:lvl>
    <w:lvl w:ilvl="8" w:tplc="F5A66410">
      <w:start w:val="1"/>
      <w:numFmt w:val="bullet"/>
      <w:lvlText w:val=""/>
      <w:lvlJc w:val="left"/>
      <w:pPr>
        <w:ind w:left="6480" w:hanging="360"/>
      </w:pPr>
      <w:rPr>
        <w:rFonts w:ascii="Wingdings" w:hAnsi="Wingdings" w:hint="default"/>
      </w:rPr>
    </w:lvl>
  </w:abstractNum>
  <w:abstractNum w:abstractNumId="9" w15:restartNumberingAfterBreak="0">
    <w:nsid w:val="4437258D"/>
    <w:multiLevelType w:val="hybridMultilevel"/>
    <w:tmpl w:val="927074CC"/>
    <w:lvl w:ilvl="0" w:tplc="1F0C68AC">
      <w:start w:val="1"/>
      <w:numFmt w:val="bullet"/>
      <w:lvlText w:val=""/>
      <w:lvlJc w:val="left"/>
      <w:pPr>
        <w:ind w:left="720" w:hanging="360"/>
      </w:pPr>
      <w:rPr>
        <w:rFonts w:ascii="Symbol" w:hAnsi="Symbol" w:hint="default"/>
      </w:rPr>
    </w:lvl>
    <w:lvl w:ilvl="1" w:tplc="FF96E17C">
      <w:start w:val="1"/>
      <w:numFmt w:val="bullet"/>
      <w:lvlText w:val="o"/>
      <w:lvlJc w:val="left"/>
      <w:pPr>
        <w:ind w:left="1440" w:hanging="360"/>
      </w:pPr>
      <w:rPr>
        <w:rFonts w:ascii="Courier New" w:hAnsi="Courier New" w:hint="default"/>
      </w:rPr>
    </w:lvl>
    <w:lvl w:ilvl="2" w:tplc="F7B48030">
      <w:start w:val="1"/>
      <w:numFmt w:val="bullet"/>
      <w:lvlText w:val=""/>
      <w:lvlJc w:val="left"/>
      <w:pPr>
        <w:ind w:left="2160" w:hanging="360"/>
      </w:pPr>
      <w:rPr>
        <w:rFonts w:ascii="Wingdings" w:hAnsi="Wingdings" w:hint="default"/>
      </w:rPr>
    </w:lvl>
    <w:lvl w:ilvl="3" w:tplc="4816DB92">
      <w:start w:val="1"/>
      <w:numFmt w:val="bullet"/>
      <w:lvlText w:val=""/>
      <w:lvlJc w:val="left"/>
      <w:pPr>
        <w:ind w:left="2880" w:hanging="360"/>
      </w:pPr>
      <w:rPr>
        <w:rFonts w:ascii="Symbol" w:hAnsi="Symbol" w:hint="default"/>
      </w:rPr>
    </w:lvl>
    <w:lvl w:ilvl="4" w:tplc="FE56AE02">
      <w:start w:val="1"/>
      <w:numFmt w:val="bullet"/>
      <w:lvlText w:val="o"/>
      <w:lvlJc w:val="left"/>
      <w:pPr>
        <w:ind w:left="3600" w:hanging="360"/>
      </w:pPr>
      <w:rPr>
        <w:rFonts w:ascii="Courier New" w:hAnsi="Courier New" w:hint="default"/>
      </w:rPr>
    </w:lvl>
    <w:lvl w:ilvl="5" w:tplc="1F0A46C0">
      <w:start w:val="1"/>
      <w:numFmt w:val="bullet"/>
      <w:lvlText w:val=""/>
      <w:lvlJc w:val="left"/>
      <w:pPr>
        <w:ind w:left="4320" w:hanging="360"/>
      </w:pPr>
      <w:rPr>
        <w:rFonts w:ascii="Wingdings" w:hAnsi="Wingdings" w:hint="default"/>
      </w:rPr>
    </w:lvl>
    <w:lvl w:ilvl="6" w:tplc="AFBE9888">
      <w:start w:val="1"/>
      <w:numFmt w:val="bullet"/>
      <w:lvlText w:val=""/>
      <w:lvlJc w:val="left"/>
      <w:pPr>
        <w:ind w:left="5040" w:hanging="360"/>
      </w:pPr>
      <w:rPr>
        <w:rFonts w:ascii="Symbol" w:hAnsi="Symbol" w:hint="default"/>
      </w:rPr>
    </w:lvl>
    <w:lvl w:ilvl="7" w:tplc="15B4DC0A">
      <w:start w:val="1"/>
      <w:numFmt w:val="bullet"/>
      <w:lvlText w:val="o"/>
      <w:lvlJc w:val="left"/>
      <w:pPr>
        <w:ind w:left="5760" w:hanging="360"/>
      </w:pPr>
      <w:rPr>
        <w:rFonts w:ascii="Courier New" w:hAnsi="Courier New" w:hint="default"/>
      </w:rPr>
    </w:lvl>
    <w:lvl w:ilvl="8" w:tplc="F12482BC">
      <w:start w:val="1"/>
      <w:numFmt w:val="bullet"/>
      <w:lvlText w:val=""/>
      <w:lvlJc w:val="left"/>
      <w:pPr>
        <w:ind w:left="6480" w:hanging="360"/>
      </w:pPr>
      <w:rPr>
        <w:rFonts w:ascii="Wingdings" w:hAnsi="Wingdings" w:hint="default"/>
      </w:rPr>
    </w:lvl>
  </w:abstractNum>
  <w:abstractNum w:abstractNumId="10" w15:restartNumberingAfterBreak="0">
    <w:nsid w:val="5389747E"/>
    <w:multiLevelType w:val="hybridMultilevel"/>
    <w:tmpl w:val="BC885C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860146A"/>
    <w:multiLevelType w:val="hybridMultilevel"/>
    <w:tmpl w:val="C602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15F67"/>
    <w:multiLevelType w:val="hybridMultilevel"/>
    <w:tmpl w:val="9FCAAC26"/>
    <w:lvl w:ilvl="0" w:tplc="CB200370">
      <w:start w:val="1"/>
      <w:numFmt w:val="bullet"/>
      <w:lvlText w:val=""/>
      <w:lvlJc w:val="left"/>
      <w:pPr>
        <w:ind w:left="720" w:hanging="360"/>
      </w:pPr>
      <w:rPr>
        <w:rFonts w:ascii="Symbol" w:hAnsi="Symbol" w:hint="default"/>
      </w:rPr>
    </w:lvl>
    <w:lvl w:ilvl="1" w:tplc="503EE8C2">
      <w:start w:val="1"/>
      <w:numFmt w:val="bullet"/>
      <w:lvlText w:val="o"/>
      <w:lvlJc w:val="left"/>
      <w:pPr>
        <w:ind w:left="1440" w:hanging="360"/>
      </w:pPr>
      <w:rPr>
        <w:rFonts w:ascii="Courier New" w:hAnsi="Courier New" w:hint="default"/>
      </w:rPr>
    </w:lvl>
    <w:lvl w:ilvl="2" w:tplc="DC02B5FE">
      <w:start w:val="1"/>
      <w:numFmt w:val="bullet"/>
      <w:lvlText w:val=""/>
      <w:lvlJc w:val="left"/>
      <w:pPr>
        <w:ind w:left="2160" w:hanging="360"/>
      </w:pPr>
      <w:rPr>
        <w:rFonts w:ascii="Wingdings" w:hAnsi="Wingdings" w:hint="default"/>
      </w:rPr>
    </w:lvl>
    <w:lvl w:ilvl="3" w:tplc="5FCEE724">
      <w:start w:val="1"/>
      <w:numFmt w:val="bullet"/>
      <w:lvlText w:val=""/>
      <w:lvlJc w:val="left"/>
      <w:pPr>
        <w:ind w:left="2880" w:hanging="360"/>
      </w:pPr>
      <w:rPr>
        <w:rFonts w:ascii="Symbol" w:hAnsi="Symbol" w:hint="default"/>
      </w:rPr>
    </w:lvl>
    <w:lvl w:ilvl="4" w:tplc="E924CFB8">
      <w:start w:val="1"/>
      <w:numFmt w:val="bullet"/>
      <w:lvlText w:val="o"/>
      <w:lvlJc w:val="left"/>
      <w:pPr>
        <w:ind w:left="3600" w:hanging="360"/>
      </w:pPr>
      <w:rPr>
        <w:rFonts w:ascii="Courier New" w:hAnsi="Courier New" w:hint="default"/>
      </w:rPr>
    </w:lvl>
    <w:lvl w:ilvl="5" w:tplc="44F0085A">
      <w:start w:val="1"/>
      <w:numFmt w:val="bullet"/>
      <w:lvlText w:val=""/>
      <w:lvlJc w:val="left"/>
      <w:pPr>
        <w:ind w:left="4320" w:hanging="360"/>
      </w:pPr>
      <w:rPr>
        <w:rFonts w:ascii="Wingdings" w:hAnsi="Wingdings" w:hint="default"/>
      </w:rPr>
    </w:lvl>
    <w:lvl w:ilvl="6" w:tplc="C1E86E2E">
      <w:start w:val="1"/>
      <w:numFmt w:val="bullet"/>
      <w:lvlText w:val=""/>
      <w:lvlJc w:val="left"/>
      <w:pPr>
        <w:ind w:left="5040" w:hanging="360"/>
      </w:pPr>
      <w:rPr>
        <w:rFonts w:ascii="Symbol" w:hAnsi="Symbol" w:hint="default"/>
      </w:rPr>
    </w:lvl>
    <w:lvl w:ilvl="7" w:tplc="505069A0">
      <w:start w:val="1"/>
      <w:numFmt w:val="bullet"/>
      <w:lvlText w:val="o"/>
      <w:lvlJc w:val="left"/>
      <w:pPr>
        <w:ind w:left="5760" w:hanging="360"/>
      </w:pPr>
      <w:rPr>
        <w:rFonts w:ascii="Courier New" w:hAnsi="Courier New" w:hint="default"/>
      </w:rPr>
    </w:lvl>
    <w:lvl w:ilvl="8" w:tplc="AA32E972">
      <w:start w:val="1"/>
      <w:numFmt w:val="bullet"/>
      <w:lvlText w:val=""/>
      <w:lvlJc w:val="left"/>
      <w:pPr>
        <w:ind w:left="6480" w:hanging="360"/>
      </w:pPr>
      <w:rPr>
        <w:rFonts w:ascii="Wingdings" w:hAnsi="Wingdings" w:hint="default"/>
      </w:rPr>
    </w:lvl>
  </w:abstractNum>
  <w:abstractNum w:abstractNumId="13" w15:restartNumberingAfterBreak="0">
    <w:nsid w:val="5AB33E2D"/>
    <w:multiLevelType w:val="hybridMultilevel"/>
    <w:tmpl w:val="EACE601E"/>
    <w:lvl w:ilvl="0" w:tplc="C98C7B96">
      <w:start w:val="1"/>
      <w:numFmt w:val="bullet"/>
      <w:lvlText w:val=""/>
      <w:lvlJc w:val="left"/>
      <w:pPr>
        <w:ind w:left="720" w:hanging="360"/>
      </w:pPr>
      <w:rPr>
        <w:rFonts w:ascii="Symbol" w:hAnsi="Symbol" w:hint="default"/>
      </w:rPr>
    </w:lvl>
    <w:lvl w:ilvl="1" w:tplc="AC76CF50">
      <w:start w:val="1"/>
      <w:numFmt w:val="bullet"/>
      <w:lvlText w:val="o"/>
      <w:lvlJc w:val="left"/>
      <w:pPr>
        <w:ind w:left="1440" w:hanging="360"/>
      </w:pPr>
      <w:rPr>
        <w:rFonts w:ascii="Courier New" w:hAnsi="Courier New" w:hint="default"/>
      </w:rPr>
    </w:lvl>
    <w:lvl w:ilvl="2" w:tplc="A4807578">
      <w:start w:val="1"/>
      <w:numFmt w:val="bullet"/>
      <w:lvlText w:val=""/>
      <w:lvlJc w:val="left"/>
      <w:pPr>
        <w:ind w:left="2160" w:hanging="360"/>
      </w:pPr>
      <w:rPr>
        <w:rFonts w:ascii="Wingdings" w:hAnsi="Wingdings" w:hint="default"/>
      </w:rPr>
    </w:lvl>
    <w:lvl w:ilvl="3" w:tplc="DFBE09AE">
      <w:start w:val="1"/>
      <w:numFmt w:val="bullet"/>
      <w:lvlText w:val=""/>
      <w:lvlJc w:val="left"/>
      <w:pPr>
        <w:ind w:left="2880" w:hanging="360"/>
      </w:pPr>
      <w:rPr>
        <w:rFonts w:ascii="Symbol" w:hAnsi="Symbol" w:hint="default"/>
      </w:rPr>
    </w:lvl>
    <w:lvl w:ilvl="4" w:tplc="CC02E19A">
      <w:start w:val="1"/>
      <w:numFmt w:val="bullet"/>
      <w:lvlText w:val="o"/>
      <w:lvlJc w:val="left"/>
      <w:pPr>
        <w:ind w:left="3600" w:hanging="360"/>
      </w:pPr>
      <w:rPr>
        <w:rFonts w:ascii="Courier New" w:hAnsi="Courier New" w:hint="default"/>
      </w:rPr>
    </w:lvl>
    <w:lvl w:ilvl="5" w:tplc="4E101CBE">
      <w:start w:val="1"/>
      <w:numFmt w:val="bullet"/>
      <w:lvlText w:val=""/>
      <w:lvlJc w:val="left"/>
      <w:pPr>
        <w:ind w:left="4320" w:hanging="360"/>
      </w:pPr>
      <w:rPr>
        <w:rFonts w:ascii="Wingdings" w:hAnsi="Wingdings" w:hint="default"/>
      </w:rPr>
    </w:lvl>
    <w:lvl w:ilvl="6" w:tplc="2FAEAD32">
      <w:start w:val="1"/>
      <w:numFmt w:val="bullet"/>
      <w:lvlText w:val=""/>
      <w:lvlJc w:val="left"/>
      <w:pPr>
        <w:ind w:left="5040" w:hanging="360"/>
      </w:pPr>
      <w:rPr>
        <w:rFonts w:ascii="Symbol" w:hAnsi="Symbol" w:hint="default"/>
      </w:rPr>
    </w:lvl>
    <w:lvl w:ilvl="7" w:tplc="EAEE4478">
      <w:start w:val="1"/>
      <w:numFmt w:val="bullet"/>
      <w:lvlText w:val="o"/>
      <w:lvlJc w:val="left"/>
      <w:pPr>
        <w:ind w:left="5760" w:hanging="360"/>
      </w:pPr>
      <w:rPr>
        <w:rFonts w:ascii="Courier New" w:hAnsi="Courier New" w:hint="default"/>
      </w:rPr>
    </w:lvl>
    <w:lvl w:ilvl="8" w:tplc="385C70DC">
      <w:start w:val="1"/>
      <w:numFmt w:val="bullet"/>
      <w:lvlText w:val=""/>
      <w:lvlJc w:val="left"/>
      <w:pPr>
        <w:ind w:left="6480" w:hanging="360"/>
      </w:pPr>
      <w:rPr>
        <w:rFonts w:ascii="Wingdings" w:hAnsi="Wingdings" w:hint="default"/>
      </w:rPr>
    </w:lvl>
  </w:abstractNum>
  <w:abstractNum w:abstractNumId="14" w15:restartNumberingAfterBreak="0">
    <w:nsid w:val="5E291776"/>
    <w:multiLevelType w:val="hybridMultilevel"/>
    <w:tmpl w:val="877C405A"/>
    <w:lvl w:ilvl="0" w:tplc="11147F3C">
      <w:start w:val="1"/>
      <w:numFmt w:val="bullet"/>
      <w:lvlText w:val=""/>
      <w:lvlJc w:val="left"/>
      <w:pPr>
        <w:ind w:left="720" w:hanging="360"/>
      </w:pPr>
      <w:rPr>
        <w:rFonts w:ascii="Symbol" w:hAnsi="Symbol" w:hint="default"/>
      </w:rPr>
    </w:lvl>
    <w:lvl w:ilvl="1" w:tplc="90DCD4CE">
      <w:start w:val="1"/>
      <w:numFmt w:val="bullet"/>
      <w:lvlText w:val="o"/>
      <w:lvlJc w:val="left"/>
      <w:pPr>
        <w:ind w:left="1440" w:hanging="360"/>
      </w:pPr>
      <w:rPr>
        <w:rFonts w:ascii="Courier New" w:hAnsi="Courier New" w:hint="default"/>
      </w:rPr>
    </w:lvl>
    <w:lvl w:ilvl="2" w:tplc="65C22BBA">
      <w:start w:val="1"/>
      <w:numFmt w:val="bullet"/>
      <w:lvlText w:val=""/>
      <w:lvlJc w:val="left"/>
      <w:pPr>
        <w:ind w:left="2160" w:hanging="360"/>
      </w:pPr>
      <w:rPr>
        <w:rFonts w:ascii="Wingdings" w:hAnsi="Wingdings" w:hint="default"/>
      </w:rPr>
    </w:lvl>
    <w:lvl w:ilvl="3" w:tplc="03229052">
      <w:start w:val="1"/>
      <w:numFmt w:val="bullet"/>
      <w:lvlText w:val=""/>
      <w:lvlJc w:val="left"/>
      <w:pPr>
        <w:ind w:left="2880" w:hanging="360"/>
      </w:pPr>
      <w:rPr>
        <w:rFonts w:ascii="Symbol" w:hAnsi="Symbol" w:hint="default"/>
      </w:rPr>
    </w:lvl>
    <w:lvl w:ilvl="4" w:tplc="413C2942">
      <w:start w:val="1"/>
      <w:numFmt w:val="bullet"/>
      <w:lvlText w:val="o"/>
      <w:lvlJc w:val="left"/>
      <w:pPr>
        <w:ind w:left="3600" w:hanging="360"/>
      </w:pPr>
      <w:rPr>
        <w:rFonts w:ascii="Courier New" w:hAnsi="Courier New" w:hint="default"/>
      </w:rPr>
    </w:lvl>
    <w:lvl w:ilvl="5" w:tplc="333CEF40">
      <w:start w:val="1"/>
      <w:numFmt w:val="bullet"/>
      <w:lvlText w:val=""/>
      <w:lvlJc w:val="left"/>
      <w:pPr>
        <w:ind w:left="4320" w:hanging="360"/>
      </w:pPr>
      <w:rPr>
        <w:rFonts w:ascii="Wingdings" w:hAnsi="Wingdings" w:hint="default"/>
      </w:rPr>
    </w:lvl>
    <w:lvl w:ilvl="6" w:tplc="187004CC">
      <w:start w:val="1"/>
      <w:numFmt w:val="bullet"/>
      <w:lvlText w:val=""/>
      <w:lvlJc w:val="left"/>
      <w:pPr>
        <w:ind w:left="5040" w:hanging="360"/>
      </w:pPr>
      <w:rPr>
        <w:rFonts w:ascii="Symbol" w:hAnsi="Symbol" w:hint="default"/>
      </w:rPr>
    </w:lvl>
    <w:lvl w:ilvl="7" w:tplc="4C4A1DC2">
      <w:start w:val="1"/>
      <w:numFmt w:val="bullet"/>
      <w:lvlText w:val="o"/>
      <w:lvlJc w:val="left"/>
      <w:pPr>
        <w:ind w:left="5760" w:hanging="360"/>
      </w:pPr>
      <w:rPr>
        <w:rFonts w:ascii="Courier New" w:hAnsi="Courier New" w:hint="default"/>
      </w:rPr>
    </w:lvl>
    <w:lvl w:ilvl="8" w:tplc="F446A9E8">
      <w:start w:val="1"/>
      <w:numFmt w:val="bullet"/>
      <w:lvlText w:val=""/>
      <w:lvlJc w:val="left"/>
      <w:pPr>
        <w:ind w:left="6480" w:hanging="360"/>
      </w:pPr>
      <w:rPr>
        <w:rFonts w:ascii="Wingdings" w:hAnsi="Wingdings" w:hint="default"/>
      </w:rPr>
    </w:lvl>
  </w:abstractNum>
  <w:abstractNum w:abstractNumId="15" w15:restartNumberingAfterBreak="0">
    <w:nsid w:val="64596D54"/>
    <w:multiLevelType w:val="hybridMultilevel"/>
    <w:tmpl w:val="F54CEAFC"/>
    <w:lvl w:ilvl="0" w:tplc="5DEA60B6">
      <w:start w:val="1"/>
      <w:numFmt w:val="bullet"/>
      <w:lvlText w:val=""/>
      <w:lvlJc w:val="left"/>
      <w:pPr>
        <w:ind w:left="720" w:hanging="360"/>
      </w:pPr>
      <w:rPr>
        <w:rFonts w:ascii="Symbol" w:hAnsi="Symbol" w:hint="default"/>
      </w:rPr>
    </w:lvl>
    <w:lvl w:ilvl="1" w:tplc="A776E28C">
      <w:start w:val="1"/>
      <w:numFmt w:val="bullet"/>
      <w:lvlText w:val="o"/>
      <w:lvlJc w:val="left"/>
      <w:pPr>
        <w:ind w:left="1440" w:hanging="360"/>
      </w:pPr>
      <w:rPr>
        <w:rFonts w:ascii="Courier New" w:hAnsi="Courier New" w:hint="default"/>
      </w:rPr>
    </w:lvl>
    <w:lvl w:ilvl="2" w:tplc="C3589414">
      <w:start w:val="1"/>
      <w:numFmt w:val="bullet"/>
      <w:lvlText w:val=""/>
      <w:lvlJc w:val="left"/>
      <w:pPr>
        <w:ind w:left="2160" w:hanging="360"/>
      </w:pPr>
      <w:rPr>
        <w:rFonts w:ascii="Wingdings" w:hAnsi="Wingdings" w:hint="default"/>
      </w:rPr>
    </w:lvl>
    <w:lvl w:ilvl="3" w:tplc="663EEECE">
      <w:start w:val="1"/>
      <w:numFmt w:val="bullet"/>
      <w:lvlText w:val=""/>
      <w:lvlJc w:val="left"/>
      <w:pPr>
        <w:ind w:left="2880" w:hanging="360"/>
      </w:pPr>
      <w:rPr>
        <w:rFonts w:ascii="Symbol" w:hAnsi="Symbol" w:hint="default"/>
      </w:rPr>
    </w:lvl>
    <w:lvl w:ilvl="4" w:tplc="DF9611FA">
      <w:start w:val="1"/>
      <w:numFmt w:val="bullet"/>
      <w:lvlText w:val="o"/>
      <w:lvlJc w:val="left"/>
      <w:pPr>
        <w:ind w:left="3600" w:hanging="360"/>
      </w:pPr>
      <w:rPr>
        <w:rFonts w:ascii="Courier New" w:hAnsi="Courier New" w:hint="default"/>
      </w:rPr>
    </w:lvl>
    <w:lvl w:ilvl="5" w:tplc="E9AC1560">
      <w:start w:val="1"/>
      <w:numFmt w:val="bullet"/>
      <w:lvlText w:val=""/>
      <w:lvlJc w:val="left"/>
      <w:pPr>
        <w:ind w:left="4320" w:hanging="360"/>
      </w:pPr>
      <w:rPr>
        <w:rFonts w:ascii="Wingdings" w:hAnsi="Wingdings" w:hint="default"/>
      </w:rPr>
    </w:lvl>
    <w:lvl w:ilvl="6" w:tplc="7F22CDFA">
      <w:start w:val="1"/>
      <w:numFmt w:val="bullet"/>
      <w:lvlText w:val=""/>
      <w:lvlJc w:val="left"/>
      <w:pPr>
        <w:ind w:left="5040" w:hanging="360"/>
      </w:pPr>
      <w:rPr>
        <w:rFonts w:ascii="Symbol" w:hAnsi="Symbol" w:hint="default"/>
      </w:rPr>
    </w:lvl>
    <w:lvl w:ilvl="7" w:tplc="743ECC02">
      <w:start w:val="1"/>
      <w:numFmt w:val="bullet"/>
      <w:lvlText w:val="o"/>
      <w:lvlJc w:val="left"/>
      <w:pPr>
        <w:ind w:left="5760" w:hanging="360"/>
      </w:pPr>
      <w:rPr>
        <w:rFonts w:ascii="Courier New" w:hAnsi="Courier New" w:hint="default"/>
      </w:rPr>
    </w:lvl>
    <w:lvl w:ilvl="8" w:tplc="0838C58A">
      <w:start w:val="1"/>
      <w:numFmt w:val="bullet"/>
      <w:lvlText w:val=""/>
      <w:lvlJc w:val="left"/>
      <w:pPr>
        <w:ind w:left="6480" w:hanging="360"/>
      </w:pPr>
      <w:rPr>
        <w:rFonts w:ascii="Wingdings" w:hAnsi="Wingdings" w:hint="default"/>
      </w:rPr>
    </w:lvl>
  </w:abstractNum>
  <w:abstractNum w:abstractNumId="16"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41112"/>
    <w:multiLevelType w:val="hybridMultilevel"/>
    <w:tmpl w:val="3266B890"/>
    <w:lvl w:ilvl="0" w:tplc="E4EA943E">
      <w:start w:val="1"/>
      <w:numFmt w:val="bullet"/>
      <w:lvlText w:val=""/>
      <w:lvlJc w:val="left"/>
      <w:pPr>
        <w:ind w:left="720" w:hanging="360"/>
      </w:pPr>
      <w:rPr>
        <w:rFonts w:ascii="Symbol" w:hAnsi="Symbol" w:hint="default"/>
      </w:rPr>
    </w:lvl>
    <w:lvl w:ilvl="1" w:tplc="B510C864">
      <w:start w:val="1"/>
      <w:numFmt w:val="bullet"/>
      <w:lvlText w:val="o"/>
      <w:lvlJc w:val="left"/>
      <w:pPr>
        <w:ind w:left="1440" w:hanging="360"/>
      </w:pPr>
      <w:rPr>
        <w:rFonts w:ascii="Courier New" w:hAnsi="Courier New" w:hint="default"/>
      </w:rPr>
    </w:lvl>
    <w:lvl w:ilvl="2" w:tplc="5A94561E">
      <w:start w:val="1"/>
      <w:numFmt w:val="bullet"/>
      <w:lvlText w:val=""/>
      <w:lvlJc w:val="left"/>
      <w:pPr>
        <w:ind w:left="2160" w:hanging="360"/>
      </w:pPr>
      <w:rPr>
        <w:rFonts w:ascii="Wingdings" w:hAnsi="Wingdings" w:hint="default"/>
      </w:rPr>
    </w:lvl>
    <w:lvl w:ilvl="3" w:tplc="12F0EBC0">
      <w:start w:val="1"/>
      <w:numFmt w:val="bullet"/>
      <w:lvlText w:val=""/>
      <w:lvlJc w:val="left"/>
      <w:pPr>
        <w:ind w:left="2880" w:hanging="360"/>
      </w:pPr>
      <w:rPr>
        <w:rFonts w:ascii="Symbol" w:hAnsi="Symbol" w:hint="default"/>
      </w:rPr>
    </w:lvl>
    <w:lvl w:ilvl="4" w:tplc="AC76A1AC">
      <w:start w:val="1"/>
      <w:numFmt w:val="bullet"/>
      <w:lvlText w:val="o"/>
      <w:lvlJc w:val="left"/>
      <w:pPr>
        <w:ind w:left="3600" w:hanging="360"/>
      </w:pPr>
      <w:rPr>
        <w:rFonts w:ascii="Courier New" w:hAnsi="Courier New" w:hint="default"/>
      </w:rPr>
    </w:lvl>
    <w:lvl w:ilvl="5" w:tplc="AC40BEB6">
      <w:start w:val="1"/>
      <w:numFmt w:val="bullet"/>
      <w:lvlText w:val=""/>
      <w:lvlJc w:val="left"/>
      <w:pPr>
        <w:ind w:left="4320" w:hanging="360"/>
      </w:pPr>
      <w:rPr>
        <w:rFonts w:ascii="Wingdings" w:hAnsi="Wingdings" w:hint="default"/>
      </w:rPr>
    </w:lvl>
    <w:lvl w:ilvl="6" w:tplc="E3802A10">
      <w:start w:val="1"/>
      <w:numFmt w:val="bullet"/>
      <w:lvlText w:val=""/>
      <w:lvlJc w:val="left"/>
      <w:pPr>
        <w:ind w:left="5040" w:hanging="360"/>
      </w:pPr>
      <w:rPr>
        <w:rFonts w:ascii="Symbol" w:hAnsi="Symbol" w:hint="default"/>
      </w:rPr>
    </w:lvl>
    <w:lvl w:ilvl="7" w:tplc="215C09F2">
      <w:start w:val="1"/>
      <w:numFmt w:val="bullet"/>
      <w:lvlText w:val="o"/>
      <w:lvlJc w:val="left"/>
      <w:pPr>
        <w:ind w:left="5760" w:hanging="360"/>
      </w:pPr>
      <w:rPr>
        <w:rFonts w:ascii="Courier New" w:hAnsi="Courier New" w:hint="default"/>
      </w:rPr>
    </w:lvl>
    <w:lvl w:ilvl="8" w:tplc="E8B06764">
      <w:start w:val="1"/>
      <w:numFmt w:val="bullet"/>
      <w:lvlText w:val=""/>
      <w:lvlJc w:val="left"/>
      <w:pPr>
        <w:ind w:left="6480" w:hanging="360"/>
      </w:pPr>
      <w:rPr>
        <w:rFonts w:ascii="Wingdings" w:hAnsi="Wingdings" w:hint="default"/>
      </w:rPr>
    </w:lvl>
  </w:abstractNum>
  <w:abstractNum w:abstractNumId="19" w15:restartNumberingAfterBreak="0">
    <w:nsid w:val="76D77528"/>
    <w:multiLevelType w:val="hybridMultilevel"/>
    <w:tmpl w:val="BF1AF24C"/>
    <w:lvl w:ilvl="0" w:tplc="108E7B8C">
      <w:start w:val="1"/>
      <w:numFmt w:val="bullet"/>
      <w:lvlText w:val=""/>
      <w:lvlJc w:val="left"/>
      <w:pPr>
        <w:ind w:left="720" w:hanging="360"/>
      </w:pPr>
      <w:rPr>
        <w:rFonts w:ascii="Symbol" w:hAnsi="Symbol" w:hint="default"/>
      </w:rPr>
    </w:lvl>
    <w:lvl w:ilvl="1" w:tplc="503683B4">
      <w:start w:val="1"/>
      <w:numFmt w:val="bullet"/>
      <w:lvlText w:val="o"/>
      <w:lvlJc w:val="left"/>
      <w:pPr>
        <w:ind w:left="1440" w:hanging="360"/>
      </w:pPr>
      <w:rPr>
        <w:rFonts w:ascii="Courier New" w:hAnsi="Courier New" w:hint="default"/>
      </w:rPr>
    </w:lvl>
    <w:lvl w:ilvl="2" w:tplc="28E4048E">
      <w:start w:val="1"/>
      <w:numFmt w:val="bullet"/>
      <w:lvlText w:val=""/>
      <w:lvlJc w:val="left"/>
      <w:pPr>
        <w:ind w:left="2160" w:hanging="360"/>
      </w:pPr>
      <w:rPr>
        <w:rFonts w:ascii="Wingdings" w:hAnsi="Wingdings" w:hint="default"/>
      </w:rPr>
    </w:lvl>
    <w:lvl w:ilvl="3" w:tplc="14A08424">
      <w:start w:val="1"/>
      <w:numFmt w:val="bullet"/>
      <w:lvlText w:val=""/>
      <w:lvlJc w:val="left"/>
      <w:pPr>
        <w:ind w:left="2880" w:hanging="360"/>
      </w:pPr>
      <w:rPr>
        <w:rFonts w:ascii="Symbol" w:hAnsi="Symbol" w:hint="default"/>
      </w:rPr>
    </w:lvl>
    <w:lvl w:ilvl="4" w:tplc="C7160DBC">
      <w:start w:val="1"/>
      <w:numFmt w:val="bullet"/>
      <w:lvlText w:val="o"/>
      <w:lvlJc w:val="left"/>
      <w:pPr>
        <w:ind w:left="3600" w:hanging="360"/>
      </w:pPr>
      <w:rPr>
        <w:rFonts w:ascii="Courier New" w:hAnsi="Courier New" w:hint="default"/>
      </w:rPr>
    </w:lvl>
    <w:lvl w:ilvl="5" w:tplc="214A5ADE">
      <w:start w:val="1"/>
      <w:numFmt w:val="bullet"/>
      <w:lvlText w:val=""/>
      <w:lvlJc w:val="left"/>
      <w:pPr>
        <w:ind w:left="4320" w:hanging="360"/>
      </w:pPr>
      <w:rPr>
        <w:rFonts w:ascii="Wingdings" w:hAnsi="Wingdings" w:hint="default"/>
      </w:rPr>
    </w:lvl>
    <w:lvl w:ilvl="6" w:tplc="5970A8AE">
      <w:start w:val="1"/>
      <w:numFmt w:val="bullet"/>
      <w:lvlText w:val=""/>
      <w:lvlJc w:val="left"/>
      <w:pPr>
        <w:ind w:left="5040" w:hanging="360"/>
      </w:pPr>
      <w:rPr>
        <w:rFonts w:ascii="Symbol" w:hAnsi="Symbol" w:hint="default"/>
      </w:rPr>
    </w:lvl>
    <w:lvl w:ilvl="7" w:tplc="C5249CBA">
      <w:start w:val="1"/>
      <w:numFmt w:val="bullet"/>
      <w:lvlText w:val="o"/>
      <w:lvlJc w:val="left"/>
      <w:pPr>
        <w:ind w:left="5760" w:hanging="360"/>
      </w:pPr>
      <w:rPr>
        <w:rFonts w:ascii="Courier New" w:hAnsi="Courier New" w:hint="default"/>
      </w:rPr>
    </w:lvl>
    <w:lvl w:ilvl="8" w:tplc="F93E6C7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8"/>
  </w:num>
  <w:num w:numId="4">
    <w:abstractNumId w:val="15"/>
  </w:num>
  <w:num w:numId="5">
    <w:abstractNumId w:val="14"/>
  </w:num>
  <w:num w:numId="6">
    <w:abstractNumId w:val="12"/>
  </w:num>
  <w:num w:numId="7">
    <w:abstractNumId w:val="3"/>
  </w:num>
  <w:num w:numId="8">
    <w:abstractNumId w:val="7"/>
  </w:num>
  <w:num w:numId="9">
    <w:abstractNumId w:val="9"/>
  </w:num>
  <w:num w:numId="10">
    <w:abstractNumId w:val="19"/>
  </w:num>
  <w:num w:numId="11">
    <w:abstractNumId w:val="13"/>
  </w:num>
  <w:num w:numId="12">
    <w:abstractNumId w:val="0"/>
  </w:num>
  <w:num w:numId="13">
    <w:abstractNumId w:val="6"/>
  </w:num>
  <w:num w:numId="14">
    <w:abstractNumId w:val="8"/>
  </w:num>
  <w:num w:numId="15">
    <w:abstractNumId w:val="16"/>
  </w:num>
  <w:num w:numId="16">
    <w:abstractNumId w:val="4"/>
  </w:num>
  <w:num w:numId="17">
    <w:abstractNumId w:val="17"/>
  </w:num>
  <w:num w:numId="18">
    <w:abstractNumId w:val="11"/>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A"/>
    <w:rsid w:val="00031AA3"/>
    <w:rsid w:val="0004406B"/>
    <w:rsid w:val="00083EBC"/>
    <w:rsid w:val="00092C68"/>
    <w:rsid w:val="000A43EA"/>
    <w:rsid w:val="000B6764"/>
    <w:rsid w:val="00126949"/>
    <w:rsid w:val="00135E50"/>
    <w:rsid w:val="00142B34"/>
    <w:rsid w:val="00147D98"/>
    <w:rsid w:val="0019718B"/>
    <w:rsid w:val="001A6C25"/>
    <w:rsid w:val="001B12F9"/>
    <w:rsid w:val="001C4B48"/>
    <w:rsid w:val="001E11B4"/>
    <w:rsid w:val="001E3716"/>
    <w:rsid w:val="00207129"/>
    <w:rsid w:val="0025110D"/>
    <w:rsid w:val="0025509A"/>
    <w:rsid w:val="0027074B"/>
    <w:rsid w:val="00282F44"/>
    <w:rsid w:val="002878F3"/>
    <w:rsid w:val="00295680"/>
    <w:rsid w:val="002968AD"/>
    <w:rsid w:val="002A1CF3"/>
    <w:rsid w:val="002B6D5F"/>
    <w:rsid w:val="00313AB7"/>
    <w:rsid w:val="0031462D"/>
    <w:rsid w:val="0035250A"/>
    <w:rsid w:val="00361241"/>
    <w:rsid w:val="003860F3"/>
    <w:rsid w:val="004565DE"/>
    <w:rsid w:val="004B2EAC"/>
    <w:rsid w:val="004F3452"/>
    <w:rsid w:val="0051661F"/>
    <w:rsid w:val="00541FF4"/>
    <w:rsid w:val="0059297E"/>
    <w:rsid w:val="005A4C75"/>
    <w:rsid w:val="005C77A1"/>
    <w:rsid w:val="005F4412"/>
    <w:rsid w:val="00603476"/>
    <w:rsid w:val="006179ED"/>
    <w:rsid w:val="00645360"/>
    <w:rsid w:val="00670BF4"/>
    <w:rsid w:val="00675ADC"/>
    <w:rsid w:val="0069079B"/>
    <w:rsid w:val="006A3C35"/>
    <w:rsid w:val="006A7850"/>
    <w:rsid w:val="006D7CE3"/>
    <w:rsid w:val="00700478"/>
    <w:rsid w:val="00785455"/>
    <w:rsid w:val="007B0C47"/>
    <w:rsid w:val="008165DE"/>
    <w:rsid w:val="00822BDF"/>
    <w:rsid w:val="008237EA"/>
    <w:rsid w:val="00824FB8"/>
    <w:rsid w:val="0082501C"/>
    <w:rsid w:val="00833E28"/>
    <w:rsid w:val="00847DCA"/>
    <w:rsid w:val="00864DEE"/>
    <w:rsid w:val="008759D1"/>
    <w:rsid w:val="008850C3"/>
    <w:rsid w:val="008E3773"/>
    <w:rsid w:val="00913193"/>
    <w:rsid w:val="00950432"/>
    <w:rsid w:val="009A0FC5"/>
    <w:rsid w:val="009D4F9B"/>
    <w:rsid w:val="009F6A4D"/>
    <w:rsid w:val="00A17E31"/>
    <w:rsid w:val="00A238D7"/>
    <w:rsid w:val="00A5223A"/>
    <w:rsid w:val="00A653E6"/>
    <w:rsid w:val="00AB17E3"/>
    <w:rsid w:val="00AB3F25"/>
    <w:rsid w:val="00AB66B0"/>
    <w:rsid w:val="00AD50E6"/>
    <w:rsid w:val="00AE0754"/>
    <w:rsid w:val="00AE6922"/>
    <w:rsid w:val="00B13FF6"/>
    <w:rsid w:val="00B2348C"/>
    <w:rsid w:val="00B81D9D"/>
    <w:rsid w:val="00B83C19"/>
    <w:rsid w:val="00BB44C9"/>
    <w:rsid w:val="00BC24F1"/>
    <w:rsid w:val="00BE5588"/>
    <w:rsid w:val="00BE7348"/>
    <w:rsid w:val="00BF0448"/>
    <w:rsid w:val="00BF239B"/>
    <w:rsid w:val="00BF4712"/>
    <w:rsid w:val="00C302F5"/>
    <w:rsid w:val="00C44301"/>
    <w:rsid w:val="00C549E0"/>
    <w:rsid w:val="00C932FD"/>
    <w:rsid w:val="00CE6429"/>
    <w:rsid w:val="00CF1ED7"/>
    <w:rsid w:val="00D16603"/>
    <w:rsid w:val="00D2323C"/>
    <w:rsid w:val="00D250A5"/>
    <w:rsid w:val="00D313E1"/>
    <w:rsid w:val="00D35B7D"/>
    <w:rsid w:val="00D37F24"/>
    <w:rsid w:val="00D61337"/>
    <w:rsid w:val="00DD16D2"/>
    <w:rsid w:val="00DD42C3"/>
    <w:rsid w:val="00DE158C"/>
    <w:rsid w:val="00E02A14"/>
    <w:rsid w:val="00E4434A"/>
    <w:rsid w:val="00E906E4"/>
    <w:rsid w:val="00F474E4"/>
    <w:rsid w:val="00F57426"/>
    <w:rsid w:val="00F63202"/>
    <w:rsid w:val="00F81C71"/>
    <w:rsid w:val="00FC33E4"/>
    <w:rsid w:val="00FD427E"/>
    <w:rsid w:val="00FE3A71"/>
    <w:rsid w:val="00FF3730"/>
    <w:rsid w:val="0E0FF4C3"/>
    <w:rsid w:val="1E8994AE"/>
    <w:rsid w:val="24FDB832"/>
    <w:rsid w:val="3C5A37D7"/>
    <w:rsid w:val="555CB084"/>
    <w:rsid w:val="674EE92C"/>
    <w:rsid w:val="69B15506"/>
    <w:rsid w:val="6CB60800"/>
    <w:rsid w:val="716A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426"/>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customStyle="1" w:styleId="Default">
    <w:name w:val="Default"/>
    <w:basedOn w:val="Normal"/>
    <w:uiPriority w:val="1"/>
    <w:rsid w:val="1E8994AE"/>
    <w:pPr>
      <w:spacing w:after="0"/>
    </w:pPr>
    <w:rPr>
      <w:rFonts w:cs="Arial"/>
      <w:color w:val="000000" w:themeColor="tex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B6D5F"/>
    <w:rPr>
      <w:sz w:val="16"/>
      <w:szCs w:val="16"/>
    </w:rPr>
  </w:style>
  <w:style w:type="paragraph" w:styleId="CommentText">
    <w:name w:val="annotation text"/>
    <w:basedOn w:val="Normal"/>
    <w:link w:val="CommentTextChar"/>
    <w:uiPriority w:val="99"/>
    <w:semiHidden/>
    <w:unhideWhenUsed/>
    <w:rsid w:val="002B6D5F"/>
    <w:pPr>
      <w:spacing w:line="240" w:lineRule="auto"/>
    </w:pPr>
    <w:rPr>
      <w:sz w:val="20"/>
      <w:szCs w:val="20"/>
    </w:rPr>
  </w:style>
  <w:style w:type="character" w:customStyle="1" w:styleId="CommentTextChar">
    <w:name w:val="Comment Text Char"/>
    <w:basedOn w:val="DefaultParagraphFont"/>
    <w:link w:val="CommentText"/>
    <w:uiPriority w:val="99"/>
    <w:semiHidden/>
    <w:rsid w:val="002B6D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6D5F"/>
    <w:rPr>
      <w:b/>
      <w:bCs/>
    </w:rPr>
  </w:style>
  <w:style w:type="character" w:customStyle="1" w:styleId="CommentSubjectChar">
    <w:name w:val="Comment Subject Char"/>
    <w:basedOn w:val="CommentTextChar"/>
    <w:link w:val="CommentSubject"/>
    <w:uiPriority w:val="99"/>
    <w:semiHidden/>
    <w:rsid w:val="002B6D5F"/>
    <w:rPr>
      <w:rFonts w:ascii="Arial" w:hAnsi="Arial"/>
      <w:b/>
      <w:bCs/>
      <w:sz w:val="20"/>
      <w:szCs w:val="20"/>
    </w:rPr>
  </w:style>
  <w:style w:type="paragraph" w:styleId="BalloonText">
    <w:name w:val="Balloon Text"/>
    <w:basedOn w:val="Normal"/>
    <w:link w:val="BalloonTextChar"/>
    <w:uiPriority w:val="99"/>
    <w:semiHidden/>
    <w:unhideWhenUsed/>
    <w:rsid w:val="002B6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city.gov.uk/your-council/about-the-council/access-to-information/information-reques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ttinghamcity.gov.uk/privac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ttinghamcity.gov.uk/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nottinghamcit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62955749A6847B23D2767D919129A" ma:contentTypeVersion="8" ma:contentTypeDescription="Create a new document." ma:contentTypeScope="" ma:versionID="c4c52d46092e5b7f997595360c4a6c56">
  <xsd:schema xmlns:xsd="http://www.w3.org/2001/XMLSchema" xmlns:xs="http://www.w3.org/2001/XMLSchema" xmlns:p="http://schemas.microsoft.com/office/2006/metadata/properties" xmlns:ns2="493add32-6b9b-4d0d-af18-97c807cd00be" targetNamespace="http://schemas.microsoft.com/office/2006/metadata/properties" ma:root="true" ma:fieldsID="9e18113f808930677d90cec7814a24ab" ns2:_="">
    <xsd:import namespace="493add32-6b9b-4d0d-af18-97c807cd00be"/>
    <xsd:element name="properties">
      <xsd:complexType>
        <xsd:sequence>
          <xsd:element name="documentManagement">
            <xsd:complexType>
              <xsd:all>
                <xsd:element ref="ns2:VersionDate" minOccurs="0"/>
                <xsd:element ref="ns2:NextReview" minOccurs="0"/>
                <xsd:element ref="ns2:Owner" minOccurs="0"/>
                <xsd:element ref="ns2:Signoffstatu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dd32-6b9b-4d0d-af18-97c807cd00be" elementFormDefault="qualified">
    <xsd:import namespace="http://schemas.microsoft.com/office/2006/documentManagement/types"/>
    <xsd:import namespace="http://schemas.microsoft.com/office/infopath/2007/PartnerControls"/>
    <xsd:element name="VersionDate" ma:index="8" nillable="true" ma:displayName="Version Date" ma:format="DateOnly" ma:internalName="VersionDate">
      <xsd:simpleType>
        <xsd:restriction base="dms:DateTime"/>
      </xsd:simpleType>
    </xsd:element>
    <xsd:element name="NextReview" ma:index="9" nillable="true" ma:displayName="Next Review" ma:format="DateOnly" ma:internalName="NextReview">
      <xsd:simpleType>
        <xsd:restriction base="dms:DateTime"/>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offstatus" ma:index="11" nillable="true" ma:displayName="Sign off status" ma:format="Dropdown" ma:internalName="Signoffstatus">
      <xsd:simpleType>
        <xsd:restriction base="dms:Choice">
          <xsd:enumeration value="Approved"/>
          <xsd:enumeration value="Pending"/>
          <xsd:enumeration value="Draf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Review xmlns="493add32-6b9b-4d0d-af18-97c807cd00be">2023-03-23T00:00:00+00:00</NextReview>
    <Signoffstatus xmlns="493add32-6b9b-4d0d-af18-97c807cd00be">Approved</Signoffstatus>
    <Owner xmlns="493add32-6b9b-4d0d-af18-97c807cd00be">
      <UserInfo>
        <DisplayName>Rodney Burns</DisplayName>
        <AccountId>12</AccountId>
        <AccountType/>
      </UserInfo>
    </Owner>
    <VersionDate xmlns="493add32-6b9b-4d0d-af18-97c807cd00be">2022-03-24T00:00:00+00:00</Version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B28A-47FA-4F19-801A-2D83DEE6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dd32-6b9b-4d0d-af18-97c807cd0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D5120-FF03-4BFB-8984-3BE7263432A3}">
  <ds:schemaRefs>
    <ds:schemaRef ds:uri="http://schemas.microsoft.com/sharepoint/v3/contenttype/forms"/>
  </ds:schemaRefs>
</ds:datastoreItem>
</file>

<file path=customXml/itemProps3.xml><?xml version="1.0" encoding="utf-8"?>
<ds:datastoreItem xmlns:ds="http://schemas.openxmlformats.org/officeDocument/2006/customXml" ds:itemID="{77FBA0C6-7116-4915-8643-B4E76D571B05}">
  <ds:schemaRefs>
    <ds:schemaRef ds:uri="http://schemas.microsoft.com/office/2006/metadata/properties"/>
    <ds:schemaRef ds:uri="http://schemas.microsoft.com/office/infopath/2007/PartnerControls"/>
    <ds:schemaRef ds:uri="493add32-6b9b-4d0d-af18-97c807cd00be"/>
  </ds:schemaRefs>
</ds:datastoreItem>
</file>

<file path=customXml/itemProps4.xml><?xml version="1.0" encoding="utf-8"?>
<ds:datastoreItem xmlns:ds="http://schemas.openxmlformats.org/officeDocument/2006/customXml" ds:itemID="{B27EF8B5-8073-4BB3-9E54-206D2194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Eileen Hudson</cp:lastModifiedBy>
  <cp:revision>4</cp:revision>
  <dcterms:created xsi:type="dcterms:W3CDTF">2025-02-27T08:03:00Z</dcterms:created>
  <dcterms:modified xsi:type="dcterms:W3CDTF">2025-02-27T10:37:00Z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0x0101009D762955749A6847B23D2767D919129A</vt:lpwstr>
  </property>
</Properties>
</file>