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5076262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8"/>
          <w:szCs w:val="28"/>
        </w:rPr>
      </w:sdtEndPr>
      <w:sdtContent>
        <w:p w14:paraId="0E27DB36" w14:textId="156EF949" w:rsidR="00ED1DC3" w:rsidRDefault="00ED1DC3" w:rsidP="004A20CB">
          <w:pPr>
            <w:spacing w:after="0" w:line="360" w:lineRule="auto"/>
            <w:rPr>
              <w:noProof/>
              <w:lang w:eastAsia="en-GB"/>
            </w:rPr>
          </w:pPr>
        </w:p>
        <w:p w14:paraId="6E26D6A8" w14:textId="2AB573CA" w:rsidR="00ED1DC3" w:rsidRDefault="00ED1DC3" w:rsidP="004A20CB">
          <w:pPr>
            <w:spacing w:after="0" w:line="360" w:lineRule="auto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1" locked="0" layoutInCell="1" allowOverlap="1" wp14:anchorId="1FAF51BE" wp14:editId="409FB12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22820" cy="10261953"/>
                <wp:effectExtent l="0" t="0" r="0" b="6350"/>
                <wp:wrapNone/>
                <wp:docPr id="31" name="Picture 31" descr="A4_Poster_template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4_Poster_template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2820" cy="102619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5816F97" wp14:editId="7AF5804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0B6227" w14:textId="0908B203" w:rsidR="00ED1DC3" w:rsidRDefault="00ED1DC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5816F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6" type="#_x0000_t202" style="position:absolute;left:0;text-align:left;margin-left:0;margin-top:0;width:8in;height:1in;z-index:251658241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6C0B6227" w14:textId="0908B203" w:rsidR="00ED1DC3" w:rsidRDefault="00ED1DC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F85E2A5" wp14:editId="5E54A6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A549B5" w14:textId="162B1845" w:rsidR="00ED1DC3" w:rsidRDefault="00ED1DC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F85E2A5" id="Text Box 53" o:spid="_x0000_s1027" type="#_x0000_t202" style="position:absolute;left:0;text-align:left;margin-left:0;margin-top:0;width:8in;height:79.5pt;z-index:25165824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68A549B5" w14:textId="162B1845" w:rsidR="00ED1DC3" w:rsidRDefault="00ED1DC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3AAD333" w14:textId="5D5E27D4" w:rsidR="00ED1DC3" w:rsidRDefault="0040353E" w:rsidP="004A20CB">
          <w:pPr>
            <w:spacing w:after="0" w:line="360" w:lineRule="auto"/>
            <w:jc w:val="lef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767084" wp14:editId="002AE6B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1995170</wp:posOffset>
                    </wp:positionV>
                    <wp:extent cx="7315200" cy="3710305"/>
                    <wp:effectExtent l="0" t="0" r="0" b="4445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103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0E1DB" w14:textId="75939FD6" w:rsidR="00ED1DC3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  <w:t>Adult Social Care Strategy</w:t>
                                </w:r>
                              </w:p>
                              <w:p w14:paraId="6AD88CD2" w14:textId="51877886" w:rsidR="00B645C5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  <w:t>Engagement Document</w:t>
                                </w:r>
                              </w:p>
                              <w:p w14:paraId="0E70C8E1" w14:textId="6C5353BE" w:rsidR="00B645C5" w:rsidRPr="003E1C9A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3E1C9A"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8"/>
                                    <w:szCs w:val="48"/>
                                    <w:lang w:eastAsia="en-GB"/>
                                  </w:rPr>
                                  <w:t>Enabling Gloriously Ordinary Lives</w:t>
                                </w:r>
                              </w:p>
                              <w:p w14:paraId="44349A14" w14:textId="77777777" w:rsidR="00ED1DC3" w:rsidRDefault="00ED1DC3" w:rsidP="00ED1DC3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12D99E8D" w14:textId="77777777" w:rsidR="00ED1DC3" w:rsidRPr="00296249" w:rsidRDefault="00ED1DC3" w:rsidP="00ED1DC3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B39B813" w14:textId="7D8DFD04" w:rsidR="00ED1DC3" w:rsidRDefault="00ED1DC3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767084" id="Text Box 54" o:spid="_x0000_s1028" type="#_x0000_t202" style="position:absolute;margin-left:0;margin-top:157.1pt;width:8in;height:292.15pt;z-index:251658240;visibility:visible;mso-wrap-style:square;mso-width-percent:941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" filled="f" stroked="f" strokeweight=".5pt">
                    <v:textbox inset="126pt,0,54pt,0">
                      <w:txbxContent>
                        <w:p w14:paraId="0820E1DB" w14:textId="75939FD6" w:rsidR="00ED1DC3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  <w:t>Adult Social Care Strategy</w:t>
                          </w:r>
                        </w:p>
                        <w:p w14:paraId="6AD88CD2" w14:textId="51877886" w:rsidR="00B645C5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  <w:t>Engagement Document</w:t>
                          </w:r>
                        </w:p>
                        <w:p w14:paraId="0E70C8E1" w14:textId="6C5353BE" w:rsidR="00B645C5" w:rsidRPr="003E1C9A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3E1C9A">
                            <w:rPr>
                              <w:rFonts w:ascii="Segoe UI" w:eastAsia="Times New Roman" w:hAnsi="Segoe UI" w:cs="Segoe UI"/>
                              <w:b/>
                              <w:bCs/>
                              <w:i/>
                              <w:iCs/>
                              <w:color w:val="000000" w:themeColor="text1"/>
                              <w:sz w:val="48"/>
                              <w:szCs w:val="48"/>
                              <w:lang w:eastAsia="en-GB"/>
                            </w:rPr>
                            <w:t>Enabling Gloriously Ordinary Lives</w:t>
                          </w:r>
                        </w:p>
                        <w:p w14:paraId="44349A14" w14:textId="77777777" w:rsidR="00ED1DC3" w:rsidRDefault="00ED1DC3" w:rsidP="00ED1D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6"/>
                              <w:szCs w:val="56"/>
                            </w:rPr>
                          </w:pPr>
                        </w:p>
                        <w:p w14:paraId="12D99E8D" w14:textId="77777777" w:rsidR="00ED1DC3" w:rsidRPr="00296249" w:rsidRDefault="00ED1DC3" w:rsidP="00ED1D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7B39B813" w14:textId="7D8DFD04" w:rsidR="00ED1DC3" w:rsidRDefault="00ED1DC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D1DC3">
            <w:rPr>
              <w:rFonts w:ascii="Arial" w:hAnsi="Arial" w:cs="Arial"/>
              <w:b/>
              <w:bCs/>
              <w:noProof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50CACA3A" wp14:editId="48FD27EB">
                    <wp:simplePos x="0" y="0"/>
                    <wp:positionH relativeFrom="margin">
                      <wp:posOffset>-797169</wp:posOffset>
                    </wp:positionH>
                    <wp:positionV relativeFrom="paragraph">
                      <wp:posOffset>5201432</wp:posOffset>
                    </wp:positionV>
                    <wp:extent cx="7256584" cy="1793631"/>
                    <wp:effectExtent l="0" t="0" r="20955" b="16510"/>
                    <wp:wrapNone/>
                    <wp:docPr id="33216199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56584" cy="179363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BC02CAB" w14:textId="77777777" w:rsidR="00ED1DC3" w:rsidRDefault="00ED1DC3"/>
                              <w:p w14:paraId="17AF0786" w14:textId="77777777" w:rsidR="00ED1DC3" w:rsidRDefault="00ED1DC3"/>
                              <w:p w14:paraId="6EE5B2E2" w14:textId="77777777" w:rsidR="00ED1DC3" w:rsidRDefault="00ED1DC3"/>
                              <w:tbl>
                                <w:tblPr>
                                  <w:tblStyle w:val="TableGrid"/>
                                  <w:tblW w:w="11199" w:type="dxa"/>
                                  <w:tblInd w:w="-5" w:type="dxa"/>
                                  <w:tblLayout w:type="fixed"/>
                                  <w:tblLook w:val="06A0" w:firstRow="1" w:lastRow="0" w:firstColumn="1" w:lastColumn="0" w:noHBand="1" w:noVBand="1"/>
                                </w:tblPr>
                                <w:tblGrid>
                                  <w:gridCol w:w="1701"/>
                                  <w:gridCol w:w="3119"/>
                                  <w:gridCol w:w="1935"/>
                                  <w:gridCol w:w="4444"/>
                                </w:tblGrid>
                                <w:tr w:rsidR="00ED1DC3" w:rsidRPr="002F0095" w14:paraId="4B2257CA" w14:textId="77777777" w:rsidTr="00CE2912">
                                  <w:trPr>
                                    <w:trHeight w:val="300"/>
                                  </w:trPr>
                                  <w:tc>
                                    <w:tcPr>
                                      <w:tcW w:w="1701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045149C7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jc w:val="left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Version</w:t>
                                      </w:r>
                                    </w:p>
                                  </w:tc>
                                  <w:tc>
                                    <w:tcPr>
                                      <w:tcW w:w="3119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3D87FE55" w14:textId="77777777" w:rsidR="00ED1DC3" w:rsidRPr="0006054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Author</w:t>
                                      </w:r>
                                    </w:p>
                                  </w:tc>
                                  <w:tc>
                                    <w:tcPr>
                                      <w:tcW w:w="1935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534CEB5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4444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75EAC8B2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Ratification</w:t>
                                      </w:r>
                                    </w:p>
                                  </w:tc>
                                </w:tr>
                                <w:tr w:rsidR="00ED1DC3" w:rsidRPr="002F0095" w14:paraId="3E061E2B" w14:textId="77777777" w:rsidTr="00CE2912">
                                  <w:trPr>
                                    <w:trHeight w:val="300"/>
                                  </w:trPr>
                                  <w:tc>
                                    <w:tcPr>
                                      <w:tcW w:w="1701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7F8EB56C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jc w:val="left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V1.0</w:t>
                                      </w:r>
                                    </w:p>
                                  </w:tc>
                                  <w:tc>
                                    <w:tcPr>
                                      <w:tcW w:w="3119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584D5FC6" w14:textId="1F8A5AF9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935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B60197B" w14:textId="19D0B4D0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444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0BE4267" w14:textId="76B5456F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B3EBB2E" w14:textId="77777777" w:rsidR="00ED1DC3" w:rsidRDefault="00ED1D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0CACA3A" id="Text Box 1" o:spid="_x0000_s1029" type="#_x0000_t202" style="position:absolute;margin-left:-62.75pt;margin-top:409.55pt;width:571.4pt;height:141.2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" fillcolor="white [3201]" strokecolor="white [3212]" strokeweight=".5pt">
                    <v:textbox>
                      <w:txbxContent>
                        <w:p w14:paraId="0BC02CAB" w14:textId="77777777" w:rsidR="00ED1DC3" w:rsidRDefault="00ED1DC3"/>
                        <w:p w14:paraId="17AF0786" w14:textId="77777777" w:rsidR="00ED1DC3" w:rsidRDefault="00ED1DC3"/>
                        <w:p w14:paraId="6EE5B2E2" w14:textId="77777777" w:rsidR="00ED1DC3" w:rsidRDefault="00ED1DC3"/>
                        <w:tbl>
                          <w:tblPr>
                            <w:tblStyle w:val="TableGrid"/>
                            <w:tblW w:w="11199" w:type="dxa"/>
                            <w:tblInd w:w="-5" w:type="dxa"/>
                            <w:tblLayout w:type="fixed"/>
                            <w:tblLook w:val="06A0" w:firstRow="1" w:lastRow="0" w:firstColumn="1" w:lastColumn="0" w:noHBand="1" w:noVBand="1"/>
                          </w:tblPr>
                          <w:tblGrid>
                            <w:gridCol w:w="1701"/>
                            <w:gridCol w:w="3119"/>
                            <w:gridCol w:w="1935"/>
                            <w:gridCol w:w="4444"/>
                          </w:tblGrid>
                          <w:tr w:rsidR="00ED1DC3" w:rsidRPr="002F0095" w14:paraId="4B2257CA" w14:textId="77777777" w:rsidTr="00CE2912">
                            <w:trPr>
                              <w:trHeight w:val="300"/>
                            </w:trPr>
                            <w:tc>
                              <w:tcPr>
                                <w:tcW w:w="1701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045149C7" w14:textId="77777777" w:rsidR="00ED1DC3" w:rsidRPr="002F0095" w:rsidRDefault="00ED1DC3" w:rsidP="00ED1DC3">
                                <w:pPr>
                                  <w:spacing w:line="259" w:lineRule="auto"/>
                                  <w:jc w:val="left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Version</w:t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3D87FE55" w14:textId="77777777" w:rsidR="00ED1DC3" w:rsidRPr="0006054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Author</w:t>
                                </w:r>
                              </w:p>
                            </w:tc>
                            <w:tc>
                              <w:tcPr>
                                <w:tcW w:w="1935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534CEB5" w14:textId="77777777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4444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75EAC8B2" w14:textId="77777777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Ratification</w:t>
                                </w:r>
                              </w:p>
                            </w:tc>
                          </w:tr>
                          <w:tr w:rsidR="00ED1DC3" w:rsidRPr="002F0095" w14:paraId="3E061E2B" w14:textId="77777777" w:rsidTr="00CE2912">
                            <w:trPr>
                              <w:trHeight w:val="300"/>
                            </w:trPr>
                            <w:tc>
                              <w:tcPr>
                                <w:tcW w:w="1701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7F8EB56C" w14:textId="77777777" w:rsidR="00ED1DC3" w:rsidRPr="002F0095" w:rsidRDefault="00ED1DC3" w:rsidP="00ED1DC3">
                                <w:pPr>
                                  <w:spacing w:line="259" w:lineRule="auto"/>
                                  <w:jc w:val="left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V1.0</w:t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584D5FC6" w14:textId="1F8A5AF9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935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B60197B" w14:textId="19D0B4D0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44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0BE4267" w14:textId="76B5456F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4B3EBB2E" w14:textId="77777777" w:rsidR="00ED1DC3" w:rsidRDefault="00ED1DC3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D1DC3">
            <w:rPr>
              <w:rFonts w:ascii="Arial" w:hAnsi="Arial" w:cs="Arial"/>
              <w:b/>
              <w:bCs/>
              <w:sz w:val="28"/>
              <w:szCs w:val="28"/>
            </w:rPr>
            <w:br w:type="page"/>
          </w:r>
        </w:p>
      </w:sdtContent>
    </w:sdt>
    <w:p w14:paraId="67BE22C0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pict w14:anchorId="33E13694">
          <v:rect id="_x0000_i1025" style="width:0;height:1.5pt" o:hralign="center" o:hrstd="t" o:hr="t" fillcolor="#a0a0a0" stroked="f"/>
        </w:pict>
      </w:r>
    </w:p>
    <w:p w14:paraId="04480BE0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1. Foreword</w:t>
      </w:r>
    </w:p>
    <w:p w14:paraId="5AFC47F8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 Shared Civic Commitment</w:t>
      </w:r>
    </w:p>
    <w:p w14:paraId="1B61ECC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matters to everyone people who draw on care and support, carers, residents, the workforce, families, and communities.</w:t>
      </w:r>
    </w:p>
    <w:p w14:paraId="16C48507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is a city of creativity, resilience, and strong neighbourhoods. It is also a city shaped by inequality, poverty, housing pressure, and health disparities. Adult social care is not a marginal service responding only at the edges of life; it is part of the everyday fabric of the city.</w:t>
      </w:r>
    </w:p>
    <w:p w14:paraId="0C301A0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For too long, adult social care has been described through a single story: crisis.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A system portrayed as broken, collapsing, or permanently failing.</w:t>
      </w:r>
    </w:p>
    <w:p w14:paraId="2C62AEF8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While pressures are real, this narrative has consequences. Repeated crisis framing leads to disengagement, fatalism, and a belief that nothing meaningful can change. When residents hear only that a system is “broken,” they are less likely to support reform or imagine shared solutions.</w:t>
      </w:r>
    </w:p>
    <w:p w14:paraId="60DF3DAD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makes a deliberate choice to tell a different story.</w:t>
      </w:r>
    </w:p>
    <w:p w14:paraId="6F4E1107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 a story that denies pressure but one that explains what adult social care is for, why it matters, and how Nottingham is choosing to act.</w:t>
      </w:r>
    </w:p>
    <w:p w14:paraId="20F02B1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grounded in a simple human truth:</w:t>
      </w:r>
    </w:p>
    <w:p w14:paraId="38B0BF7B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 all want to live in a place we call home, with the people and things we love, doing what matters to us.</w:t>
      </w:r>
    </w:p>
    <w:p w14:paraId="6FAEB42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That is the promise of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Gloriously Ordinary Lives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and the shared purpose of adult social care in Nottingham.</w:t>
      </w:r>
    </w:p>
    <w:p w14:paraId="1C41967B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1F79B1D">
          <v:rect id="_x0000_i1026" style="width:0;height:1.5pt" o:hralign="center" o:hrstd="t" o:hr="t" fillcolor="#a0a0a0" stroked="f"/>
        </w:pict>
      </w:r>
    </w:p>
    <w:p w14:paraId="1B36B897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2. What Adult Social Care Is For</w:t>
      </w:r>
    </w:p>
    <w:p w14:paraId="1D542C6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in Nottingham exists to support people who draw on care and support, carers and workforce, residents, communities to live well with dignity, safety, independence, connection, and purpose.</w:t>
      </w:r>
    </w:p>
    <w:p w14:paraId="41386A6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also exists to:</w:t>
      </w:r>
    </w:p>
    <w:p w14:paraId="2C578681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carers to sustain caring relationships without harm to their own wellbeing</w:t>
      </w:r>
    </w:p>
    <w:p w14:paraId="34CFD177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enable residents and communities to look out for one another and prevent isolation</w:t>
      </w:r>
    </w:p>
    <w:p w14:paraId="23A38A77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act as a steward of public resources, balancing care, safety, and sustainability</w:t>
      </w:r>
    </w:p>
    <w:p w14:paraId="5403AE9A" w14:textId="77F6BDCE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Adult social care is not only about services, eligibility, or responding to crisis.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about:</w:t>
      </w:r>
    </w:p>
    <w:p w14:paraId="2C4E2CB4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supporting everyday life</w:t>
      </w:r>
    </w:p>
    <w:p w14:paraId="4E15B84D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sustaining relationships and belonging</w:t>
      </w:r>
    </w:p>
    <w:p w14:paraId="324C43AE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preventing avoidable harm and loss of independence</w:t>
      </w:r>
    </w:p>
    <w:p w14:paraId="32CD3EA8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enabling participation in family, community, and civic life</w:t>
      </w:r>
    </w:p>
    <w:p w14:paraId="06E981B6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works best when it starts with life, not services, and when it is shaped around what matters to people, carers, and residents.</w:t>
      </w:r>
    </w:p>
    <w:p w14:paraId="4721CBF4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3068F15">
          <v:rect id="_x0000_i1027" style="width:0;height:1.5pt" o:hralign="center" o:hrstd="t" o:hr="t" fillcolor="#a0a0a0" stroked="f"/>
        </w:pict>
      </w:r>
    </w:p>
    <w:p w14:paraId="769A2940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3. Our Strategic Direction</w:t>
      </w:r>
    </w:p>
    <w:p w14:paraId="132D85BF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Where Nottingham Is Going and Why</w:t>
      </w:r>
    </w:p>
    <w:p w14:paraId="5470AFD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a choice.</w:t>
      </w:r>
    </w:p>
    <w:p w14:paraId="02171245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City Council is deliberately choosing to move adult social care away from a system that waits for crisis, manages demand through late intervention, and controls cost by reducing support, and towards a system that enables people to live well earlier, longer, and with greater control while stewarding public resources responsibly.</w:t>
      </w:r>
    </w:p>
    <w:p w14:paraId="4A248CE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Where We Are Going (2026–2028)</w:t>
      </w:r>
    </w:p>
    <w:p w14:paraId="773E375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Between 2026 and 2028, Nottingham will build an adult social care system that is:</w:t>
      </w:r>
    </w:p>
    <w:p w14:paraId="28DEB32B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Life-led, not service-led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 xml:space="preserve">Starting with what matters to people who draw on care and support and their </w:t>
      </w:r>
      <w:proofErr w:type="spellStart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carers</w:t>
      </w:r>
      <w:proofErr w:type="spellEnd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, workforce, residents, communities.</w:t>
      </w:r>
    </w:p>
    <w:p w14:paraId="028C3E15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Closer to Home and neighbourhood-based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Organising support around where life happens, strengthening community connection.</w:t>
      </w:r>
    </w:p>
    <w:p w14:paraId="59366DB7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Preventative by default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Acting earlier to reduce escalation, distress, and avoidable dependency.</w:t>
      </w:r>
    </w:p>
    <w:p w14:paraId="181BE744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Co-produced as standard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Sharing power with people who draw on care and support, carers, residents, and the workforce.</w:t>
      </w:r>
    </w:p>
    <w:p w14:paraId="0183E7C2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Equity-driven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Targeting effort and investment where inequality most affects people’s lives.</w:t>
      </w:r>
    </w:p>
    <w:p w14:paraId="3C5EBEF7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Relational, safe, and humane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Valuing relationships, safeguarding, continuity, and stewardship.</w:t>
      </w:r>
    </w:p>
    <w:p w14:paraId="19D0DA22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Financially responsible and sustainable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Using public money well to improve lives and reduce long-term pressure.</w:t>
      </w:r>
    </w:p>
    <w:p w14:paraId="7C4D0577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Why This Direction</w:t>
      </w:r>
    </w:p>
    <w:p w14:paraId="31D7B27F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We are choosing this direction because:</w:t>
      </w:r>
    </w:p>
    <w:p w14:paraId="3AE78D2D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people’s needs do not begin in crisis, but systems often respond as if they do</w:t>
      </w:r>
    </w:p>
    <w:p w14:paraId="601FC56C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late intervention costs more and delivers poorer outcomes</w:t>
      </w:r>
    </w:p>
    <w:p w14:paraId="3DE5A46A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 who draw on care and support and carers consistently tell us they want control, connection, and to stay at home</w:t>
      </w:r>
    </w:p>
    <w:p w14:paraId="2DE14ABB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residents expect public money to be used transparently and wisely</w:t>
      </w:r>
    </w:p>
    <w:p w14:paraId="36FCA1B4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treating everyone the same in an unequal city produces unfair outcomes</w:t>
      </w:r>
    </w:p>
    <w:p w14:paraId="14D451F5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personalisation without stewardship creates risk, not freedom</w:t>
      </w:r>
    </w:p>
    <w:p w14:paraId="3058D622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technology and data can support independence when used well</w:t>
      </w:r>
    </w:p>
    <w:p w14:paraId="5B1B9DAF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 burnt-out workforce cannot deliver humane, safe care</w:t>
      </w:r>
    </w:p>
    <w:p w14:paraId="4D7D196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about changing the conditions, not simply improving performance within the same model.</w:t>
      </w:r>
    </w:p>
    <w:p w14:paraId="5344E55A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5DAC19E1">
          <v:rect id="_x0000_i1028" style="width:0;height:1.5pt" o:hralign="center" o:hrstd="t" o:hr="t" fillcolor="#a0a0a0" stroked="f"/>
        </w:pict>
      </w:r>
    </w:p>
    <w:p w14:paraId="151F927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4. Our Shared Vision</w:t>
      </w:r>
    </w:p>
    <w:p w14:paraId="7743118F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Gloriously Ordinary Lives</w:t>
      </w:r>
    </w:p>
    <w:p w14:paraId="6305807A" w14:textId="34D47FC0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 gloriously ordinary life is not extraordinary in policy terms.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extraordinary in human terms.</w:t>
      </w:r>
    </w:p>
    <w:p w14:paraId="651EA6F4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means:</w:t>
      </w:r>
    </w:p>
    <w:p w14:paraId="63F7C84A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living in your own home (or a place that truly feels like home)</w:t>
      </w:r>
    </w:p>
    <w:p w14:paraId="33CB9D12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staying connected to people, community, and purpose</w:t>
      </w:r>
    </w:p>
    <w:p w14:paraId="25557B61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shaping your own life, with support when needed not control imposed</w:t>
      </w:r>
    </w:p>
    <w:p w14:paraId="5B6B08C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vision stands for a deliberate shift away from managing people through systems, and towards enabling people, carers, and workforce, communities to live well safely and on their own terms.</w:t>
      </w:r>
    </w:p>
    <w:p w14:paraId="343CEAFA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E69B351">
          <v:rect id="_x0000_i1029" style="width:0;height:1.5pt" o:hralign="center" o:hrstd="t" o:hr="t" fillcolor="#a0a0a0" stroked="f"/>
        </w:pict>
      </w:r>
    </w:p>
    <w:p w14:paraId="200F3823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5. Our Guiding Principles</w:t>
      </w:r>
    </w:p>
    <w:p w14:paraId="02E95CD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How We Decide Under Pressure</w:t>
      </w:r>
    </w:p>
    <w:p w14:paraId="4D9BCB45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These five principles guide every major decision, especially when resources are constrained or trade-offs are required.</w:t>
      </w:r>
    </w:p>
    <w:p w14:paraId="6CD1F91F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Putting People First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Decisions start with people who draw on care and support, alongside their carers not services or processes.</w:t>
      </w:r>
    </w:p>
    <w:p w14:paraId="4E4F100C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Improving All the Time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We learn from lived experience, practice, data, and review and change accordingly.</w:t>
      </w:r>
    </w:p>
    <w:p w14:paraId="4A278AE1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Measuring What Matters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Success is defined by better lives, not just activity or cost.</w:t>
      </w:r>
    </w:p>
    <w:p w14:paraId="6A07B081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Ensuring Safety, Accountability, and Stewardship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Choice is supported, safeguarding is shared, and the Council does not withdraw from responsibility.</w:t>
      </w:r>
    </w:p>
    <w:p w14:paraId="440B2BBD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Financial Stewardship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Public money is used to enable independence, prevent harm, and avoid short-term savings that shift risk elsewhere.</w:t>
      </w:r>
    </w:p>
    <w:p w14:paraId="7B99DA8E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810F774">
          <v:rect id="_x0000_i1030" style="width:0;height:1.5pt" o:hralign="center" o:hrstd="t" o:hr="t" fillcolor="#a0a0a0" stroked="f"/>
        </w:pict>
      </w:r>
    </w:p>
    <w:p w14:paraId="5862852D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6. Making It Real in Nottingham</w:t>
      </w:r>
    </w:p>
    <w:p w14:paraId="569BF879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What Good Feels Like</w:t>
      </w:r>
    </w:p>
    <w:p w14:paraId="38980DB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This strategy adopts the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Making it Real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“I” and “We” statements developed by Think Local Act Personal (TLAP) as the lived-experience compass.</w:t>
      </w:r>
    </w:p>
    <w:p w14:paraId="3C53754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 who draw on care and support should be able to say:</w:t>
      </w:r>
    </w:p>
    <w:p w14:paraId="68C632E6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am listened to and respected</w:t>
      </w:r>
    </w:p>
    <w:p w14:paraId="169B9E2A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have control over my life</w:t>
      </w:r>
    </w:p>
    <w:p w14:paraId="6B0F675B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live in a place I call home</w:t>
      </w:r>
    </w:p>
    <w:p w14:paraId="48FCED71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am supported to stay safe without losing independence</w:t>
      </w:r>
    </w:p>
    <w:p w14:paraId="2A2DEAB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Carers, communities, and residents should be able to say:</w:t>
      </w:r>
    </w:p>
    <w:p w14:paraId="3E92EA3D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work together</w:t>
      </w:r>
    </w:p>
    <w:p w14:paraId="25310BFD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act early</w:t>
      </w:r>
    </w:p>
    <w:p w14:paraId="65A5BCFA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share responsibility</w:t>
      </w:r>
    </w:p>
    <w:p w14:paraId="224FBB62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learn and improve together</w:t>
      </w:r>
    </w:p>
    <w:p w14:paraId="67D45C0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These statements guide practice, commissioning, safeguarding, performance, and investment.</w:t>
      </w:r>
    </w:p>
    <w:p w14:paraId="58DBE9BC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DF1EC7E">
          <v:rect id="_x0000_i1031" style="width:0;height:1.5pt" o:hralign="center" o:hrstd="t" o:hr="t" fillcolor="#a0a0a0" stroked="f"/>
        </w:pict>
      </w:r>
    </w:p>
    <w:p w14:paraId="07A2C60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7. A Relational Practice Model</w:t>
      </w:r>
    </w:p>
    <w:p w14:paraId="0A9420F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“I Am Because We Are”</w:t>
      </w:r>
    </w:p>
    <w:p w14:paraId="6FC1411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grounded in a shared ethic:</w:t>
      </w:r>
    </w:p>
    <w:p w14:paraId="63EB641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 am because we are.</w:t>
      </w:r>
    </w:p>
    <w:p w14:paraId="586B20D1" w14:textId="77CDF4FB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Good practice is relational.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 one carries care, risk, or responsibility alone.</w:t>
      </w:r>
    </w:p>
    <w:p w14:paraId="20D6CBB1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Practice:</w:t>
      </w:r>
    </w:p>
    <w:p w14:paraId="6B511001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starts with relationship</w:t>
      </w:r>
    </w:p>
    <w:p w14:paraId="1FDFD3E0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is done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with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, not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to</w:t>
      </w:r>
    </w:p>
    <w:p w14:paraId="68D00639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recognises interdependence</w:t>
      </w:r>
    </w:p>
    <w:p w14:paraId="0F8BAE59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balances choice and safety through stewardship</w:t>
      </w:r>
    </w:p>
    <w:p w14:paraId="7CAC468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 workforce is trusted to use professional judgement, supported by:</w:t>
      </w:r>
    </w:p>
    <w:p w14:paraId="781B6E3B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clear escalation routes</w:t>
      </w:r>
    </w:p>
    <w:p w14:paraId="4F60B38F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reflective supervision</w:t>
      </w:r>
    </w:p>
    <w:p w14:paraId="4BD564F7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leadership oversight</w:t>
      </w:r>
    </w:p>
    <w:p w14:paraId="548F46C6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learning, not blame</w:t>
      </w:r>
    </w:p>
    <w:p w14:paraId="179AFB1D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When the workforce is supported, people are safer and live better lives.</w:t>
      </w:r>
    </w:p>
    <w:p w14:paraId="2FA05191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50A5EF6">
          <v:rect id="_x0000_i1032" style="width:0;height:1.5pt" o:hralign="center" o:hrstd="t" o:hr="t" fillcolor="#a0a0a0" stroked="f"/>
        </w:pict>
      </w:r>
    </w:p>
    <w:p w14:paraId="3465ECD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8. Workforce Matters</w:t>
      </w:r>
    </w:p>
    <w:p w14:paraId="453B9A5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for the workforce, not just about them.</w:t>
      </w:r>
    </w:p>
    <w:p w14:paraId="1A9C07B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matters because:</w:t>
      </w:r>
    </w:p>
    <w:p w14:paraId="6EDFEB36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workforce experience shapes people’s experience</w:t>
      </w:r>
    </w:p>
    <w:p w14:paraId="1F4F759F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relational practice requires time, trust, and clarity</w:t>
      </w:r>
    </w:p>
    <w:p w14:paraId="46602A1B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safety depends on shared accountability</w:t>
      </w:r>
    </w:p>
    <w:p w14:paraId="723C236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 workforce including Personal Assistants are:</w:t>
      </w:r>
    </w:p>
    <w:p w14:paraId="0826045A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co-producers of quality</w:t>
      </w:r>
    </w:p>
    <w:p w14:paraId="3581A885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guardians of safety</w:t>
      </w:r>
    </w:p>
    <w:p w14:paraId="4A2AB628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stewards of public trust</w:t>
      </w:r>
    </w:p>
    <w:p w14:paraId="639AED14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9E9DE41">
          <v:rect id="_x0000_i1033" style="width:0;height:1.5pt" o:hralign="center" o:hrstd="t" o:hr="t" fillcolor="#a0a0a0" stroked="f"/>
        </w:pict>
      </w:r>
    </w:p>
    <w:p w14:paraId="4985FC38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9. Technology-Enabled Lives</w:t>
      </w:r>
    </w:p>
    <w:p w14:paraId="3429D606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Technology will be used to:</w:t>
      </w:r>
    </w:p>
    <w:p w14:paraId="44046A50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independence and safety at home</w:t>
      </w:r>
    </w:p>
    <w:p w14:paraId="786F597F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strengthen connection</w:t>
      </w:r>
    </w:p>
    <w:p w14:paraId="62C9668E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carers and the workforce</w:t>
      </w:r>
    </w:p>
    <w:p w14:paraId="63703485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reduce unnecessary escalation</w:t>
      </w:r>
    </w:p>
    <w:p w14:paraId="629BB17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Technology will support relationships, not replace them.</w:t>
      </w:r>
    </w:p>
    <w:p w14:paraId="09F46306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4C004A1D">
          <v:rect id="_x0000_i1034" style="width:0;height:1.5pt" o:hralign="center" o:hrstd="t" o:hr="t" fillcolor="#a0a0a0" stroked="f"/>
        </w:pict>
      </w:r>
    </w:p>
    <w:p w14:paraId="7F879E83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10. Data With Soul</w:t>
      </w:r>
    </w:p>
    <w:p w14:paraId="10D916C8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will use data with soul combining:</w:t>
      </w:r>
    </w:p>
    <w:p w14:paraId="734BAEA0" w14:textId="77777777" w:rsidR="00B645C5" w:rsidRPr="00270300" w:rsidRDefault="00B645C5" w:rsidP="00B645C5">
      <w:pPr>
        <w:numPr>
          <w:ilvl w:val="0"/>
          <w:numId w:val="1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performance data (flow, pressure, sustainability)</w:t>
      </w:r>
    </w:p>
    <w:p w14:paraId="39772444" w14:textId="77777777" w:rsidR="00B645C5" w:rsidRPr="00270300" w:rsidRDefault="00B645C5" w:rsidP="00B645C5">
      <w:pPr>
        <w:numPr>
          <w:ilvl w:val="0"/>
          <w:numId w:val="1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lived-experience data (control, dignity, safety)</w:t>
      </w:r>
    </w:p>
    <w:p w14:paraId="2AB70D2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Data will inform prevention, investment, safeguarding, and learning not just dashboards.</w:t>
      </w:r>
    </w:p>
    <w:p w14:paraId="4B80AA2C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422826F5">
          <v:rect id="_x0000_i1035" style="width:0;height:1.5pt" o:hralign="center" o:hrstd="t" o:hr="t" fillcolor="#a0a0a0" stroked="f"/>
        </w:pict>
      </w:r>
    </w:p>
    <w:p w14:paraId="220D3061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11. Safeguarding, Safety, and Learning</w:t>
      </w:r>
    </w:p>
    <w:p w14:paraId="6F05BD45" w14:textId="076D5603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Safety is not in tension with personalisation.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what makes meaningful choice possible.</w:t>
      </w:r>
    </w:p>
    <w:p w14:paraId="4A3AFD9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Nottingham:</w:t>
      </w:r>
    </w:p>
    <w:p w14:paraId="541EAD78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maintains clear safeguarding pathways</w:t>
      </w:r>
    </w:p>
    <w:p w14:paraId="37F1AFDB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supports informed choice and risk</w:t>
      </w:r>
    </w:p>
    <w:p w14:paraId="4DF4478A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learns from Serious Incidents and Safeguarding Adult Review (SARs)</w:t>
      </w:r>
    </w:p>
    <w:p w14:paraId="2F6950F3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gramStart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evidences</w:t>
      </w:r>
      <w:proofErr w:type="gramEnd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stewardship, not abdication</w:t>
      </w:r>
    </w:p>
    <w:p w14:paraId="76534F9E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A </w:t>
      </w: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Serious Incident / Safeguarding Adult Review Defensibility Annex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supports this strategy.</w:t>
      </w:r>
    </w:p>
    <w:p w14:paraId="75225C54" w14:textId="77777777" w:rsidR="00B645C5" w:rsidRPr="00270300" w:rsidRDefault="00602C61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196B587A">
          <v:rect id="_x0000_i1036" style="width:0;height:1.5pt" o:hralign="center" o:hrstd="t" o:hr="t" fillcolor="#a0a0a0" stroked="f"/>
        </w:pict>
      </w:r>
    </w:p>
    <w:p w14:paraId="423CED24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12. Conclusion</w:t>
      </w:r>
    </w:p>
    <w:p w14:paraId="366243D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 System That Enables Life Together</w:t>
      </w:r>
    </w:p>
    <w:p w14:paraId="72D146B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sets a clear direction for Nottingham.</w:t>
      </w:r>
    </w:p>
    <w:p w14:paraId="619238B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By aligning people-first practice, carers, residents, workforce, prevention, equity, safety, financial stewardship, technology, and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Making it Real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, Nottingham is building an adult social care system that is:</w:t>
      </w:r>
    </w:p>
    <w:p w14:paraId="419594EC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humane</w:t>
      </w:r>
    </w:p>
    <w:p w14:paraId="227F0B89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</w:t>
      </w:r>
    </w:p>
    <w:p w14:paraId="7EEA4C86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financially responsible</w:t>
      </w:r>
    </w:p>
    <w:p w14:paraId="7D86B500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and rooted in community</w:t>
      </w:r>
    </w:p>
    <w:p w14:paraId="33DAB8D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Enabling people who draw on care and support with carers, families, residents, and the workforce to live gloriously ordinary lives, together.</w:t>
      </w:r>
    </w:p>
    <w:p w14:paraId="2C93463D" w14:textId="77777777" w:rsidR="00B645C5" w:rsidRPr="00B645C5" w:rsidRDefault="00B645C5" w:rsidP="00B645C5">
      <w:pPr>
        <w:rPr>
          <w:rFonts w:ascii="Arial" w:hAnsi="Arial" w:cs="Arial"/>
          <w:sz w:val="28"/>
          <w:szCs w:val="28"/>
        </w:rPr>
      </w:pPr>
    </w:p>
    <w:p w14:paraId="27F765BA" w14:textId="77777777" w:rsidR="00B645C5" w:rsidRPr="00B645C5" w:rsidRDefault="00B645C5" w:rsidP="00B645C5">
      <w:pPr>
        <w:rPr>
          <w:rFonts w:ascii="Arial" w:hAnsi="Arial" w:cs="Arial"/>
          <w:sz w:val="28"/>
          <w:szCs w:val="28"/>
        </w:rPr>
      </w:pPr>
    </w:p>
    <w:p w14:paraId="65FF11E2" w14:textId="77777777" w:rsidR="00B645C5" w:rsidRDefault="00B645C5" w:rsidP="00B645C5">
      <w:pPr>
        <w:rPr>
          <w:rFonts w:ascii="Arial" w:hAnsi="Arial" w:cs="Arial"/>
          <w:b/>
          <w:bCs/>
          <w:sz w:val="28"/>
          <w:szCs w:val="28"/>
        </w:rPr>
      </w:pPr>
    </w:p>
    <w:p w14:paraId="02355469" w14:textId="77777777" w:rsidR="00B645C5" w:rsidRPr="00B645C5" w:rsidRDefault="00B645C5" w:rsidP="00B645C5">
      <w:pPr>
        <w:ind w:firstLine="720"/>
        <w:rPr>
          <w:rFonts w:ascii="Arial" w:hAnsi="Arial" w:cs="Arial"/>
          <w:sz w:val="28"/>
          <w:szCs w:val="28"/>
        </w:rPr>
      </w:pPr>
    </w:p>
    <w:sectPr w:rsidR="00B645C5" w:rsidRPr="00B645C5" w:rsidSect="00ED1DC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6D10" w14:textId="77777777" w:rsidR="008A100E" w:rsidRDefault="008A100E" w:rsidP="00ED1DC3">
      <w:pPr>
        <w:spacing w:after="0" w:line="240" w:lineRule="auto"/>
      </w:pPr>
      <w:r>
        <w:separator/>
      </w:r>
    </w:p>
  </w:endnote>
  <w:endnote w:type="continuationSeparator" w:id="0">
    <w:p w14:paraId="364B8EB8" w14:textId="77777777" w:rsidR="008A100E" w:rsidRDefault="008A100E" w:rsidP="00ED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B90C2E194C54561BB5D7F6F69F3EA92"/>
      </w:placeholder>
      <w:temporary/>
      <w:showingPlcHdr/>
      <w15:appearance w15:val="hidden"/>
    </w:sdtPr>
    <w:sdtEndPr/>
    <w:sdtContent>
      <w:p w14:paraId="455ED278" w14:textId="77777777" w:rsidR="00ED1DC3" w:rsidRDefault="00ED1DC3">
        <w:pPr>
          <w:pStyle w:val="Footer"/>
        </w:pPr>
        <w:r>
          <w:t>[Type here]</w:t>
        </w:r>
      </w:p>
    </w:sdtContent>
  </w:sdt>
  <w:p w14:paraId="22033416" w14:textId="77777777" w:rsidR="00ED1DC3" w:rsidRDefault="00ED1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29D40" w14:paraId="34994D65" w14:textId="77777777" w:rsidTr="6E729D40">
      <w:trPr>
        <w:trHeight w:val="300"/>
      </w:trPr>
      <w:tc>
        <w:tcPr>
          <w:tcW w:w="3005" w:type="dxa"/>
        </w:tcPr>
        <w:p w14:paraId="735B2BEA" w14:textId="5F9FDF30" w:rsidR="6E729D40" w:rsidRDefault="6E729D40" w:rsidP="6E729D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75AAF3BF" w14:textId="69B1C0D3" w:rsidR="6E729D40" w:rsidRDefault="6E729D40" w:rsidP="6E729D40">
          <w:pPr>
            <w:pStyle w:val="Header"/>
            <w:jc w:val="center"/>
          </w:pPr>
        </w:p>
      </w:tc>
      <w:tc>
        <w:tcPr>
          <w:tcW w:w="3005" w:type="dxa"/>
        </w:tcPr>
        <w:p w14:paraId="30170CF9" w14:textId="2E239D78" w:rsidR="6E729D40" w:rsidRDefault="6E729D40" w:rsidP="6E729D40">
          <w:pPr>
            <w:pStyle w:val="Header"/>
            <w:ind w:right="-115"/>
            <w:jc w:val="right"/>
          </w:pPr>
        </w:p>
      </w:tc>
    </w:tr>
  </w:tbl>
  <w:p w14:paraId="3DE0A3E1" w14:textId="6BF6166A" w:rsidR="006B3CB9" w:rsidRDefault="006B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3A33" w14:textId="77777777" w:rsidR="008A100E" w:rsidRDefault="008A100E" w:rsidP="00ED1DC3">
      <w:pPr>
        <w:spacing w:after="0" w:line="240" w:lineRule="auto"/>
      </w:pPr>
      <w:r>
        <w:separator/>
      </w:r>
    </w:p>
  </w:footnote>
  <w:footnote w:type="continuationSeparator" w:id="0">
    <w:p w14:paraId="3CAB93E7" w14:textId="77777777" w:rsidR="008A100E" w:rsidRDefault="008A100E" w:rsidP="00ED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E1F8" w14:textId="26B333BB" w:rsidR="00ED1DC3" w:rsidRDefault="00EF513B" w:rsidP="00EF513B">
    <w:pPr>
      <w:pStyle w:val="Header"/>
      <w:jc w:val="left"/>
    </w:pPr>
    <w:r w:rsidRPr="00516B66">
      <w:rPr>
        <w:iCs/>
        <w:noProof/>
        <w:color w:val="ADADAD" w:themeColor="background2" w:themeShade="BF"/>
        <w:lang w:eastAsia="en-GB"/>
      </w:rPr>
      <w:drawing>
        <wp:anchor distT="0" distB="0" distL="114300" distR="114300" simplePos="0" relativeHeight="251658240" behindDoc="0" locked="0" layoutInCell="1" allowOverlap="1" wp14:anchorId="619C5ED6" wp14:editId="6CA2238E">
          <wp:simplePos x="0" y="0"/>
          <wp:positionH relativeFrom="margin">
            <wp:posOffset>4383112</wp:posOffset>
          </wp:positionH>
          <wp:positionV relativeFrom="paragraph">
            <wp:posOffset>-87337</wp:posOffset>
          </wp:positionV>
          <wp:extent cx="1053712" cy="373730"/>
          <wp:effectExtent l="0" t="0" r="0" b="7620"/>
          <wp:wrapNone/>
          <wp:docPr id="1803043929" name="Picture 1803043929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273780" name="Picture 648273780" descr="A green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12" cy="37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29D40" w14:paraId="03ADEF9F" w14:textId="77777777" w:rsidTr="6E729D40">
      <w:trPr>
        <w:trHeight w:val="300"/>
      </w:trPr>
      <w:tc>
        <w:tcPr>
          <w:tcW w:w="3005" w:type="dxa"/>
        </w:tcPr>
        <w:p w14:paraId="3FEFD574" w14:textId="683C0DA9" w:rsidR="6E729D40" w:rsidRDefault="6E729D40" w:rsidP="6E729D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DD222AD" w14:textId="39650410" w:rsidR="6E729D40" w:rsidRDefault="6E729D40" w:rsidP="6E729D40">
          <w:pPr>
            <w:pStyle w:val="Header"/>
            <w:jc w:val="center"/>
          </w:pPr>
        </w:p>
      </w:tc>
      <w:tc>
        <w:tcPr>
          <w:tcW w:w="3005" w:type="dxa"/>
        </w:tcPr>
        <w:p w14:paraId="7F83D831" w14:textId="248A910B" w:rsidR="6E729D40" w:rsidRDefault="6E729D40" w:rsidP="6E729D40">
          <w:pPr>
            <w:pStyle w:val="Header"/>
            <w:ind w:right="-115"/>
            <w:jc w:val="right"/>
          </w:pPr>
        </w:p>
      </w:tc>
    </w:tr>
  </w:tbl>
  <w:p w14:paraId="78A18074" w14:textId="684B17ED" w:rsidR="006B3CB9" w:rsidRDefault="006B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ED7"/>
    <w:multiLevelType w:val="multilevel"/>
    <w:tmpl w:val="097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6B01"/>
    <w:multiLevelType w:val="multilevel"/>
    <w:tmpl w:val="B8D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563D"/>
    <w:multiLevelType w:val="hybridMultilevel"/>
    <w:tmpl w:val="9D925676"/>
    <w:lvl w:ilvl="0" w:tplc="51104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B6AC7"/>
    <w:multiLevelType w:val="multilevel"/>
    <w:tmpl w:val="2D0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202DE"/>
    <w:multiLevelType w:val="hybridMultilevel"/>
    <w:tmpl w:val="35FE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7169"/>
    <w:multiLevelType w:val="multilevel"/>
    <w:tmpl w:val="2FA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11BAD"/>
    <w:multiLevelType w:val="multilevel"/>
    <w:tmpl w:val="001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19E4"/>
    <w:multiLevelType w:val="multilevel"/>
    <w:tmpl w:val="CFF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969BD"/>
    <w:multiLevelType w:val="multilevel"/>
    <w:tmpl w:val="6B8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5E9B8"/>
    <w:multiLevelType w:val="hybridMultilevel"/>
    <w:tmpl w:val="FFFFFFFF"/>
    <w:lvl w:ilvl="0" w:tplc="C406C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E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4D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62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09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F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0EFA"/>
    <w:multiLevelType w:val="multilevel"/>
    <w:tmpl w:val="A3D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45C74"/>
    <w:multiLevelType w:val="hybridMultilevel"/>
    <w:tmpl w:val="0FA2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0486"/>
    <w:multiLevelType w:val="multilevel"/>
    <w:tmpl w:val="920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93A60"/>
    <w:multiLevelType w:val="hybridMultilevel"/>
    <w:tmpl w:val="7FD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E54D8"/>
    <w:multiLevelType w:val="multilevel"/>
    <w:tmpl w:val="5D6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62B8F"/>
    <w:multiLevelType w:val="multilevel"/>
    <w:tmpl w:val="838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93F86"/>
    <w:multiLevelType w:val="multilevel"/>
    <w:tmpl w:val="526A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506AC"/>
    <w:multiLevelType w:val="multilevel"/>
    <w:tmpl w:val="2EB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E3176"/>
    <w:multiLevelType w:val="multilevel"/>
    <w:tmpl w:val="959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13DDA"/>
    <w:multiLevelType w:val="multilevel"/>
    <w:tmpl w:val="27F0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A28F5"/>
    <w:multiLevelType w:val="multilevel"/>
    <w:tmpl w:val="DA3C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290534">
    <w:abstractNumId w:val="13"/>
  </w:num>
  <w:num w:numId="2" w16cid:durableId="562183629">
    <w:abstractNumId w:val="4"/>
  </w:num>
  <w:num w:numId="3" w16cid:durableId="910970845">
    <w:abstractNumId w:val="9"/>
  </w:num>
  <w:num w:numId="4" w16cid:durableId="1159688701">
    <w:abstractNumId w:val="11"/>
  </w:num>
  <w:num w:numId="5" w16cid:durableId="1071656059">
    <w:abstractNumId w:val="2"/>
  </w:num>
  <w:num w:numId="6" w16cid:durableId="1031223105">
    <w:abstractNumId w:val="7"/>
  </w:num>
  <w:num w:numId="7" w16cid:durableId="722145120">
    <w:abstractNumId w:val="0"/>
  </w:num>
  <w:num w:numId="8" w16cid:durableId="2011592955">
    <w:abstractNumId w:val="1"/>
  </w:num>
  <w:num w:numId="9" w16cid:durableId="1896118340">
    <w:abstractNumId w:val="3"/>
  </w:num>
  <w:num w:numId="10" w16cid:durableId="1376347492">
    <w:abstractNumId w:val="6"/>
  </w:num>
  <w:num w:numId="11" w16cid:durableId="808787111">
    <w:abstractNumId w:val="20"/>
  </w:num>
  <w:num w:numId="12" w16cid:durableId="1545950083">
    <w:abstractNumId w:val="19"/>
  </w:num>
  <w:num w:numId="13" w16cid:durableId="1657950322">
    <w:abstractNumId w:val="5"/>
  </w:num>
  <w:num w:numId="14" w16cid:durableId="973676548">
    <w:abstractNumId w:val="15"/>
  </w:num>
  <w:num w:numId="15" w16cid:durableId="340856887">
    <w:abstractNumId w:val="18"/>
  </w:num>
  <w:num w:numId="16" w16cid:durableId="1197083820">
    <w:abstractNumId w:val="12"/>
  </w:num>
  <w:num w:numId="17" w16cid:durableId="1293629299">
    <w:abstractNumId w:val="16"/>
  </w:num>
  <w:num w:numId="18" w16cid:durableId="498616773">
    <w:abstractNumId w:val="17"/>
  </w:num>
  <w:num w:numId="19" w16cid:durableId="1740902198">
    <w:abstractNumId w:val="14"/>
  </w:num>
  <w:num w:numId="20" w16cid:durableId="1880193960">
    <w:abstractNumId w:val="10"/>
  </w:num>
  <w:num w:numId="21" w16cid:durableId="1966816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3"/>
    <w:rsid w:val="00000C83"/>
    <w:rsid w:val="00005510"/>
    <w:rsid w:val="00010109"/>
    <w:rsid w:val="000137D1"/>
    <w:rsid w:val="00013DE8"/>
    <w:rsid w:val="00015D78"/>
    <w:rsid w:val="00017750"/>
    <w:rsid w:val="00020D11"/>
    <w:rsid w:val="000277EF"/>
    <w:rsid w:val="00031F8D"/>
    <w:rsid w:val="0003211B"/>
    <w:rsid w:val="00033B64"/>
    <w:rsid w:val="00035400"/>
    <w:rsid w:val="000356D0"/>
    <w:rsid w:val="00035E74"/>
    <w:rsid w:val="00040EA9"/>
    <w:rsid w:val="000429A4"/>
    <w:rsid w:val="00042BA9"/>
    <w:rsid w:val="0004590C"/>
    <w:rsid w:val="00050A56"/>
    <w:rsid w:val="00055B53"/>
    <w:rsid w:val="000650E1"/>
    <w:rsid w:val="00066181"/>
    <w:rsid w:val="000664FB"/>
    <w:rsid w:val="00067437"/>
    <w:rsid w:val="00073E0D"/>
    <w:rsid w:val="00074768"/>
    <w:rsid w:val="000776B4"/>
    <w:rsid w:val="000778AB"/>
    <w:rsid w:val="00080761"/>
    <w:rsid w:val="00084E58"/>
    <w:rsid w:val="0008780F"/>
    <w:rsid w:val="00087B00"/>
    <w:rsid w:val="000909EE"/>
    <w:rsid w:val="000916AE"/>
    <w:rsid w:val="000A1C74"/>
    <w:rsid w:val="000A32C7"/>
    <w:rsid w:val="000B1DE1"/>
    <w:rsid w:val="000B3FB7"/>
    <w:rsid w:val="000B51BC"/>
    <w:rsid w:val="000C09B3"/>
    <w:rsid w:val="000D04B6"/>
    <w:rsid w:val="000D20FA"/>
    <w:rsid w:val="000D2CE5"/>
    <w:rsid w:val="000D39B7"/>
    <w:rsid w:val="000D47D9"/>
    <w:rsid w:val="000D480B"/>
    <w:rsid w:val="000D5999"/>
    <w:rsid w:val="000D70BF"/>
    <w:rsid w:val="000E0234"/>
    <w:rsid w:val="000E7D1A"/>
    <w:rsid w:val="000F1AA0"/>
    <w:rsid w:val="000F1AB4"/>
    <w:rsid w:val="000F534E"/>
    <w:rsid w:val="000F6DCF"/>
    <w:rsid w:val="000F6E82"/>
    <w:rsid w:val="00101A74"/>
    <w:rsid w:val="00102873"/>
    <w:rsid w:val="001028BE"/>
    <w:rsid w:val="001060F0"/>
    <w:rsid w:val="00110396"/>
    <w:rsid w:val="00112D32"/>
    <w:rsid w:val="001148F9"/>
    <w:rsid w:val="001175CD"/>
    <w:rsid w:val="00121990"/>
    <w:rsid w:val="00125BC2"/>
    <w:rsid w:val="0013018C"/>
    <w:rsid w:val="0013563A"/>
    <w:rsid w:val="00136C67"/>
    <w:rsid w:val="00142054"/>
    <w:rsid w:val="00142AAF"/>
    <w:rsid w:val="00143338"/>
    <w:rsid w:val="00143E26"/>
    <w:rsid w:val="00146832"/>
    <w:rsid w:val="00147928"/>
    <w:rsid w:val="00151785"/>
    <w:rsid w:val="0015327D"/>
    <w:rsid w:val="001544E2"/>
    <w:rsid w:val="00157F3A"/>
    <w:rsid w:val="001626C8"/>
    <w:rsid w:val="00162CB7"/>
    <w:rsid w:val="00162D97"/>
    <w:rsid w:val="001632A2"/>
    <w:rsid w:val="0016466D"/>
    <w:rsid w:val="00167982"/>
    <w:rsid w:val="001722A5"/>
    <w:rsid w:val="00174DD6"/>
    <w:rsid w:val="00180838"/>
    <w:rsid w:val="00181E6A"/>
    <w:rsid w:val="00184E51"/>
    <w:rsid w:val="001861EE"/>
    <w:rsid w:val="00191EBA"/>
    <w:rsid w:val="001968ED"/>
    <w:rsid w:val="00197B85"/>
    <w:rsid w:val="001A034C"/>
    <w:rsid w:val="001A323A"/>
    <w:rsid w:val="001A603E"/>
    <w:rsid w:val="001A6B46"/>
    <w:rsid w:val="001A7696"/>
    <w:rsid w:val="001A7DDD"/>
    <w:rsid w:val="001B4036"/>
    <w:rsid w:val="001B48D9"/>
    <w:rsid w:val="001B4949"/>
    <w:rsid w:val="001B51F1"/>
    <w:rsid w:val="001B5829"/>
    <w:rsid w:val="001B655D"/>
    <w:rsid w:val="001B73E2"/>
    <w:rsid w:val="001B76E1"/>
    <w:rsid w:val="001B7873"/>
    <w:rsid w:val="001C2E30"/>
    <w:rsid w:val="001C3F8E"/>
    <w:rsid w:val="001C73D6"/>
    <w:rsid w:val="001D0D2C"/>
    <w:rsid w:val="001D46AF"/>
    <w:rsid w:val="001D6E24"/>
    <w:rsid w:val="001E08DB"/>
    <w:rsid w:val="001E2466"/>
    <w:rsid w:val="001E39D3"/>
    <w:rsid w:val="001E6372"/>
    <w:rsid w:val="001F14A8"/>
    <w:rsid w:val="001F4294"/>
    <w:rsid w:val="001F451B"/>
    <w:rsid w:val="001F4564"/>
    <w:rsid w:val="001F54CA"/>
    <w:rsid w:val="001F658B"/>
    <w:rsid w:val="001F73F2"/>
    <w:rsid w:val="00204EF3"/>
    <w:rsid w:val="002069AE"/>
    <w:rsid w:val="00210369"/>
    <w:rsid w:val="002107A0"/>
    <w:rsid w:val="00214151"/>
    <w:rsid w:val="002141E4"/>
    <w:rsid w:val="002212B6"/>
    <w:rsid w:val="00222299"/>
    <w:rsid w:val="00226302"/>
    <w:rsid w:val="0023028A"/>
    <w:rsid w:val="002325D2"/>
    <w:rsid w:val="00234731"/>
    <w:rsid w:val="002348BA"/>
    <w:rsid w:val="00241B16"/>
    <w:rsid w:val="0024344E"/>
    <w:rsid w:val="002440D3"/>
    <w:rsid w:val="002443FA"/>
    <w:rsid w:val="00245FCA"/>
    <w:rsid w:val="00246663"/>
    <w:rsid w:val="002504F9"/>
    <w:rsid w:val="0025270A"/>
    <w:rsid w:val="002535C2"/>
    <w:rsid w:val="002543C1"/>
    <w:rsid w:val="00255660"/>
    <w:rsid w:val="00255926"/>
    <w:rsid w:val="00257151"/>
    <w:rsid w:val="002579AD"/>
    <w:rsid w:val="002607A5"/>
    <w:rsid w:val="00261999"/>
    <w:rsid w:val="00262C4D"/>
    <w:rsid w:val="00267B16"/>
    <w:rsid w:val="00272E21"/>
    <w:rsid w:val="0027388B"/>
    <w:rsid w:val="00277D6F"/>
    <w:rsid w:val="002829AC"/>
    <w:rsid w:val="0028471B"/>
    <w:rsid w:val="002864CE"/>
    <w:rsid w:val="00286883"/>
    <w:rsid w:val="00286CE1"/>
    <w:rsid w:val="00290324"/>
    <w:rsid w:val="00291CB3"/>
    <w:rsid w:val="0029355A"/>
    <w:rsid w:val="00293A1D"/>
    <w:rsid w:val="00294935"/>
    <w:rsid w:val="00294E7B"/>
    <w:rsid w:val="00296541"/>
    <w:rsid w:val="00297012"/>
    <w:rsid w:val="0029723E"/>
    <w:rsid w:val="002A43E0"/>
    <w:rsid w:val="002A5D4A"/>
    <w:rsid w:val="002B0F36"/>
    <w:rsid w:val="002B38D5"/>
    <w:rsid w:val="002C1424"/>
    <w:rsid w:val="002C3795"/>
    <w:rsid w:val="002C5409"/>
    <w:rsid w:val="002C6895"/>
    <w:rsid w:val="002C78C2"/>
    <w:rsid w:val="002C797E"/>
    <w:rsid w:val="002D04FE"/>
    <w:rsid w:val="002D0D34"/>
    <w:rsid w:val="002D3109"/>
    <w:rsid w:val="002D3E14"/>
    <w:rsid w:val="002D4944"/>
    <w:rsid w:val="002D5956"/>
    <w:rsid w:val="002E11FE"/>
    <w:rsid w:val="002E23E9"/>
    <w:rsid w:val="002E3A5C"/>
    <w:rsid w:val="002E539F"/>
    <w:rsid w:val="002F140B"/>
    <w:rsid w:val="002F566B"/>
    <w:rsid w:val="002F774A"/>
    <w:rsid w:val="00301C38"/>
    <w:rsid w:val="00302B42"/>
    <w:rsid w:val="003041D6"/>
    <w:rsid w:val="0030471B"/>
    <w:rsid w:val="00306006"/>
    <w:rsid w:val="00306C0E"/>
    <w:rsid w:val="003076BD"/>
    <w:rsid w:val="003108DB"/>
    <w:rsid w:val="00313247"/>
    <w:rsid w:val="003157DE"/>
    <w:rsid w:val="00320188"/>
    <w:rsid w:val="003228C5"/>
    <w:rsid w:val="0032523F"/>
    <w:rsid w:val="00326FEF"/>
    <w:rsid w:val="003276AE"/>
    <w:rsid w:val="00331B02"/>
    <w:rsid w:val="0033240F"/>
    <w:rsid w:val="0033314D"/>
    <w:rsid w:val="003348EA"/>
    <w:rsid w:val="003431CE"/>
    <w:rsid w:val="003462ED"/>
    <w:rsid w:val="003528D5"/>
    <w:rsid w:val="00357A0E"/>
    <w:rsid w:val="00364515"/>
    <w:rsid w:val="00365367"/>
    <w:rsid w:val="0036696D"/>
    <w:rsid w:val="00367075"/>
    <w:rsid w:val="00371B68"/>
    <w:rsid w:val="00372F21"/>
    <w:rsid w:val="003775D8"/>
    <w:rsid w:val="00381667"/>
    <w:rsid w:val="00381800"/>
    <w:rsid w:val="0038753C"/>
    <w:rsid w:val="00387999"/>
    <w:rsid w:val="003930E1"/>
    <w:rsid w:val="003945FB"/>
    <w:rsid w:val="003A03B5"/>
    <w:rsid w:val="003A5B4F"/>
    <w:rsid w:val="003A6CB5"/>
    <w:rsid w:val="003B10A7"/>
    <w:rsid w:val="003B37DA"/>
    <w:rsid w:val="003B53AC"/>
    <w:rsid w:val="003C0664"/>
    <w:rsid w:val="003C1D25"/>
    <w:rsid w:val="003C3DD5"/>
    <w:rsid w:val="003C4316"/>
    <w:rsid w:val="003C6FE8"/>
    <w:rsid w:val="003D1F2B"/>
    <w:rsid w:val="003D31AE"/>
    <w:rsid w:val="003D4683"/>
    <w:rsid w:val="003E01CC"/>
    <w:rsid w:val="003E1C9A"/>
    <w:rsid w:val="003E4966"/>
    <w:rsid w:val="003E540A"/>
    <w:rsid w:val="003F5609"/>
    <w:rsid w:val="003F5A48"/>
    <w:rsid w:val="003F764C"/>
    <w:rsid w:val="0040008C"/>
    <w:rsid w:val="00400517"/>
    <w:rsid w:val="00402C64"/>
    <w:rsid w:val="0040353E"/>
    <w:rsid w:val="004101BD"/>
    <w:rsid w:val="0041175D"/>
    <w:rsid w:val="00413485"/>
    <w:rsid w:val="00414EF2"/>
    <w:rsid w:val="004177FB"/>
    <w:rsid w:val="004268BA"/>
    <w:rsid w:val="004304EC"/>
    <w:rsid w:val="00432DF9"/>
    <w:rsid w:val="004405A2"/>
    <w:rsid w:val="004427E3"/>
    <w:rsid w:val="00444E3A"/>
    <w:rsid w:val="00446A5D"/>
    <w:rsid w:val="00454CF5"/>
    <w:rsid w:val="00455387"/>
    <w:rsid w:val="0045590E"/>
    <w:rsid w:val="004563DC"/>
    <w:rsid w:val="00456F8B"/>
    <w:rsid w:val="00457C46"/>
    <w:rsid w:val="00460D66"/>
    <w:rsid w:val="00464886"/>
    <w:rsid w:val="00465344"/>
    <w:rsid w:val="00466D51"/>
    <w:rsid w:val="00467013"/>
    <w:rsid w:val="004675BD"/>
    <w:rsid w:val="00471BDD"/>
    <w:rsid w:val="00472417"/>
    <w:rsid w:val="00472E4A"/>
    <w:rsid w:val="00473B10"/>
    <w:rsid w:val="004765EC"/>
    <w:rsid w:val="00477572"/>
    <w:rsid w:val="004775C7"/>
    <w:rsid w:val="00477D1C"/>
    <w:rsid w:val="00477EBD"/>
    <w:rsid w:val="00482310"/>
    <w:rsid w:val="00486393"/>
    <w:rsid w:val="00487D7F"/>
    <w:rsid w:val="00491D3B"/>
    <w:rsid w:val="004938B6"/>
    <w:rsid w:val="00494FCB"/>
    <w:rsid w:val="00495549"/>
    <w:rsid w:val="00496342"/>
    <w:rsid w:val="00497D26"/>
    <w:rsid w:val="004A20CB"/>
    <w:rsid w:val="004B0382"/>
    <w:rsid w:val="004B21AC"/>
    <w:rsid w:val="004B2EA7"/>
    <w:rsid w:val="004B2F3A"/>
    <w:rsid w:val="004D03A9"/>
    <w:rsid w:val="004D5DA1"/>
    <w:rsid w:val="004D6CFC"/>
    <w:rsid w:val="004E3CAB"/>
    <w:rsid w:val="004F11E4"/>
    <w:rsid w:val="004F3CD4"/>
    <w:rsid w:val="004F475D"/>
    <w:rsid w:val="004F55AE"/>
    <w:rsid w:val="0050403B"/>
    <w:rsid w:val="005052F1"/>
    <w:rsid w:val="005068F2"/>
    <w:rsid w:val="005109CA"/>
    <w:rsid w:val="00512A65"/>
    <w:rsid w:val="00514ED4"/>
    <w:rsid w:val="005166D1"/>
    <w:rsid w:val="00523B89"/>
    <w:rsid w:val="00526721"/>
    <w:rsid w:val="0052752A"/>
    <w:rsid w:val="00533474"/>
    <w:rsid w:val="00533744"/>
    <w:rsid w:val="005400C0"/>
    <w:rsid w:val="00542A71"/>
    <w:rsid w:val="00552002"/>
    <w:rsid w:val="005543B4"/>
    <w:rsid w:val="00555A3C"/>
    <w:rsid w:val="00556F6A"/>
    <w:rsid w:val="00557FDC"/>
    <w:rsid w:val="00561B2A"/>
    <w:rsid w:val="00564A63"/>
    <w:rsid w:val="00566D0C"/>
    <w:rsid w:val="00566D99"/>
    <w:rsid w:val="0056710F"/>
    <w:rsid w:val="00567790"/>
    <w:rsid w:val="00574950"/>
    <w:rsid w:val="00580E65"/>
    <w:rsid w:val="00583692"/>
    <w:rsid w:val="00583F19"/>
    <w:rsid w:val="00585B3D"/>
    <w:rsid w:val="00592F9C"/>
    <w:rsid w:val="005945ED"/>
    <w:rsid w:val="00595645"/>
    <w:rsid w:val="005A06C4"/>
    <w:rsid w:val="005A3E98"/>
    <w:rsid w:val="005A53BF"/>
    <w:rsid w:val="005A58E3"/>
    <w:rsid w:val="005A5D5B"/>
    <w:rsid w:val="005A6215"/>
    <w:rsid w:val="005B1D95"/>
    <w:rsid w:val="005B55D9"/>
    <w:rsid w:val="005B65B6"/>
    <w:rsid w:val="005C1053"/>
    <w:rsid w:val="005C3CB1"/>
    <w:rsid w:val="005D2541"/>
    <w:rsid w:val="005D2ADD"/>
    <w:rsid w:val="005D76DD"/>
    <w:rsid w:val="005D7E8D"/>
    <w:rsid w:val="005E16B4"/>
    <w:rsid w:val="005E38F7"/>
    <w:rsid w:val="005E63AE"/>
    <w:rsid w:val="005E6BD5"/>
    <w:rsid w:val="005E7000"/>
    <w:rsid w:val="005E7F9A"/>
    <w:rsid w:val="005F26B2"/>
    <w:rsid w:val="005F2D8E"/>
    <w:rsid w:val="005F3A2B"/>
    <w:rsid w:val="00602C61"/>
    <w:rsid w:val="006064CF"/>
    <w:rsid w:val="00606DD2"/>
    <w:rsid w:val="00613736"/>
    <w:rsid w:val="00613A47"/>
    <w:rsid w:val="00614B55"/>
    <w:rsid w:val="00616312"/>
    <w:rsid w:val="00621906"/>
    <w:rsid w:val="006225F6"/>
    <w:rsid w:val="00622BFE"/>
    <w:rsid w:val="00622EB4"/>
    <w:rsid w:val="0062383A"/>
    <w:rsid w:val="006300CB"/>
    <w:rsid w:val="00633C79"/>
    <w:rsid w:val="00633D8D"/>
    <w:rsid w:val="0063588C"/>
    <w:rsid w:val="00640FB0"/>
    <w:rsid w:val="0064170B"/>
    <w:rsid w:val="0064189B"/>
    <w:rsid w:val="00643E9A"/>
    <w:rsid w:val="0064599D"/>
    <w:rsid w:val="00645E00"/>
    <w:rsid w:val="00647B27"/>
    <w:rsid w:val="00651EEA"/>
    <w:rsid w:val="0065382F"/>
    <w:rsid w:val="00653CA5"/>
    <w:rsid w:val="00654A56"/>
    <w:rsid w:val="00661408"/>
    <w:rsid w:val="00663849"/>
    <w:rsid w:val="00663F45"/>
    <w:rsid w:val="0067181E"/>
    <w:rsid w:val="0067220F"/>
    <w:rsid w:val="00675BDC"/>
    <w:rsid w:val="00677FD2"/>
    <w:rsid w:val="00681840"/>
    <w:rsid w:val="00682D3D"/>
    <w:rsid w:val="00687F0A"/>
    <w:rsid w:val="00690365"/>
    <w:rsid w:val="00696532"/>
    <w:rsid w:val="00697607"/>
    <w:rsid w:val="006A6E30"/>
    <w:rsid w:val="006B115E"/>
    <w:rsid w:val="006B200A"/>
    <w:rsid w:val="006B319C"/>
    <w:rsid w:val="006B3CB9"/>
    <w:rsid w:val="006B3F23"/>
    <w:rsid w:val="006B4F1F"/>
    <w:rsid w:val="006B6805"/>
    <w:rsid w:val="006B7086"/>
    <w:rsid w:val="006C0316"/>
    <w:rsid w:val="006C4409"/>
    <w:rsid w:val="006C4C5D"/>
    <w:rsid w:val="006C56E9"/>
    <w:rsid w:val="006C662B"/>
    <w:rsid w:val="006D1DAC"/>
    <w:rsid w:val="006D5BC6"/>
    <w:rsid w:val="006D5D3D"/>
    <w:rsid w:val="006D6D08"/>
    <w:rsid w:val="006E1C9D"/>
    <w:rsid w:val="006E483B"/>
    <w:rsid w:val="006E5B38"/>
    <w:rsid w:val="006E68CE"/>
    <w:rsid w:val="006F0EEB"/>
    <w:rsid w:val="006F394A"/>
    <w:rsid w:val="006F7455"/>
    <w:rsid w:val="0070265C"/>
    <w:rsid w:val="00707D88"/>
    <w:rsid w:val="00712DDC"/>
    <w:rsid w:val="00714E51"/>
    <w:rsid w:val="007156D6"/>
    <w:rsid w:val="007171F8"/>
    <w:rsid w:val="007206C9"/>
    <w:rsid w:val="00722EFF"/>
    <w:rsid w:val="007244A9"/>
    <w:rsid w:val="007253E5"/>
    <w:rsid w:val="00727D78"/>
    <w:rsid w:val="00730C06"/>
    <w:rsid w:val="00736388"/>
    <w:rsid w:val="007377BF"/>
    <w:rsid w:val="007415C1"/>
    <w:rsid w:val="00746225"/>
    <w:rsid w:val="00746FC9"/>
    <w:rsid w:val="00747D5B"/>
    <w:rsid w:val="007549C4"/>
    <w:rsid w:val="00757D94"/>
    <w:rsid w:val="007609C5"/>
    <w:rsid w:val="00760ACC"/>
    <w:rsid w:val="0077037D"/>
    <w:rsid w:val="0077460B"/>
    <w:rsid w:val="00775B69"/>
    <w:rsid w:val="00775CDC"/>
    <w:rsid w:val="00776040"/>
    <w:rsid w:val="00776340"/>
    <w:rsid w:val="007773DD"/>
    <w:rsid w:val="00787AE7"/>
    <w:rsid w:val="00793C16"/>
    <w:rsid w:val="00794B68"/>
    <w:rsid w:val="007A05D4"/>
    <w:rsid w:val="007A704C"/>
    <w:rsid w:val="007B4740"/>
    <w:rsid w:val="007B6F5E"/>
    <w:rsid w:val="007C7CE4"/>
    <w:rsid w:val="007D1FA4"/>
    <w:rsid w:val="007D3518"/>
    <w:rsid w:val="007D52AB"/>
    <w:rsid w:val="007D5ED2"/>
    <w:rsid w:val="007E04C2"/>
    <w:rsid w:val="007F0332"/>
    <w:rsid w:val="007F0542"/>
    <w:rsid w:val="007F0D93"/>
    <w:rsid w:val="007F6CA3"/>
    <w:rsid w:val="0080171F"/>
    <w:rsid w:val="00807287"/>
    <w:rsid w:val="00812DC8"/>
    <w:rsid w:val="008161A1"/>
    <w:rsid w:val="008177B8"/>
    <w:rsid w:val="00825009"/>
    <w:rsid w:val="00826361"/>
    <w:rsid w:val="00831694"/>
    <w:rsid w:val="008325CE"/>
    <w:rsid w:val="00832D5F"/>
    <w:rsid w:val="00833CA9"/>
    <w:rsid w:val="00834CCC"/>
    <w:rsid w:val="00837A58"/>
    <w:rsid w:val="0084028B"/>
    <w:rsid w:val="00840645"/>
    <w:rsid w:val="008470F3"/>
    <w:rsid w:val="00847F37"/>
    <w:rsid w:val="008563EB"/>
    <w:rsid w:val="008600FE"/>
    <w:rsid w:val="008616E6"/>
    <w:rsid w:val="00861FEA"/>
    <w:rsid w:val="0086388F"/>
    <w:rsid w:val="00866E02"/>
    <w:rsid w:val="008741D1"/>
    <w:rsid w:val="00880DE2"/>
    <w:rsid w:val="00881760"/>
    <w:rsid w:val="008905EE"/>
    <w:rsid w:val="00893924"/>
    <w:rsid w:val="00893F2F"/>
    <w:rsid w:val="008A04AF"/>
    <w:rsid w:val="008A0F7A"/>
    <w:rsid w:val="008A100E"/>
    <w:rsid w:val="008B4B22"/>
    <w:rsid w:val="008B6843"/>
    <w:rsid w:val="008B785A"/>
    <w:rsid w:val="008D0B65"/>
    <w:rsid w:val="008D2D8C"/>
    <w:rsid w:val="008D39C8"/>
    <w:rsid w:val="008D3B08"/>
    <w:rsid w:val="008E0CD8"/>
    <w:rsid w:val="008E24CE"/>
    <w:rsid w:val="008E6015"/>
    <w:rsid w:val="008E61AA"/>
    <w:rsid w:val="008F31A9"/>
    <w:rsid w:val="008F5DC6"/>
    <w:rsid w:val="008F73AE"/>
    <w:rsid w:val="008F7B49"/>
    <w:rsid w:val="009014B1"/>
    <w:rsid w:val="00901A12"/>
    <w:rsid w:val="00901F1C"/>
    <w:rsid w:val="00903A02"/>
    <w:rsid w:val="009104C6"/>
    <w:rsid w:val="00913F6D"/>
    <w:rsid w:val="009163A9"/>
    <w:rsid w:val="00917CB9"/>
    <w:rsid w:val="00920C16"/>
    <w:rsid w:val="00920FEA"/>
    <w:rsid w:val="00923C89"/>
    <w:rsid w:val="00931A3F"/>
    <w:rsid w:val="00936028"/>
    <w:rsid w:val="009371A4"/>
    <w:rsid w:val="0093774A"/>
    <w:rsid w:val="00940D3D"/>
    <w:rsid w:val="0094175F"/>
    <w:rsid w:val="00944332"/>
    <w:rsid w:val="00945863"/>
    <w:rsid w:val="009460BE"/>
    <w:rsid w:val="00947AD6"/>
    <w:rsid w:val="00947BAA"/>
    <w:rsid w:val="0095122F"/>
    <w:rsid w:val="00952CC3"/>
    <w:rsid w:val="00956C23"/>
    <w:rsid w:val="00957EB0"/>
    <w:rsid w:val="00965C24"/>
    <w:rsid w:val="00966E21"/>
    <w:rsid w:val="00972644"/>
    <w:rsid w:val="00973BDD"/>
    <w:rsid w:val="00976C85"/>
    <w:rsid w:val="009775CE"/>
    <w:rsid w:val="00977981"/>
    <w:rsid w:val="0098353A"/>
    <w:rsid w:val="00984456"/>
    <w:rsid w:val="009854C7"/>
    <w:rsid w:val="0098590D"/>
    <w:rsid w:val="009869EA"/>
    <w:rsid w:val="00987850"/>
    <w:rsid w:val="00991C8B"/>
    <w:rsid w:val="009924E5"/>
    <w:rsid w:val="00995AB6"/>
    <w:rsid w:val="0099769F"/>
    <w:rsid w:val="009A2B35"/>
    <w:rsid w:val="009A65F3"/>
    <w:rsid w:val="009A722D"/>
    <w:rsid w:val="009A7899"/>
    <w:rsid w:val="009B1652"/>
    <w:rsid w:val="009B490D"/>
    <w:rsid w:val="009B69A2"/>
    <w:rsid w:val="009C45F8"/>
    <w:rsid w:val="009D52B1"/>
    <w:rsid w:val="009D7ECF"/>
    <w:rsid w:val="009E1C11"/>
    <w:rsid w:val="009E6811"/>
    <w:rsid w:val="009F342F"/>
    <w:rsid w:val="009F7120"/>
    <w:rsid w:val="009F7313"/>
    <w:rsid w:val="00A0157A"/>
    <w:rsid w:val="00A03265"/>
    <w:rsid w:val="00A041CF"/>
    <w:rsid w:val="00A04C68"/>
    <w:rsid w:val="00A100C0"/>
    <w:rsid w:val="00A10F21"/>
    <w:rsid w:val="00A224D7"/>
    <w:rsid w:val="00A301F5"/>
    <w:rsid w:val="00A3135B"/>
    <w:rsid w:val="00A32B9B"/>
    <w:rsid w:val="00A34891"/>
    <w:rsid w:val="00A34A15"/>
    <w:rsid w:val="00A44B72"/>
    <w:rsid w:val="00A44D56"/>
    <w:rsid w:val="00A46F36"/>
    <w:rsid w:val="00A51EC9"/>
    <w:rsid w:val="00A529EC"/>
    <w:rsid w:val="00A57730"/>
    <w:rsid w:val="00A57824"/>
    <w:rsid w:val="00A57B03"/>
    <w:rsid w:val="00A65CB5"/>
    <w:rsid w:val="00A72CAA"/>
    <w:rsid w:val="00A7730F"/>
    <w:rsid w:val="00A83EC8"/>
    <w:rsid w:val="00A85845"/>
    <w:rsid w:val="00A86771"/>
    <w:rsid w:val="00A8720E"/>
    <w:rsid w:val="00A9017B"/>
    <w:rsid w:val="00A90496"/>
    <w:rsid w:val="00A91F39"/>
    <w:rsid w:val="00A933A3"/>
    <w:rsid w:val="00A9600A"/>
    <w:rsid w:val="00A97434"/>
    <w:rsid w:val="00AA3502"/>
    <w:rsid w:val="00AA43AA"/>
    <w:rsid w:val="00AA4FB7"/>
    <w:rsid w:val="00AA54D2"/>
    <w:rsid w:val="00AA6CE0"/>
    <w:rsid w:val="00AA7259"/>
    <w:rsid w:val="00AB1440"/>
    <w:rsid w:val="00AB1E64"/>
    <w:rsid w:val="00AB2892"/>
    <w:rsid w:val="00AB32E0"/>
    <w:rsid w:val="00AB4373"/>
    <w:rsid w:val="00AB4B2B"/>
    <w:rsid w:val="00AB62B7"/>
    <w:rsid w:val="00AC572E"/>
    <w:rsid w:val="00AC5819"/>
    <w:rsid w:val="00AD0210"/>
    <w:rsid w:val="00AD2DB0"/>
    <w:rsid w:val="00AD37D1"/>
    <w:rsid w:val="00AD403A"/>
    <w:rsid w:val="00AE550E"/>
    <w:rsid w:val="00AE5D00"/>
    <w:rsid w:val="00AE5FBE"/>
    <w:rsid w:val="00AE6845"/>
    <w:rsid w:val="00AF1901"/>
    <w:rsid w:val="00AF4D10"/>
    <w:rsid w:val="00B014C9"/>
    <w:rsid w:val="00B01C77"/>
    <w:rsid w:val="00B03031"/>
    <w:rsid w:val="00B05010"/>
    <w:rsid w:val="00B059FE"/>
    <w:rsid w:val="00B061F3"/>
    <w:rsid w:val="00B0635A"/>
    <w:rsid w:val="00B151F8"/>
    <w:rsid w:val="00B16419"/>
    <w:rsid w:val="00B20309"/>
    <w:rsid w:val="00B21BC3"/>
    <w:rsid w:val="00B22AF3"/>
    <w:rsid w:val="00B26329"/>
    <w:rsid w:val="00B2690E"/>
    <w:rsid w:val="00B26B6D"/>
    <w:rsid w:val="00B2758B"/>
    <w:rsid w:val="00B33575"/>
    <w:rsid w:val="00B33C5B"/>
    <w:rsid w:val="00B34081"/>
    <w:rsid w:val="00B356B5"/>
    <w:rsid w:val="00B35B99"/>
    <w:rsid w:val="00B42796"/>
    <w:rsid w:val="00B43400"/>
    <w:rsid w:val="00B438A2"/>
    <w:rsid w:val="00B45420"/>
    <w:rsid w:val="00B47CB8"/>
    <w:rsid w:val="00B509AF"/>
    <w:rsid w:val="00B521BF"/>
    <w:rsid w:val="00B52F27"/>
    <w:rsid w:val="00B53AEB"/>
    <w:rsid w:val="00B55B8D"/>
    <w:rsid w:val="00B56727"/>
    <w:rsid w:val="00B57A95"/>
    <w:rsid w:val="00B61EEC"/>
    <w:rsid w:val="00B62D9C"/>
    <w:rsid w:val="00B62E4A"/>
    <w:rsid w:val="00B645C5"/>
    <w:rsid w:val="00B648DB"/>
    <w:rsid w:val="00B65C2A"/>
    <w:rsid w:val="00B666F4"/>
    <w:rsid w:val="00B67444"/>
    <w:rsid w:val="00B67C42"/>
    <w:rsid w:val="00B729EF"/>
    <w:rsid w:val="00B75458"/>
    <w:rsid w:val="00B80956"/>
    <w:rsid w:val="00B82028"/>
    <w:rsid w:val="00B82E6B"/>
    <w:rsid w:val="00B861D4"/>
    <w:rsid w:val="00B86CA8"/>
    <w:rsid w:val="00B91F02"/>
    <w:rsid w:val="00B95C57"/>
    <w:rsid w:val="00BA4C2E"/>
    <w:rsid w:val="00BA6B65"/>
    <w:rsid w:val="00BB0BC5"/>
    <w:rsid w:val="00BB11D0"/>
    <w:rsid w:val="00BB1A47"/>
    <w:rsid w:val="00BB6E1A"/>
    <w:rsid w:val="00BB73F9"/>
    <w:rsid w:val="00BB7691"/>
    <w:rsid w:val="00BC1794"/>
    <w:rsid w:val="00BC42BA"/>
    <w:rsid w:val="00BC4EB7"/>
    <w:rsid w:val="00BC6CC1"/>
    <w:rsid w:val="00BC7D57"/>
    <w:rsid w:val="00BD3EC0"/>
    <w:rsid w:val="00BD408F"/>
    <w:rsid w:val="00BD42D7"/>
    <w:rsid w:val="00BD6C04"/>
    <w:rsid w:val="00BD729C"/>
    <w:rsid w:val="00BE1658"/>
    <w:rsid w:val="00BF4327"/>
    <w:rsid w:val="00C01837"/>
    <w:rsid w:val="00C0291C"/>
    <w:rsid w:val="00C035F5"/>
    <w:rsid w:val="00C07559"/>
    <w:rsid w:val="00C12FF6"/>
    <w:rsid w:val="00C14B0B"/>
    <w:rsid w:val="00C2157B"/>
    <w:rsid w:val="00C22467"/>
    <w:rsid w:val="00C25B52"/>
    <w:rsid w:val="00C3471F"/>
    <w:rsid w:val="00C3538C"/>
    <w:rsid w:val="00C36235"/>
    <w:rsid w:val="00C4072D"/>
    <w:rsid w:val="00C40A80"/>
    <w:rsid w:val="00C436B7"/>
    <w:rsid w:val="00C47FE0"/>
    <w:rsid w:val="00C52422"/>
    <w:rsid w:val="00C533FC"/>
    <w:rsid w:val="00C627AB"/>
    <w:rsid w:val="00C735F7"/>
    <w:rsid w:val="00C761D2"/>
    <w:rsid w:val="00C77571"/>
    <w:rsid w:val="00C8649E"/>
    <w:rsid w:val="00C86746"/>
    <w:rsid w:val="00C87404"/>
    <w:rsid w:val="00C91987"/>
    <w:rsid w:val="00C9256D"/>
    <w:rsid w:val="00C94B6F"/>
    <w:rsid w:val="00CA1556"/>
    <w:rsid w:val="00CA1956"/>
    <w:rsid w:val="00CA4309"/>
    <w:rsid w:val="00CA7BBE"/>
    <w:rsid w:val="00CB4C58"/>
    <w:rsid w:val="00CB7591"/>
    <w:rsid w:val="00CC26C7"/>
    <w:rsid w:val="00CC62DB"/>
    <w:rsid w:val="00CC7692"/>
    <w:rsid w:val="00CC7AE6"/>
    <w:rsid w:val="00CD18B3"/>
    <w:rsid w:val="00CD19B8"/>
    <w:rsid w:val="00CD43DE"/>
    <w:rsid w:val="00CD5B49"/>
    <w:rsid w:val="00CE05B4"/>
    <w:rsid w:val="00CE0CA7"/>
    <w:rsid w:val="00CE1E6E"/>
    <w:rsid w:val="00CE2912"/>
    <w:rsid w:val="00CE54E3"/>
    <w:rsid w:val="00CF01D5"/>
    <w:rsid w:val="00CF1F83"/>
    <w:rsid w:val="00CF3D44"/>
    <w:rsid w:val="00CF6EBE"/>
    <w:rsid w:val="00CF7337"/>
    <w:rsid w:val="00D03779"/>
    <w:rsid w:val="00D04753"/>
    <w:rsid w:val="00D04D7A"/>
    <w:rsid w:val="00D103BB"/>
    <w:rsid w:val="00D11971"/>
    <w:rsid w:val="00D15308"/>
    <w:rsid w:val="00D24A4F"/>
    <w:rsid w:val="00D25346"/>
    <w:rsid w:val="00D27BEC"/>
    <w:rsid w:val="00D31F0F"/>
    <w:rsid w:val="00D3486C"/>
    <w:rsid w:val="00D349B0"/>
    <w:rsid w:val="00D34E34"/>
    <w:rsid w:val="00D35998"/>
    <w:rsid w:val="00D35D4C"/>
    <w:rsid w:val="00D3638D"/>
    <w:rsid w:val="00D37C68"/>
    <w:rsid w:val="00D41439"/>
    <w:rsid w:val="00D458CE"/>
    <w:rsid w:val="00D4735D"/>
    <w:rsid w:val="00D520F3"/>
    <w:rsid w:val="00D52BB2"/>
    <w:rsid w:val="00D539D8"/>
    <w:rsid w:val="00D54E1D"/>
    <w:rsid w:val="00D6316A"/>
    <w:rsid w:val="00D63656"/>
    <w:rsid w:val="00D64866"/>
    <w:rsid w:val="00D65626"/>
    <w:rsid w:val="00D704BC"/>
    <w:rsid w:val="00D7188D"/>
    <w:rsid w:val="00D74E26"/>
    <w:rsid w:val="00D81051"/>
    <w:rsid w:val="00D90716"/>
    <w:rsid w:val="00D92741"/>
    <w:rsid w:val="00D936D5"/>
    <w:rsid w:val="00DA0F0F"/>
    <w:rsid w:val="00DA4DA8"/>
    <w:rsid w:val="00DA6BE2"/>
    <w:rsid w:val="00DB188A"/>
    <w:rsid w:val="00DB1E54"/>
    <w:rsid w:val="00DB371B"/>
    <w:rsid w:val="00DB3D1A"/>
    <w:rsid w:val="00DB507C"/>
    <w:rsid w:val="00DB5689"/>
    <w:rsid w:val="00DB5B9D"/>
    <w:rsid w:val="00DB79B9"/>
    <w:rsid w:val="00DC687A"/>
    <w:rsid w:val="00DD2417"/>
    <w:rsid w:val="00DD4752"/>
    <w:rsid w:val="00DD6365"/>
    <w:rsid w:val="00DD6430"/>
    <w:rsid w:val="00DD7DE8"/>
    <w:rsid w:val="00DE4AFC"/>
    <w:rsid w:val="00DE7E9F"/>
    <w:rsid w:val="00DF0DBD"/>
    <w:rsid w:val="00DF3C10"/>
    <w:rsid w:val="00E05469"/>
    <w:rsid w:val="00E057B3"/>
    <w:rsid w:val="00E070E1"/>
    <w:rsid w:val="00E0775B"/>
    <w:rsid w:val="00E116BB"/>
    <w:rsid w:val="00E1259B"/>
    <w:rsid w:val="00E12A26"/>
    <w:rsid w:val="00E12DF8"/>
    <w:rsid w:val="00E146EF"/>
    <w:rsid w:val="00E14EAB"/>
    <w:rsid w:val="00E15F23"/>
    <w:rsid w:val="00E20B7B"/>
    <w:rsid w:val="00E24122"/>
    <w:rsid w:val="00E250C8"/>
    <w:rsid w:val="00E25694"/>
    <w:rsid w:val="00E25FAD"/>
    <w:rsid w:val="00E31524"/>
    <w:rsid w:val="00E31C68"/>
    <w:rsid w:val="00E3206F"/>
    <w:rsid w:val="00E3207D"/>
    <w:rsid w:val="00E35E31"/>
    <w:rsid w:val="00E469F7"/>
    <w:rsid w:val="00E4705D"/>
    <w:rsid w:val="00E4786D"/>
    <w:rsid w:val="00E5795E"/>
    <w:rsid w:val="00E60097"/>
    <w:rsid w:val="00E60FCB"/>
    <w:rsid w:val="00E62211"/>
    <w:rsid w:val="00E62813"/>
    <w:rsid w:val="00E63CEA"/>
    <w:rsid w:val="00E6444C"/>
    <w:rsid w:val="00E64F81"/>
    <w:rsid w:val="00E70CC6"/>
    <w:rsid w:val="00E727EA"/>
    <w:rsid w:val="00E72DD0"/>
    <w:rsid w:val="00E73E56"/>
    <w:rsid w:val="00E76F2A"/>
    <w:rsid w:val="00E86710"/>
    <w:rsid w:val="00E877F8"/>
    <w:rsid w:val="00E92CF3"/>
    <w:rsid w:val="00EA3382"/>
    <w:rsid w:val="00EA3833"/>
    <w:rsid w:val="00EB3D22"/>
    <w:rsid w:val="00EB5754"/>
    <w:rsid w:val="00EB699D"/>
    <w:rsid w:val="00EB6C61"/>
    <w:rsid w:val="00EB70E5"/>
    <w:rsid w:val="00EB7811"/>
    <w:rsid w:val="00EC298C"/>
    <w:rsid w:val="00EC2BE8"/>
    <w:rsid w:val="00EC37ED"/>
    <w:rsid w:val="00EC5172"/>
    <w:rsid w:val="00EC712D"/>
    <w:rsid w:val="00ED1DC3"/>
    <w:rsid w:val="00ED5B26"/>
    <w:rsid w:val="00EE0539"/>
    <w:rsid w:val="00EE26D5"/>
    <w:rsid w:val="00EE66C6"/>
    <w:rsid w:val="00EE6EA0"/>
    <w:rsid w:val="00EF0341"/>
    <w:rsid w:val="00EF22B6"/>
    <w:rsid w:val="00EF37C3"/>
    <w:rsid w:val="00EF3846"/>
    <w:rsid w:val="00EF513B"/>
    <w:rsid w:val="00EF64A5"/>
    <w:rsid w:val="00EF6C2D"/>
    <w:rsid w:val="00EF75BB"/>
    <w:rsid w:val="00EF787B"/>
    <w:rsid w:val="00F008CB"/>
    <w:rsid w:val="00F00F32"/>
    <w:rsid w:val="00F01F44"/>
    <w:rsid w:val="00F031AA"/>
    <w:rsid w:val="00F121AB"/>
    <w:rsid w:val="00F13B44"/>
    <w:rsid w:val="00F15C94"/>
    <w:rsid w:val="00F16E2E"/>
    <w:rsid w:val="00F16EDF"/>
    <w:rsid w:val="00F240FC"/>
    <w:rsid w:val="00F25A13"/>
    <w:rsid w:val="00F25B60"/>
    <w:rsid w:val="00F33C4D"/>
    <w:rsid w:val="00F35B4D"/>
    <w:rsid w:val="00F3645D"/>
    <w:rsid w:val="00F3703D"/>
    <w:rsid w:val="00F429D4"/>
    <w:rsid w:val="00F43B6B"/>
    <w:rsid w:val="00F44AB6"/>
    <w:rsid w:val="00F51E88"/>
    <w:rsid w:val="00F62287"/>
    <w:rsid w:val="00F658A7"/>
    <w:rsid w:val="00F678E9"/>
    <w:rsid w:val="00F70051"/>
    <w:rsid w:val="00F73336"/>
    <w:rsid w:val="00F822E5"/>
    <w:rsid w:val="00F84545"/>
    <w:rsid w:val="00F858A0"/>
    <w:rsid w:val="00F94C4A"/>
    <w:rsid w:val="00F97BA3"/>
    <w:rsid w:val="00FA1033"/>
    <w:rsid w:val="00FA3359"/>
    <w:rsid w:val="00FA37EC"/>
    <w:rsid w:val="00FA5012"/>
    <w:rsid w:val="00FA6178"/>
    <w:rsid w:val="00FB1223"/>
    <w:rsid w:val="00FB1602"/>
    <w:rsid w:val="00FB2A96"/>
    <w:rsid w:val="00FB4258"/>
    <w:rsid w:val="00FB439F"/>
    <w:rsid w:val="00FC2124"/>
    <w:rsid w:val="00FC4994"/>
    <w:rsid w:val="00FC63EB"/>
    <w:rsid w:val="00FD17D1"/>
    <w:rsid w:val="00FD4667"/>
    <w:rsid w:val="00FD5EC0"/>
    <w:rsid w:val="00FD5F0D"/>
    <w:rsid w:val="00FD6B7A"/>
    <w:rsid w:val="00FE02B6"/>
    <w:rsid w:val="00FE21A0"/>
    <w:rsid w:val="00FE2823"/>
    <w:rsid w:val="00FE393A"/>
    <w:rsid w:val="00FE482B"/>
    <w:rsid w:val="00FE5AF0"/>
    <w:rsid w:val="00FE5F5A"/>
    <w:rsid w:val="00FE789A"/>
    <w:rsid w:val="00FE7F10"/>
    <w:rsid w:val="00FF0136"/>
    <w:rsid w:val="00FF07F7"/>
    <w:rsid w:val="00FF085D"/>
    <w:rsid w:val="00FF3A9C"/>
    <w:rsid w:val="00FF498A"/>
    <w:rsid w:val="00FF536B"/>
    <w:rsid w:val="00FF6C6A"/>
    <w:rsid w:val="00FF74C3"/>
    <w:rsid w:val="0295AF82"/>
    <w:rsid w:val="0461CEAE"/>
    <w:rsid w:val="0C21943A"/>
    <w:rsid w:val="0D409D77"/>
    <w:rsid w:val="0E12FBD3"/>
    <w:rsid w:val="0E31FF68"/>
    <w:rsid w:val="129A72B9"/>
    <w:rsid w:val="168A30FF"/>
    <w:rsid w:val="168C5F65"/>
    <w:rsid w:val="1887D424"/>
    <w:rsid w:val="1AE4407D"/>
    <w:rsid w:val="1E237FCA"/>
    <w:rsid w:val="1EEFB74A"/>
    <w:rsid w:val="2133ADB4"/>
    <w:rsid w:val="2326D550"/>
    <w:rsid w:val="255C8212"/>
    <w:rsid w:val="27715362"/>
    <w:rsid w:val="29F567AF"/>
    <w:rsid w:val="2B20EB5F"/>
    <w:rsid w:val="2DFE3B1D"/>
    <w:rsid w:val="3108AC25"/>
    <w:rsid w:val="32D818F2"/>
    <w:rsid w:val="3341ABAA"/>
    <w:rsid w:val="3353F26F"/>
    <w:rsid w:val="3425ADAD"/>
    <w:rsid w:val="3491E937"/>
    <w:rsid w:val="40DDE100"/>
    <w:rsid w:val="4489A5FA"/>
    <w:rsid w:val="469F06D8"/>
    <w:rsid w:val="46B0F4FC"/>
    <w:rsid w:val="4D4674C5"/>
    <w:rsid w:val="4FA913B3"/>
    <w:rsid w:val="57FCA352"/>
    <w:rsid w:val="5A44ED9C"/>
    <w:rsid w:val="6608052F"/>
    <w:rsid w:val="689FF96A"/>
    <w:rsid w:val="69D6DB4F"/>
    <w:rsid w:val="6DC686E2"/>
    <w:rsid w:val="6DDEC4B1"/>
    <w:rsid w:val="6E729D40"/>
    <w:rsid w:val="74ED5F68"/>
    <w:rsid w:val="76DB392A"/>
    <w:rsid w:val="781806B3"/>
    <w:rsid w:val="7B044477"/>
    <w:rsid w:val="7EC0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137D9CD"/>
  <w15:chartTrackingRefBased/>
  <w15:docId w15:val="{7CAC567C-7E96-4C1D-A78B-A260C87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C3"/>
    <w:pPr>
      <w:spacing w:line="276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DC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1D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1DC3"/>
  </w:style>
  <w:style w:type="paragraph" w:styleId="Header">
    <w:name w:val="header"/>
    <w:basedOn w:val="Normal"/>
    <w:link w:val="HeaderChar"/>
    <w:uiPriority w:val="99"/>
    <w:unhideWhenUsed/>
    <w:rsid w:val="00ED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D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DC3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ED1DC3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D1DC3"/>
    <w:rPr>
      <w:rFonts w:eastAsiaTheme="minorEastAsia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D1DC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982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97D26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3C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90C2E194C54561BB5D7F6F69F3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FEAF-AD77-45D6-8847-3237484B71B4}"/>
      </w:docPartPr>
      <w:docPartBody>
        <w:p w:rsidR="00B47DC1" w:rsidRDefault="00C911AC" w:rsidP="00C911AC">
          <w:pPr>
            <w:pStyle w:val="9B90C2E194C54561BB5D7F6F69F3EA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C"/>
    <w:rsid w:val="00035E74"/>
    <w:rsid w:val="0010577B"/>
    <w:rsid w:val="0017561E"/>
    <w:rsid w:val="00246663"/>
    <w:rsid w:val="00255926"/>
    <w:rsid w:val="002923A8"/>
    <w:rsid w:val="0029355A"/>
    <w:rsid w:val="002D3803"/>
    <w:rsid w:val="00371B68"/>
    <w:rsid w:val="00387999"/>
    <w:rsid w:val="004177FB"/>
    <w:rsid w:val="00467013"/>
    <w:rsid w:val="004E3CAB"/>
    <w:rsid w:val="0052752A"/>
    <w:rsid w:val="005B3C6C"/>
    <w:rsid w:val="0064599D"/>
    <w:rsid w:val="00682D3D"/>
    <w:rsid w:val="007718E0"/>
    <w:rsid w:val="007A77CD"/>
    <w:rsid w:val="007D44CE"/>
    <w:rsid w:val="007F6CA3"/>
    <w:rsid w:val="00892EDD"/>
    <w:rsid w:val="008E24CE"/>
    <w:rsid w:val="008E6CA4"/>
    <w:rsid w:val="00914E42"/>
    <w:rsid w:val="00987850"/>
    <w:rsid w:val="009B64E0"/>
    <w:rsid w:val="00A82600"/>
    <w:rsid w:val="00B47DC1"/>
    <w:rsid w:val="00C47FE0"/>
    <w:rsid w:val="00C911AC"/>
    <w:rsid w:val="00D11C67"/>
    <w:rsid w:val="00DE3BF7"/>
    <w:rsid w:val="00E85A46"/>
    <w:rsid w:val="00E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0C2E194C54561BB5D7F6F69F3EA92">
    <w:name w:val="9B90C2E194C54561BB5D7F6F69F3EA92"/>
    <w:rsid w:val="00C91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D68082B961249ADC4605ED9595289" ma:contentTypeVersion="18" ma:contentTypeDescription="Create a new document." ma:contentTypeScope="" ma:versionID="31369536214be0e92fc310751467382d">
  <xsd:schema xmlns:xsd="http://www.w3.org/2001/XMLSchema" xmlns:xs="http://www.w3.org/2001/XMLSchema" xmlns:p="http://schemas.microsoft.com/office/2006/metadata/properties" xmlns:ns3="eebbe018-fa1c-4afd-b40a-2ecda556e2f6" xmlns:ns4="ddacb716-5a35-498f-a099-d35cae3a7189" targetNamespace="http://schemas.microsoft.com/office/2006/metadata/properties" ma:root="true" ma:fieldsID="fdbf4f944468db3753e1bf43e2239b1b" ns3:_="" ns4:_="">
    <xsd:import namespace="eebbe018-fa1c-4afd-b40a-2ecda556e2f6"/>
    <xsd:import namespace="ddacb716-5a35-498f-a099-d35cae3a71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e018-fa1c-4afd-b40a-2ecda556e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cb716-5a35-498f-a099-d35cae3a7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cb716-5a35-498f-a099-d35cae3a7189" xsi:nil="true"/>
  </documentManagement>
</p:properties>
</file>

<file path=customXml/itemProps1.xml><?xml version="1.0" encoding="utf-8"?>
<ds:datastoreItem xmlns:ds="http://schemas.openxmlformats.org/officeDocument/2006/customXml" ds:itemID="{4A6FA0CC-B032-4494-AE9D-307FBCEFF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D018D-A94D-4542-9A9E-74A66171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be018-fa1c-4afd-b40a-2ecda556e2f6"/>
    <ds:schemaRef ds:uri="ddacb716-5a35-498f-a099-d35cae3a7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19954-5031-4B12-8CF1-C54B7B710B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587ECD-E646-45DD-8F9E-C1DE779F77B1}">
  <ds:schemaRefs>
    <ds:schemaRef ds:uri="http://schemas.microsoft.com/office/2006/metadata/properties"/>
    <ds:schemaRef ds:uri="http://schemas.microsoft.com/office/infopath/2007/PartnerControls"/>
    <ds:schemaRef ds:uri="ddacb716-5a35-498f-a099-d35cae3a7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7376</Characters>
  <Application>Microsoft Office Word</Application>
  <DocSecurity>0</DocSecurity>
  <Lines>194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8518</CharactersWithSpaces>
  <SharedDoc>false</SharedDoc>
  <HLinks>
    <vt:vector size="12" baseType="variant"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https://magicnotes.ai/en-GB/training/</vt:lpwstr>
      </vt:variant>
      <vt:variant>
        <vt:lpwstr/>
      </vt:variant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mailto:Jane.Kirk2@nottinghamcity.gov.uk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Kirk - Adult</dc:creator>
  <cp:keywords/>
  <dc:description/>
  <cp:lastModifiedBy>Chris Atherton</cp:lastModifiedBy>
  <cp:revision>2</cp:revision>
  <dcterms:created xsi:type="dcterms:W3CDTF">2026-04-23T12:28:00Z</dcterms:created>
  <dcterms:modified xsi:type="dcterms:W3CDTF">2026-04-23T12:28:00Z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0x010100DC5D68082B961249ADC4605ED9595289</vt:lpwstr>
  </property>
</Properties>
</file>