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3F3E" w14:textId="77777777" w:rsidR="00932B8A" w:rsidRPr="006A657B" w:rsidRDefault="00932B8A" w:rsidP="008E3E1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57B">
        <w:rPr>
          <w:rFonts w:asciiTheme="minorHAnsi" w:hAnsiTheme="minorHAnsi" w:cstheme="minorHAnsi"/>
          <w:sz w:val="22"/>
          <w:szCs w:val="22"/>
        </w:rPr>
        <w:t>The Provider Agreement for the Entitlement to Early Years Provision for 2, 3 &amp; 4 year olds clearly identifies the required quality standards in order for settings to receive funding and be on the Directory of Providers.</w:t>
      </w:r>
    </w:p>
    <w:p w14:paraId="5AE80D35" w14:textId="77777777" w:rsidR="002E69F5" w:rsidRDefault="00C14A11" w:rsidP="006A657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6A657B">
        <w:rPr>
          <w:rFonts w:asciiTheme="minorHAnsi" w:hAnsiTheme="minorHAnsi" w:cstheme="minorHAnsi"/>
          <w:color w:val="auto"/>
          <w:sz w:val="22"/>
          <w:szCs w:val="22"/>
        </w:rPr>
        <w:t>If a childminder</w:t>
      </w:r>
      <w:r w:rsidR="002E69F5" w:rsidRPr="006A657B">
        <w:rPr>
          <w:rFonts w:asciiTheme="minorHAnsi" w:hAnsiTheme="minorHAnsi" w:cstheme="minorHAnsi"/>
          <w:color w:val="auto"/>
          <w:sz w:val="22"/>
          <w:szCs w:val="22"/>
        </w:rPr>
        <w:t xml:space="preserve"> receives an inadequate grade</w:t>
      </w:r>
      <w:r w:rsidR="00FB227D" w:rsidRPr="006A657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E69F5" w:rsidRPr="006A657B">
        <w:rPr>
          <w:rFonts w:asciiTheme="minorHAnsi" w:hAnsiTheme="minorHAnsi" w:cstheme="minorHAnsi"/>
          <w:color w:val="auto"/>
          <w:sz w:val="22"/>
          <w:szCs w:val="22"/>
        </w:rPr>
        <w:t xml:space="preserve"> funding will not be automatically withdrawn. However, if at any time Nottingham City Council believes that children are at risk within the setting, immediate arrangements will be made to</w:t>
      </w:r>
      <w:r w:rsidRPr="006A657B">
        <w:rPr>
          <w:rFonts w:asciiTheme="minorHAnsi" w:hAnsiTheme="minorHAnsi" w:cstheme="minorHAnsi"/>
          <w:color w:val="auto"/>
          <w:sz w:val="22"/>
          <w:szCs w:val="22"/>
        </w:rPr>
        <w:t xml:space="preserve"> suspend funding and the childminder</w:t>
      </w:r>
      <w:r w:rsidR="002E69F5" w:rsidRPr="006A657B">
        <w:rPr>
          <w:rFonts w:asciiTheme="minorHAnsi" w:hAnsiTheme="minorHAnsi" w:cstheme="minorHAnsi"/>
          <w:color w:val="auto"/>
          <w:sz w:val="22"/>
          <w:szCs w:val="22"/>
        </w:rPr>
        <w:t xml:space="preserve"> will co-operate with Nottingham City Council’s reasonable instructions in connection with transferring children and families to other providers, if required, and, where appropriate.</w:t>
      </w:r>
      <w:r w:rsidR="002E69F5" w:rsidRPr="006A65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34F825F" w14:textId="77777777" w:rsidR="006A657B" w:rsidRPr="006A657B" w:rsidRDefault="006A657B" w:rsidP="006A657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6C49415D" w14:textId="77777777" w:rsidR="001D6FF7" w:rsidRPr="0012426E" w:rsidRDefault="00111455" w:rsidP="0012426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This</w:t>
      </w:r>
      <w:r w:rsidR="00D94BA5" w:rsidRPr="0092764A">
        <w:rPr>
          <w:b/>
          <w:sz w:val="22"/>
          <w:szCs w:val="22"/>
        </w:rPr>
        <w:t xml:space="preserve"> process will be followed fo</w:t>
      </w:r>
      <w:r w:rsidR="00554426">
        <w:rPr>
          <w:b/>
          <w:sz w:val="22"/>
          <w:szCs w:val="22"/>
        </w:rPr>
        <w:t>r settings graded</w:t>
      </w:r>
      <w:r w:rsidR="008B5755">
        <w:rPr>
          <w:b/>
          <w:sz w:val="22"/>
          <w:szCs w:val="22"/>
        </w:rPr>
        <w:t xml:space="preserve"> inadequate or requires i</w:t>
      </w:r>
      <w:r>
        <w:rPr>
          <w:b/>
          <w:sz w:val="22"/>
          <w:szCs w:val="22"/>
        </w:rPr>
        <w:t>mprovement</w:t>
      </w:r>
    </w:p>
    <w:p w14:paraId="515D783B" w14:textId="77777777" w:rsidR="0092764A" w:rsidRDefault="00A9244E" w:rsidP="0012426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7C7E67" wp14:editId="720A329F">
                <wp:simplePos x="0" y="0"/>
                <wp:positionH relativeFrom="margin">
                  <wp:align>left</wp:align>
                </wp:positionH>
                <wp:positionV relativeFrom="paragraph">
                  <wp:posOffset>28633</wp:posOffset>
                </wp:positionV>
                <wp:extent cx="4101465" cy="510639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51063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49EA" w14:textId="77777777" w:rsidR="008E4DB2" w:rsidRPr="008E3E17" w:rsidRDefault="00C14A11" w:rsidP="008E4DB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Childmin</w:t>
                            </w:r>
                            <w:r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der</w:t>
                            </w:r>
                            <w:r w:rsidR="008E4DB2"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notify </w:t>
                            </w:r>
                            <w:r w:rsidR="00A924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Early Years </w:t>
                            </w:r>
                            <w:r w:rsidR="008E4DB2"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 Ofsted inspection</w:t>
                            </w:r>
                          </w:p>
                          <w:p w14:paraId="1AE262F6" w14:textId="77777777" w:rsidR="008E4DB2" w:rsidRPr="008E3E17" w:rsidRDefault="00C14A11" w:rsidP="008E4D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 grade</w:t>
                            </w:r>
                            <w:r w:rsidR="008E4DB2"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FB3FBF" w14:textId="77777777" w:rsidR="0012426E" w:rsidRPr="00793719" w:rsidRDefault="0012426E" w:rsidP="008E4D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7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322.95pt;height:40.2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" fillcolor="#c6d9f1">
                <v:textbox>
                  <w:txbxContent>
                    <w:p w14:paraId="37AA49EA" w14:textId="77777777" w:rsidR="008E4DB2" w:rsidRPr="008E3E17" w:rsidRDefault="00C14A11" w:rsidP="008E4DB2">
                      <w:pPr>
                        <w:pStyle w:val="ListParagraph"/>
                        <w:ind w:left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Childmin</w:t>
                      </w:r>
                      <w:r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der</w:t>
                      </w:r>
                      <w:r w:rsidR="008E4DB2"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notify </w:t>
                      </w:r>
                      <w:r w:rsidR="00A924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Early Years </w:t>
                      </w:r>
                      <w:r w:rsidR="008E4DB2"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 Ofsted inspection</w:t>
                      </w:r>
                    </w:p>
                    <w:p w14:paraId="1AE262F6" w14:textId="77777777" w:rsidR="008E4DB2" w:rsidRPr="008E3E17" w:rsidRDefault="00C14A11" w:rsidP="008E4DB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 grade</w:t>
                      </w:r>
                      <w:r w:rsidR="008E4DB2"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FB3FBF" w14:textId="77777777" w:rsidR="0012426E" w:rsidRPr="00793719" w:rsidRDefault="0012426E" w:rsidP="008E4D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611" w:rsidRPr="00927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44EBAF" wp14:editId="4B125E08">
                <wp:simplePos x="0" y="0"/>
                <wp:positionH relativeFrom="column">
                  <wp:posOffset>4470316</wp:posOffset>
                </wp:positionH>
                <wp:positionV relativeFrom="paragraph">
                  <wp:posOffset>28010</wp:posOffset>
                </wp:positionV>
                <wp:extent cx="2045507" cy="2663917"/>
                <wp:effectExtent l="0" t="0" r="1206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507" cy="2663917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01009" w14:textId="77777777" w:rsidR="00BA08F5" w:rsidRPr="00E07BE4" w:rsidRDefault="00C14A11" w:rsidP="006B4B3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childminder</w:t>
                            </w:r>
                            <w:r w:rsidR="0012426E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426E" w:rsidRPr="00E07BE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="006B4B3E" w:rsidRPr="00E07BE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79C41A42" w14:textId="77777777" w:rsidR="006B4B3E" w:rsidRPr="00E07BE4" w:rsidRDefault="00E07BE4" w:rsidP="00E07B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793719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hare</w:t>
                            </w:r>
                            <w:r w:rsidR="0012426E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their Ofsted report with parents, carers and partners within 2 </w:t>
                            </w:r>
                            <w:r w:rsidR="006B4B3E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working days of publication </w:t>
                            </w:r>
                          </w:p>
                          <w:p w14:paraId="733052E1" w14:textId="77777777" w:rsidR="006B4B3E" w:rsidRPr="00E07BE4" w:rsidRDefault="00E07BE4" w:rsidP="00E07B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6B4B3E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hare </w:t>
                            </w:r>
                            <w:r w:rsidR="0012426E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their action plan </w:t>
                            </w:r>
                            <w:r w:rsidR="006B4B3E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with parents, carers and partners </w:t>
                            </w:r>
                            <w:r w:rsidR="0012426E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within 10 working days </w:t>
                            </w:r>
                            <w:r w:rsidR="006B4B3E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 the publication of the Ofsted report</w:t>
                            </w:r>
                          </w:p>
                          <w:p w14:paraId="1FE87A26" w14:textId="77777777" w:rsidR="0012426E" w:rsidRPr="00E07BE4" w:rsidRDefault="00E07BE4" w:rsidP="00E07B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12426E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ttend a Local Authority</w:t>
                            </w:r>
                            <w:r w:rsidR="00793719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Intervention meeting </w:t>
                            </w:r>
                            <w:r w:rsidR="00793719" w:rsidRPr="00E07BE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within 15</w:t>
                            </w:r>
                            <w:r w:rsidR="0012426E" w:rsidRPr="00E07BE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working days</w:t>
                            </w:r>
                            <w:r w:rsidR="0012426E" w:rsidRPr="00E07B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 the publication of the Ofsted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EBAF" id="_x0000_s1027" type="#_x0000_t202" style="position:absolute;margin-left:352pt;margin-top:2.2pt;width:161.05pt;height:20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" fillcolor="#c6d9f1">
                <v:textbox>
                  <w:txbxContent>
                    <w:p w14:paraId="68901009" w14:textId="77777777" w:rsidR="00BA08F5" w:rsidRPr="00E07BE4" w:rsidRDefault="00C14A11" w:rsidP="006B4B3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childminder</w:t>
                      </w:r>
                      <w:r w:rsidR="0012426E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2426E" w:rsidRPr="00E07BE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must</w:t>
                      </w:r>
                      <w:r w:rsidR="006B4B3E" w:rsidRPr="00E07BE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79C41A42" w14:textId="77777777" w:rsidR="006B4B3E" w:rsidRPr="00E07BE4" w:rsidRDefault="00E07BE4" w:rsidP="00E07B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793719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hare</w:t>
                      </w:r>
                      <w:r w:rsidR="0012426E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their Ofsted report with parents, carers and partners within 2 </w:t>
                      </w:r>
                      <w:r w:rsidR="006B4B3E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working days of publication </w:t>
                      </w:r>
                    </w:p>
                    <w:p w14:paraId="733052E1" w14:textId="77777777" w:rsidR="006B4B3E" w:rsidRPr="00E07BE4" w:rsidRDefault="00E07BE4" w:rsidP="00E07B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6B4B3E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hare </w:t>
                      </w:r>
                      <w:r w:rsidR="0012426E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their action plan </w:t>
                      </w:r>
                      <w:r w:rsidR="006B4B3E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with parents, carers and partners </w:t>
                      </w:r>
                      <w:r w:rsidR="0012426E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within 10 working days </w:t>
                      </w:r>
                      <w:r w:rsidR="006B4B3E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 the publication of the Ofsted report</w:t>
                      </w:r>
                    </w:p>
                    <w:p w14:paraId="1FE87A26" w14:textId="77777777" w:rsidR="0012426E" w:rsidRPr="00E07BE4" w:rsidRDefault="00E07BE4" w:rsidP="00E07B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="0012426E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ttend a Local Authority</w:t>
                      </w:r>
                      <w:r w:rsidR="00793719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Intervention meeting </w:t>
                      </w:r>
                      <w:r w:rsidR="00793719" w:rsidRPr="00E07BE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within 15</w:t>
                      </w:r>
                      <w:r w:rsidR="0012426E" w:rsidRPr="00E07BE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working days</w:t>
                      </w:r>
                      <w:r w:rsidR="0012426E" w:rsidRPr="00E07B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 the publication of the Ofsted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09DA5B8F" w14:textId="77777777" w:rsidR="0012426E" w:rsidRDefault="0012426E" w:rsidP="0012426E">
      <w:pPr>
        <w:tabs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8F7348C" w14:textId="77777777" w:rsidR="0012426E" w:rsidRPr="0012426E" w:rsidRDefault="0012426E" w:rsidP="0012426E">
      <w:pPr>
        <w:rPr>
          <w:sz w:val="22"/>
          <w:szCs w:val="22"/>
        </w:rPr>
      </w:pPr>
    </w:p>
    <w:p w14:paraId="5EA7B028" w14:textId="77777777" w:rsidR="0012426E" w:rsidRPr="0012426E" w:rsidRDefault="00602083" w:rsidP="0012426E">
      <w:pPr>
        <w:rPr>
          <w:sz w:val="22"/>
          <w:szCs w:val="22"/>
        </w:rPr>
      </w:pPr>
      <w:r w:rsidRPr="00927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AE415C" wp14:editId="2A0E21D7">
                <wp:simplePos x="0" y="0"/>
                <wp:positionH relativeFrom="column">
                  <wp:posOffset>1914459</wp:posOffset>
                </wp:positionH>
                <wp:positionV relativeFrom="paragraph">
                  <wp:posOffset>107818</wp:posOffset>
                </wp:positionV>
                <wp:extent cx="201930" cy="177800"/>
                <wp:effectExtent l="19050" t="0" r="26670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E4B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150.75pt;margin-top:8.5pt;width:15.9pt;height:1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" adj="10800" fillcolor="#4f81bd" strokecolor="#385d8a" strokeweight="2pt"/>
            </w:pict>
          </mc:Fallback>
        </mc:AlternateContent>
      </w:r>
    </w:p>
    <w:p w14:paraId="621DCB71" w14:textId="77777777" w:rsidR="0012426E" w:rsidRDefault="0012426E" w:rsidP="0012426E">
      <w:pPr>
        <w:rPr>
          <w:sz w:val="22"/>
          <w:szCs w:val="22"/>
        </w:rPr>
      </w:pPr>
    </w:p>
    <w:p w14:paraId="2C1290E2" w14:textId="77777777" w:rsidR="0012426E" w:rsidRDefault="00602083" w:rsidP="0012426E">
      <w:pPr>
        <w:jc w:val="center"/>
        <w:rPr>
          <w:sz w:val="22"/>
          <w:szCs w:val="22"/>
        </w:rPr>
      </w:pPr>
      <w:r w:rsidRPr="00927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351084" wp14:editId="3DC788DF">
                <wp:simplePos x="0" y="0"/>
                <wp:positionH relativeFrom="margin">
                  <wp:align>left</wp:align>
                </wp:positionH>
                <wp:positionV relativeFrom="paragraph">
                  <wp:posOffset>32880</wp:posOffset>
                </wp:positionV>
                <wp:extent cx="4101465" cy="1460665"/>
                <wp:effectExtent l="0" t="0" r="1333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46066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85B56" w14:textId="77777777" w:rsidR="00D727C1" w:rsidRPr="00D727C1" w:rsidRDefault="0012426E" w:rsidP="00D727C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Ofsted Inspection report published</w:t>
                            </w:r>
                          </w:p>
                          <w:p w14:paraId="1824E21D" w14:textId="77777777" w:rsidR="00F822B8" w:rsidRPr="00F822B8" w:rsidRDefault="00F822B8" w:rsidP="00F822B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Intervent</w:t>
                            </w:r>
                            <w:r w:rsidR="00C14A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ion Action Plan sent for childminder</w:t>
                            </w:r>
                            <w:r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populate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prior to the below meeting</w:t>
                            </w:r>
                          </w:p>
                          <w:p w14:paraId="5A032D47" w14:textId="77777777" w:rsidR="002D2D02" w:rsidRPr="008E3E17" w:rsidRDefault="00C14A11" w:rsidP="008E4DB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Childminder</w:t>
                            </w:r>
                            <w:r w:rsidR="008E4DB2"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attend</w:t>
                            </w:r>
                            <w:r w:rsidR="00111455" w:rsidRPr="005F6B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244E" w:rsidRPr="005F6B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Provider Intervention meeting </w:t>
                            </w:r>
                            <w:r w:rsidR="008E4DB2"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 Loxley or via Microsoft Teams</w:t>
                            </w:r>
                          </w:p>
                          <w:p w14:paraId="46ECE638" w14:textId="77777777" w:rsidR="008E4DB2" w:rsidRPr="008E3E17" w:rsidRDefault="008E4DB2" w:rsidP="008E4DB2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948BBA1" w14:textId="77777777" w:rsidR="00BA08F5" w:rsidRPr="008E3E17" w:rsidRDefault="00C14A11" w:rsidP="00CD061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NB childminder</w:t>
                            </w:r>
                            <w:r w:rsidR="00CD0611"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0611" w:rsidRPr="008E3E1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="00CD0611" w:rsidRPr="008E3E1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64C5"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email</w:t>
                            </w:r>
                            <w:r w:rsidR="000B64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64C5" w:rsidRPr="00F822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F822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22B8"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completed Intervention Action Plan</w:t>
                            </w:r>
                            <w:r w:rsidR="003321EB"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the Early Years Team prior to the meeting</w:t>
                            </w:r>
                            <w:r w:rsidR="00F822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793719" w:rsidRPr="008E3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1084" id="_x0000_s1028" type="#_x0000_t202" style="position:absolute;left:0;text-align:left;margin-left:0;margin-top:2.6pt;width:322.95pt;height:11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" fillcolor="#c6d9f1">
                <v:textbox>
                  <w:txbxContent>
                    <w:p w14:paraId="66885B56" w14:textId="77777777" w:rsidR="00D727C1" w:rsidRPr="00D727C1" w:rsidRDefault="0012426E" w:rsidP="00D727C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Ofsted Inspection report published</w:t>
                      </w:r>
                    </w:p>
                    <w:p w14:paraId="1824E21D" w14:textId="77777777" w:rsidR="00F822B8" w:rsidRPr="00F822B8" w:rsidRDefault="00F822B8" w:rsidP="00F822B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Intervent</w:t>
                      </w:r>
                      <w:r w:rsidR="00C14A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ion Action Plan sent for childminder</w:t>
                      </w:r>
                      <w:r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populate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prior to the below meeting</w:t>
                      </w:r>
                    </w:p>
                    <w:p w14:paraId="5A032D47" w14:textId="77777777" w:rsidR="002D2D02" w:rsidRPr="008E3E17" w:rsidRDefault="00C14A11" w:rsidP="008E4DB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Childminder</w:t>
                      </w:r>
                      <w:r w:rsidR="008E4DB2"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attend</w:t>
                      </w:r>
                      <w:r w:rsidR="00111455" w:rsidRPr="005F6B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9244E" w:rsidRPr="005F6B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Provider Intervention meeting </w:t>
                      </w:r>
                      <w:r w:rsidR="008E4DB2"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 Loxley or via Microsoft Teams</w:t>
                      </w:r>
                    </w:p>
                    <w:p w14:paraId="46ECE638" w14:textId="77777777" w:rsidR="008E4DB2" w:rsidRPr="008E3E17" w:rsidRDefault="008E4DB2" w:rsidP="008E4DB2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948BBA1" w14:textId="77777777" w:rsidR="00BA08F5" w:rsidRPr="008E3E17" w:rsidRDefault="00C14A11" w:rsidP="00CD061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NB childminder</w:t>
                      </w:r>
                      <w:r w:rsidR="00CD0611"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CD0611" w:rsidRPr="008E3E1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must</w:t>
                      </w:r>
                      <w:r w:rsidR="00CD0611" w:rsidRPr="008E3E1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B64C5"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email</w:t>
                      </w:r>
                      <w:r w:rsidR="000B64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0B64C5" w:rsidRPr="00F822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F822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822B8"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completed Intervention Action Plan</w:t>
                      </w:r>
                      <w:r w:rsidR="003321EB"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the Early Years Team prior to the meeting</w:t>
                      </w:r>
                      <w:r w:rsidR="00F822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793719" w:rsidRPr="008E3E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CF7FB" w14:textId="77777777" w:rsidR="0012426E" w:rsidRPr="0012426E" w:rsidRDefault="0012426E" w:rsidP="0012426E">
      <w:pPr>
        <w:rPr>
          <w:sz w:val="22"/>
          <w:szCs w:val="22"/>
        </w:rPr>
      </w:pPr>
    </w:p>
    <w:p w14:paraId="26D235C5" w14:textId="77777777" w:rsidR="0012426E" w:rsidRPr="0012426E" w:rsidRDefault="0012426E" w:rsidP="0012426E">
      <w:pPr>
        <w:rPr>
          <w:sz w:val="22"/>
          <w:szCs w:val="22"/>
        </w:rPr>
      </w:pPr>
    </w:p>
    <w:p w14:paraId="69659B62" w14:textId="77777777" w:rsidR="0012426E" w:rsidRPr="0012426E" w:rsidRDefault="008E3E17" w:rsidP="0012426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DAA2AA" wp14:editId="209F0A75">
                <wp:simplePos x="0" y="0"/>
                <wp:positionH relativeFrom="column">
                  <wp:posOffset>4142703</wp:posOffset>
                </wp:positionH>
                <wp:positionV relativeFrom="paragraph">
                  <wp:posOffset>15134</wp:posOffset>
                </wp:positionV>
                <wp:extent cx="276225" cy="191135"/>
                <wp:effectExtent l="0" t="19050" r="47625" b="3746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11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619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26.2pt;margin-top:1.2pt;width:21.75pt;height:15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" adj="14127" fillcolor="#4f81bd [3204]" strokecolor="#243f60 [1604]" strokeweight="2pt"/>
            </w:pict>
          </mc:Fallback>
        </mc:AlternateContent>
      </w:r>
    </w:p>
    <w:p w14:paraId="7A06F01D" w14:textId="77777777" w:rsidR="0012426E" w:rsidRDefault="0012426E" w:rsidP="0012426E">
      <w:pPr>
        <w:rPr>
          <w:sz w:val="22"/>
          <w:szCs w:val="22"/>
        </w:rPr>
      </w:pPr>
    </w:p>
    <w:p w14:paraId="77368FDA" w14:textId="77777777" w:rsidR="0012426E" w:rsidRDefault="0012426E" w:rsidP="0012426E">
      <w:pPr>
        <w:rPr>
          <w:sz w:val="22"/>
          <w:szCs w:val="22"/>
        </w:rPr>
      </w:pPr>
    </w:p>
    <w:p w14:paraId="0339A033" w14:textId="77777777" w:rsidR="0012426E" w:rsidRDefault="0012426E" w:rsidP="0012426E">
      <w:pPr>
        <w:jc w:val="center"/>
        <w:rPr>
          <w:sz w:val="22"/>
          <w:szCs w:val="22"/>
        </w:rPr>
      </w:pPr>
    </w:p>
    <w:p w14:paraId="54C37DB2" w14:textId="77777777" w:rsidR="0012426E" w:rsidRPr="0012426E" w:rsidRDefault="0012426E" w:rsidP="0012426E">
      <w:pPr>
        <w:rPr>
          <w:sz w:val="22"/>
          <w:szCs w:val="22"/>
        </w:rPr>
      </w:pPr>
    </w:p>
    <w:p w14:paraId="6ABA0635" w14:textId="77777777" w:rsidR="0012426E" w:rsidRPr="0012426E" w:rsidRDefault="0012426E" w:rsidP="0012426E">
      <w:pPr>
        <w:jc w:val="center"/>
        <w:rPr>
          <w:sz w:val="22"/>
          <w:szCs w:val="22"/>
        </w:rPr>
      </w:pPr>
    </w:p>
    <w:p w14:paraId="7D8D0959" w14:textId="77777777" w:rsidR="0012426E" w:rsidRPr="0012426E" w:rsidRDefault="0012426E" w:rsidP="0012426E">
      <w:pPr>
        <w:rPr>
          <w:sz w:val="22"/>
          <w:szCs w:val="22"/>
        </w:rPr>
      </w:pPr>
    </w:p>
    <w:p w14:paraId="26ACA354" w14:textId="77777777" w:rsidR="0012426E" w:rsidRDefault="00C14A11" w:rsidP="0012426E">
      <w:pPr>
        <w:rPr>
          <w:sz w:val="22"/>
          <w:szCs w:val="22"/>
        </w:rPr>
      </w:pPr>
      <w:r w:rsidRPr="00927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60F4E9" wp14:editId="72A05047">
                <wp:simplePos x="0" y="0"/>
                <wp:positionH relativeFrom="column">
                  <wp:posOffset>1938911</wp:posOffset>
                </wp:positionH>
                <wp:positionV relativeFrom="paragraph">
                  <wp:posOffset>17837</wp:posOffset>
                </wp:positionV>
                <wp:extent cx="201930" cy="177800"/>
                <wp:effectExtent l="19050" t="0" r="26670" b="317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C65A" id="Down Arrow 12" o:spid="_x0000_s1026" type="#_x0000_t67" style="position:absolute;margin-left:152.65pt;margin-top:1.4pt;width:15.9pt;height:1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" adj="10800" fillcolor="#4f81bd" strokecolor="#385d8a" strokeweight="2pt"/>
            </w:pict>
          </mc:Fallback>
        </mc:AlternateContent>
      </w:r>
    </w:p>
    <w:p w14:paraId="48029B11" w14:textId="77777777" w:rsidR="00C14A11" w:rsidRDefault="00602083" w:rsidP="0012426E">
      <w:pPr>
        <w:jc w:val="center"/>
        <w:rPr>
          <w:sz w:val="22"/>
          <w:szCs w:val="22"/>
        </w:rPr>
      </w:pPr>
      <w:r w:rsidRPr="00927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34B87F" wp14:editId="009687A1">
                <wp:simplePos x="0" y="0"/>
                <wp:positionH relativeFrom="margin">
                  <wp:align>left</wp:align>
                </wp:positionH>
                <wp:positionV relativeFrom="paragraph">
                  <wp:posOffset>106351</wp:posOffset>
                </wp:positionV>
                <wp:extent cx="4101465" cy="783772"/>
                <wp:effectExtent l="0" t="0" r="1333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783772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326F0" w14:textId="77777777" w:rsidR="0012426E" w:rsidRPr="0056020B" w:rsidRDefault="00556D00" w:rsidP="00CD061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Inadequate/</w:t>
                            </w:r>
                            <w:r w:rsidR="00111455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Requires Improvement</w:t>
                            </w:r>
                            <w:r w:rsidR="0012426E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grade meeting</w:t>
                            </w:r>
                            <w:r w:rsidR="00BA08F5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14:paraId="09F9B3B6" w14:textId="77777777" w:rsidR="00BA08F5" w:rsidRPr="0056020B" w:rsidRDefault="008E4DB2" w:rsidP="00BA08F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Formalise Intervention Action P</w:t>
                            </w:r>
                            <w:r w:rsidR="00BA08F5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lan</w:t>
                            </w:r>
                          </w:p>
                          <w:p w14:paraId="4B6FFD98" w14:textId="77777777" w:rsidR="0012426E" w:rsidRPr="0056020B" w:rsidRDefault="008E4DB2" w:rsidP="00BA08F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12426E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gree</w:t>
                            </w:r>
                            <w:r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LA monitoring</w:t>
                            </w:r>
                            <w:r w:rsidR="0012426E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timelines</w:t>
                            </w:r>
                            <w:r w:rsidR="002D2D02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2609E11" w14:textId="77777777" w:rsidR="008E4DB2" w:rsidRPr="0056020B" w:rsidRDefault="008E4DB2" w:rsidP="00BA08F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Make a decision on </w:t>
                            </w:r>
                            <w:r w:rsidR="0014660D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continuation of Early Years Funding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B87F" id="_x0000_s1029" type="#_x0000_t202" style="position:absolute;left:0;text-align:left;margin-left:0;margin-top:8.35pt;width:322.95pt;height:61.7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" fillcolor="#c6d9f1">
                <v:textbox>
                  <w:txbxContent>
                    <w:p w14:paraId="6E0326F0" w14:textId="77777777" w:rsidR="0012426E" w:rsidRPr="0056020B" w:rsidRDefault="00556D00" w:rsidP="00CD061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Inadequate/</w:t>
                      </w:r>
                      <w:r w:rsidR="00111455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Requires Improvement</w:t>
                      </w:r>
                      <w:r w:rsidR="0012426E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grade meeting</w:t>
                      </w:r>
                      <w:r w:rsidR="00BA08F5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to:</w:t>
                      </w:r>
                    </w:p>
                    <w:p w14:paraId="09F9B3B6" w14:textId="77777777" w:rsidR="00BA08F5" w:rsidRPr="0056020B" w:rsidRDefault="008E4DB2" w:rsidP="00BA08F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Formalise Intervention Action P</w:t>
                      </w:r>
                      <w:r w:rsidR="00BA08F5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lan</w:t>
                      </w:r>
                    </w:p>
                    <w:p w14:paraId="4B6FFD98" w14:textId="77777777" w:rsidR="0012426E" w:rsidRPr="0056020B" w:rsidRDefault="008E4DB2" w:rsidP="00BA08F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="0012426E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gree</w:t>
                      </w:r>
                      <w:r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LA monitoring</w:t>
                      </w:r>
                      <w:r w:rsidR="0012426E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timelines</w:t>
                      </w:r>
                      <w:r w:rsidR="002D2D02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2609E11" w14:textId="77777777" w:rsidR="008E4DB2" w:rsidRPr="0056020B" w:rsidRDefault="008E4DB2" w:rsidP="00BA08F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Make a decision on </w:t>
                      </w:r>
                      <w:r w:rsidR="0014660D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continuation of Early Years Funding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611" w:rsidRPr="00927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DDD467" wp14:editId="3E2A2DA4">
                <wp:simplePos x="0" y="0"/>
                <wp:positionH relativeFrom="column">
                  <wp:posOffset>4470316</wp:posOffset>
                </wp:positionH>
                <wp:positionV relativeFrom="paragraph">
                  <wp:posOffset>317012</wp:posOffset>
                </wp:positionV>
                <wp:extent cx="2071935" cy="3107903"/>
                <wp:effectExtent l="0" t="0" r="2413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935" cy="3107903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7675" w14:textId="77777777" w:rsidR="002E69F5" w:rsidRPr="0056020B" w:rsidRDefault="002E69F5" w:rsidP="0056020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Ofsted could carry out a monitoring visit or visits</w:t>
                            </w:r>
                            <w:r w:rsidR="00FB227D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(inadequate grade only)</w:t>
                            </w:r>
                            <w:r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E04C08" w14:textId="77777777" w:rsidR="002E69F5" w:rsidRPr="0056020B" w:rsidRDefault="002E69F5" w:rsidP="0056020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3D1AD78" w14:textId="77777777" w:rsidR="002E69F5" w:rsidRPr="0056020B" w:rsidRDefault="00C14A11" w:rsidP="0056020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Childminder</w:t>
                            </w:r>
                            <w:r w:rsidR="002E69F5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 must inform </w:t>
                            </w:r>
                            <w:r w:rsidR="00A924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Early Years</w:t>
                            </w:r>
                            <w:r w:rsidR="002E69F5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 the monitoring visit and the outcome.</w:t>
                            </w:r>
                          </w:p>
                          <w:p w14:paraId="3DF890E9" w14:textId="77777777" w:rsidR="002E69F5" w:rsidRPr="0056020B" w:rsidRDefault="002E69F5" w:rsidP="002E69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3DC1CF4" w14:textId="77777777" w:rsidR="002E69F5" w:rsidRPr="0056020B" w:rsidRDefault="002E69F5" w:rsidP="0056020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outcome of the monitoring visit could impact on</w:t>
                            </w:r>
                            <w:r w:rsidR="00FB227D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Early Years </w:t>
                            </w:r>
                            <w:r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funding. The </w:t>
                            </w:r>
                            <w:r w:rsidR="00A924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Early Years</w:t>
                            </w:r>
                            <w:r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team will review the outcome of the monitoring visit once published </w:t>
                            </w:r>
                            <w:r w:rsidR="006020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by Ofsted and inform the childminder</w:t>
                            </w:r>
                            <w:r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 their decision.  </w:t>
                            </w:r>
                            <w:r w:rsidR="00FB227D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may prompt a further </w:t>
                            </w:r>
                            <w:r w:rsidR="00A924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Provider Intervention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DD467" id="_x0000_s1030" type="#_x0000_t202" style="position:absolute;left:0;text-align:left;margin-left:352pt;margin-top:24.95pt;width:163.15pt;height:244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" fillcolor="#c6d9f1">
                <v:textbox>
                  <w:txbxContent>
                    <w:p w14:paraId="692F7675" w14:textId="77777777" w:rsidR="002E69F5" w:rsidRPr="0056020B" w:rsidRDefault="002E69F5" w:rsidP="0056020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Ofsted could carry out a monitoring visit or visits</w:t>
                      </w:r>
                      <w:r w:rsidR="00FB227D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(inadequate grade only)</w:t>
                      </w:r>
                      <w:r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5CE04C08" w14:textId="77777777" w:rsidR="002E69F5" w:rsidRPr="0056020B" w:rsidRDefault="002E69F5" w:rsidP="0056020B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3D1AD78" w14:textId="77777777" w:rsidR="002E69F5" w:rsidRPr="0056020B" w:rsidRDefault="00C14A11" w:rsidP="0056020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Childminder</w:t>
                      </w:r>
                      <w:r w:rsidR="002E69F5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 must inform </w:t>
                      </w:r>
                      <w:r w:rsidR="00A924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Early Years</w:t>
                      </w:r>
                      <w:r w:rsidR="002E69F5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 the monitoring visit and the outcome.</w:t>
                      </w:r>
                    </w:p>
                    <w:p w14:paraId="3DF890E9" w14:textId="77777777" w:rsidR="002E69F5" w:rsidRPr="0056020B" w:rsidRDefault="002E69F5" w:rsidP="002E69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3DC1CF4" w14:textId="77777777" w:rsidR="002E69F5" w:rsidRPr="0056020B" w:rsidRDefault="002E69F5" w:rsidP="0056020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outcome of the monitoring visit could impact on</w:t>
                      </w:r>
                      <w:r w:rsidR="00FB227D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Early Years </w:t>
                      </w:r>
                      <w:r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funding. The </w:t>
                      </w:r>
                      <w:r w:rsidR="00A924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Early Years</w:t>
                      </w:r>
                      <w:r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team will review the outcome of the monitoring visit once published </w:t>
                      </w:r>
                      <w:r w:rsidR="0060208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by Ofsted and inform the childminder</w:t>
                      </w:r>
                      <w:r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 their decision.  </w:t>
                      </w:r>
                      <w:r w:rsidR="00FB227D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may prompt a further </w:t>
                      </w:r>
                      <w:r w:rsidR="00A924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Provider Intervention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2703B4F1" w14:textId="77777777" w:rsidR="00C14A11" w:rsidRPr="00C14A11" w:rsidRDefault="00C14A11" w:rsidP="00C14A11">
      <w:pPr>
        <w:rPr>
          <w:sz w:val="22"/>
          <w:szCs w:val="22"/>
        </w:rPr>
      </w:pPr>
    </w:p>
    <w:p w14:paraId="54414C41" w14:textId="77777777" w:rsidR="00C14A11" w:rsidRPr="00C14A11" w:rsidRDefault="00C14A11" w:rsidP="00C14A11">
      <w:pPr>
        <w:rPr>
          <w:sz w:val="22"/>
          <w:szCs w:val="22"/>
        </w:rPr>
      </w:pPr>
    </w:p>
    <w:p w14:paraId="6817371F" w14:textId="77777777" w:rsidR="00C14A11" w:rsidRPr="00C14A11" w:rsidRDefault="00C14A11" w:rsidP="00C14A11">
      <w:pPr>
        <w:rPr>
          <w:sz w:val="22"/>
          <w:szCs w:val="22"/>
        </w:rPr>
      </w:pPr>
    </w:p>
    <w:p w14:paraId="5DAA9479" w14:textId="77777777" w:rsidR="00C14A11" w:rsidRPr="00C14A11" w:rsidRDefault="00C14A11" w:rsidP="00C14A11">
      <w:pPr>
        <w:rPr>
          <w:sz w:val="22"/>
          <w:szCs w:val="22"/>
        </w:rPr>
      </w:pPr>
    </w:p>
    <w:p w14:paraId="740EDB97" w14:textId="77777777" w:rsidR="00C14A11" w:rsidRPr="00C14A11" w:rsidRDefault="00C14A11" w:rsidP="00C14A11">
      <w:pPr>
        <w:rPr>
          <w:sz w:val="22"/>
          <w:szCs w:val="22"/>
        </w:rPr>
      </w:pPr>
    </w:p>
    <w:p w14:paraId="790B36CC" w14:textId="77777777" w:rsidR="00C14A11" w:rsidRPr="00C14A11" w:rsidRDefault="00602083" w:rsidP="00C14A11">
      <w:pPr>
        <w:rPr>
          <w:sz w:val="22"/>
          <w:szCs w:val="22"/>
        </w:rPr>
      </w:pPr>
      <w:r w:rsidRPr="00927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25B0B9" wp14:editId="07F99DF3">
                <wp:simplePos x="0" y="0"/>
                <wp:positionH relativeFrom="column">
                  <wp:posOffset>1926590</wp:posOffset>
                </wp:positionH>
                <wp:positionV relativeFrom="paragraph">
                  <wp:posOffset>24130</wp:posOffset>
                </wp:positionV>
                <wp:extent cx="201930" cy="177800"/>
                <wp:effectExtent l="19050" t="0" r="26670" b="317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D19F" id="Down Arrow 14" o:spid="_x0000_s1026" type="#_x0000_t67" style="position:absolute;margin-left:151.7pt;margin-top:1.9pt;width:15.9pt;height:1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" adj="10800" fillcolor="#4f81bd" strokecolor="#385d8a" strokeweight="2pt"/>
            </w:pict>
          </mc:Fallback>
        </mc:AlternateContent>
      </w:r>
      <w:r w:rsidR="00C14A1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2D26C2" wp14:editId="75348BC8">
                <wp:simplePos x="0" y="0"/>
                <wp:positionH relativeFrom="column">
                  <wp:posOffset>3999420</wp:posOffset>
                </wp:positionH>
                <wp:positionV relativeFrom="paragraph">
                  <wp:posOffset>46429</wp:posOffset>
                </wp:positionV>
                <wp:extent cx="421538" cy="407624"/>
                <wp:effectExtent l="0" t="31115" r="43180" b="43180"/>
                <wp:wrapNone/>
                <wp:docPr id="18" name="Lef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2608">
                          <a:off x="0" y="0"/>
                          <a:ext cx="421538" cy="407624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5EC9" id="Left-Up Arrow 18" o:spid="_x0000_s1026" style="position:absolute;margin-left:314.9pt;margin-top:3.65pt;width:33.2pt;height:32.1pt;rotation:-3011807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538,40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" path="m,305718l101906,203812r,50953l268679,254765r,-152859l217726,101906,319632,,421538,101906r-50953,l370585,356671r-268679,l101906,407624,,305718xe" fillcolor="#4f81bd [3204]" strokecolor="#243f60 [1604]" strokeweight="2pt">
                <v:path arrowok="t" o:connecttype="custom" o:connectlocs="0,305718;101906,203812;101906,254765;268679,254765;268679,101906;217726,101906;319632,0;421538,101906;370585,101906;370585,356671;101906,356671;101906,407624;0,305718" o:connectangles="0,0,0,0,0,0,0,0,0,0,0,0,0"/>
              </v:shape>
            </w:pict>
          </mc:Fallback>
        </mc:AlternateContent>
      </w:r>
    </w:p>
    <w:p w14:paraId="3E42358F" w14:textId="77777777" w:rsidR="00C14A11" w:rsidRPr="00C14A11" w:rsidRDefault="00602083" w:rsidP="00C14A11">
      <w:pPr>
        <w:rPr>
          <w:sz w:val="22"/>
          <w:szCs w:val="22"/>
        </w:rPr>
      </w:pPr>
      <w:r w:rsidRPr="006B4B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E37768" wp14:editId="6068C571">
                <wp:simplePos x="0" y="0"/>
                <wp:positionH relativeFrom="margin">
                  <wp:align>left</wp:align>
                </wp:positionH>
                <wp:positionV relativeFrom="paragraph">
                  <wp:posOffset>86170</wp:posOffset>
                </wp:positionV>
                <wp:extent cx="4101465" cy="665019"/>
                <wp:effectExtent l="0" t="0" r="1333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66501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EBE1" w14:textId="77777777" w:rsidR="006B4B3E" w:rsidRPr="0056020B" w:rsidRDefault="00A9244E" w:rsidP="005602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Early Years</w:t>
                            </w:r>
                            <w:r w:rsidR="006B4B3E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undertake monitoring visit </w:t>
                            </w:r>
                          </w:p>
                          <w:p w14:paraId="005DE8F0" w14:textId="77777777" w:rsidR="006B4B3E" w:rsidRPr="0056020B" w:rsidRDefault="00C14A11" w:rsidP="00E82B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childminder</w:t>
                            </w:r>
                            <w:r w:rsidR="0014660D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="006B4B3E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eview</w:t>
                            </w:r>
                            <w:r w:rsidR="0014660D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6B4B3E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revise</w:t>
                            </w:r>
                            <w:r w:rsidR="0014660D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 Intervention A</w:t>
                            </w:r>
                            <w:r w:rsidR="006B4B3E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ction </w:t>
                            </w:r>
                            <w:r w:rsidR="0014660D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6B4B3E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lan</w:t>
                            </w:r>
                            <w:r w:rsidR="0014660D" w:rsidRPr="005602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returns to </w:t>
                            </w:r>
                            <w:r w:rsidR="00A924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Early Years</w:t>
                            </w:r>
                          </w:p>
                          <w:p w14:paraId="2DBDFCA1" w14:textId="77777777" w:rsidR="006B4B3E" w:rsidRDefault="006B4B3E" w:rsidP="006B4B3E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7768" id="_x0000_s1031" type="#_x0000_t202" style="position:absolute;margin-left:0;margin-top:6.8pt;width:322.95pt;height:52.3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" fillcolor="#c6d9f1">
                <v:textbox>
                  <w:txbxContent>
                    <w:p w14:paraId="3A58EBE1" w14:textId="77777777" w:rsidR="006B4B3E" w:rsidRPr="0056020B" w:rsidRDefault="00A9244E" w:rsidP="005602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57" w:hanging="35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Early Years</w:t>
                      </w:r>
                      <w:r w:rsidR="006B4B3E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undertake monitoring visit </w:t>
                      </w:r>
                    </w:p>
                    <w:p w14:paraId="005DE8F0" w14:textId="77777777" w:rsidR="006B4B3E" w:rsidRPr="0056020B" w:rsidRDefault="00C14A11" w:rsidP="00E82B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childminder</w:t>
                      </w:r>
                      <w:r w:rsidR="0014660D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</w:t>
                      </w:r>
                      <w:r w:rsidR="006B4B3E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eview</w:t>
                      </w:r>
                      <w:r w:rsidR="0014660D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6B4B3E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revise</w:t>
                      </w:r>
                      <w:r w:rsidR="0014660D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 Intervention A</w:t>
                      </w:r>
                      <w:r w:rsidR="006B4B3E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ction </w:t>
                      </w:r>
                      <w:r w:rsidR="0014660D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</w:t>
                      </w:r>
                      <w:r w:rsidR="006B4B3E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lan</w:t>
                      </w:r>
                      <w:r w:rsidR="0014660D" w:rsidRPr="005602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returns to </w:t>
                      </w:r>
                      <w:r w:rsidR="00A924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Early Years</w:t>
                      </w:r>
                    </w:p>
                    <w:p w14:paraId="2DBDFCA1" w14:textId="77777777" w:rsidR="006B4B3E" w:rsidRDefault="006B4B3E" w:rsidP="006B4B3E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D75C3" w14:textId="77777777" w:rsidR="00C14A11" w:rsidRPr="00C14A11" w:rsidRDefault="00C14A11" w:rsidP="00C14A11">
      <w:pPr>
        <w:rPr>
          <w:sz w:val="22"/>
          <w:szCs w:val="22"/>
        </w:rPr>
      </w:pPr>
    </w:p>
    <w:p w14:paraId="586B5FE7" w14:textId="77777777" w:rsidR="00C14A11" w:rsidRPr="00C14A11" w:rsidRDefault="00C14A11" w:rsidP="00C14A11">
      <w:pPr>
        <w:rPr>
          <w:sz w:val="22"/>
          <w:szCs w:val="22"/>
        </w:rPr>
      </w:pPr>
    </w:p>
    <w:p w14:paraId="2A4B0540" w14:textId="77777777" w:rsidR="00C14A11" w:rsidRPr="00C14A11" w:rsidRDefault="00C14A11" w:rsidP="00C14A11">
      <w:pPr>
        <w:rPr>
          <w:sz w:val="22"/>
          <w:szCs w:val="22"/>
        </w:rPr>
      </w:pPr>
    </w:p>
    <w:p w14:paraId="1B15240C" w14:textId="77777777" w:rsidR="00C14A11" w:rsidRPr="00C14A11" w:rsidRDefault="00C14A11" w:rsidP="00C14A11">
      <w:pPr>
        <w:rPr>
          <w:sz w:val="22"/>
          <w:szCs w:val="22"/>
        </w:rPr>
      </w:pPr>
    </w:p>
    <w:p w14:paraId="151491E4" w14:textId="77777777" w:rsidR="00C14A11" w:rsidRPr="00C14A11" w:rsidRDefault="00602083" w:rsidP="00C14A11">
      <w:pPr>
        <w:rPr>
          <w:sz w:val="22"/>
          <w:szCs w:val="22"/>
        </w:rPr>
      </w:pPr>
      <w:r w:rsidRPr="00927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6B7936" wp14:editId="6C15DB70">
                <wp:simplePos x="0" y="0"/>
                <wp:positionH relativeFrom="column">
                  <wp:posOffset>1938020</wp:posOffset>
                </wp:positionH>
                <wp:positionV relativeFrom="paragraph">
                  <wp:posOffset>27305</wp:posOffset>
                </wp:positionV>
                <wp:extent cx="201930" cy="177800"/>
                <wp:effectExtent l="19050" t="0" r="26670" b="317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376D" id="Down Arrow 15" o:spid="_x0000_s1026" type="#_x0000_t67" style="position:absolute;margin-left:152.6pt;margin-top:2.15pt;width:15.9pt;height:1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" adj="10800" fillcolor="#4f81bd" strokecolor="#385d8a" strokeweight="2pt"/>
            </w:pict>
          </mc:Fallback>
        </mc:AlternateContent>
      </w:r>
    </w:p>
    <w:p w14:paraId="512D8DC7" w14:textId="77777777" w:rsidR="00C14A11" w:rsidRPr="00C14A11" w:rsidRDefault="00C14A11" w:rsidP="00C14A11">
      <w:pPr>
        <w:rPr>
          <w:sz w:val="22"/>
          <w:szCs w:val="22"/>
        </w:rPr>
      </w:pPr>
    </w:p>
    <w:p w14:paraId="5BA4DCBD" w14:textId="77777777" w:rsidR="00C14A11" w:rsidRPr="00C14A11" w:rsidRDefault="00602083" w:rsidP="00C14A11">
      <w:pPr>
        <w:rPr>
          <w:sz w:val="22"/>
          <w:szCs w:val="22"/>
        </w:rPr>
      </w:pPr>
      <w:r w:rsidRPr="006B4B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905B30" wp14:editId="460711E2">
                <wp:simplePos x="0" y="0"/>
                <wp:positionH relativeFrom="margin">
                  <wp:align>left</wp:align>
                </wp:positionH>
                <wp:positionV relativeFrom="paragraph">
                  <wp:posOffset>6615</wp:posOffset>
                </wp:positionV>
                <wp:extent cx="4101465" cy="415636"/>
                <wp:effectExtent l="0" t="0" r="1333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415636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A832" w14:textId="77777777" w:rsidR="006B4B3E" w:rsidRPr="00A9244E" w:rsidRDefault="006B4B3E" w:rsidP="00E82B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924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 x </w:t>
                            </w:r>
                            <w:r w:rsidR="00A9244E" w:rsidRPr="00A924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Early Years</w:t>
                            </w:r>
                            <w:r w:rsidR="00111455" w:rsidRPr="00A924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pre-inspection visit </w:t>
                            </w:r>
                            <w:r w:rsidR="0014660D" w:rsidRPr="00A924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at an appropriate point agreed between </w:t>
                            </w:r>
                            <w:r w:rsidR="00A9244E" w:rsidRPr="00A924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Early Years </w:t>
                            </w:r>
                            <w:r w:rsidR="00C14A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 childminder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5B30" id="_x0000_s1032" type="#_x0000_t202" style="position:absolute;margin-left:0;margin-top:.5pt;width:322.95pt;height:32.7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" fillcolor="#c6d9f1">
                <v:textbox>
                  <w:txbxContent>
                    <w:p w14:paraId="258AA832" w14:textId="77777777" w:rsidR="006B4B3E" w:rsidRPr="00A9244E" w:rsidRDefault="006B4B3E" w:rsidP="00E82B3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924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 x </w:t>
                      </w:r>
                      <w:r w:rsidR="00A9244E" w:rsidRPr="00A924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Early Years</w:t>
                      </w:r>
                      <w:r w:rsidR="00111455" w:rsidRPr="00A924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pre-inspection visit </w:t>
                      </w:r>
                      <w:r w:rsidR="0014660D" w:rsidRPr="00A924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at an appropriate point agreed between </w:t>
                      </w:r>
                      <w:r w:rsidR="00A9244E" w:rsidRPr="00A924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Early Years </w:t>
                      </w:r>
                      <w:r w:rsidR="00C14A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 childminder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52982" w14:textId="77777777" w:rsidR="00C14A11" w:rsidRPr="00C14A11" w:rsidRDefault="00C14A11" w:rsidP="00C14A11">
      <w:pPr>
        <w:rPr>
          <w:sz w:val="22"/>
          <w:szCs w:val="22"/>
        </w:rPr>
      </w:pPr>
    </w:p>
    <w:p w14:paraId="67063AD0" w14:textId="77777777" w:rsidR="00C14A11" w:rsidRPr="00C14A11" w:rsidRDefault="00C14A11" w:rsidP="00C14A11">
      <w:pPr>
        <w:rPr>
          <w:sz w:val="22"/>
          <w:szCs w:val="22"/>
        </w:rPr>
      </w:pPr>
    </w:p>
    <w:p w14:paraId="750B2E8D" w14:textId="77777777" w:rsidR="00C14A11" w:rsidRPr="00C14A11" w:rsidRDefault="00602083" w:rsidP="00C14A11">
      <w:pPr>
        <w:rPr>
          <w:sz w:val="22"/>
          <w:szCs w:val="22"/>
        </w:rPr>
      </w:pPr>
      <w:r w:rsidRPr="00927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45F5F4" wp14:editId="4EF945DD">
                <wp:simplePos x="0" y="0"/>
                <wp:positionH relativeFrom="column">
                  <wp:posOffset>1929765</wp:posOffset>
                </wp:positionH>
                <wp:positionV relativeFrom="paragraph">
                  <wp:posOffset>13335</wp:posOffset>
                </wp:positionV>
                <wp:extent cx="201930" cy="169545"/>
                <wp:effectExtent l="19050" t="0" r="26670" b="4000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695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9C7E" id="Down Arrow 5" o:spid="_x0000_s1026" type="#_x0000_t67" style="position:absolute;margin-left:151.95pt;margin-top:1.05pt;width:15.9pt;height: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" adj="10800" fillcolor="#4f81bd" strokecolor="#385d8a" strokeweight="2pt"/>
            </w:pict>
          </mc:Fallback>
        </mc:AlternateContent>
      </w:r>
    </w:p>
    <w:p w14:paraId="4905D421" w14:textId="77777777" w:rsidR="00C14A11" w:rsidRPr="00C14A11" w:rsidRDefault="00602083" w:rsidP="00C14A11">
      <w:pPr>
        <w:rPr>
          <w:sz w:val="22"/>
          <w:szCs w:val="22"/>
        </w:rPr>
      </w:pPr>
      <w:r w:rsidRPr="009276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A2047" wp14:editId="55B51A56">
                <wp:simplePos x="0" y="0"/>
                <wp:positionH relativeFrom="margin">
                  <wp:align>left</wp:align>
                </wp:positionH>
                <wp:positionV relativeFrom="paragraph">
                  <wp:posOffset>124015</wp:posOffset>
                </wp:positionV>
                <wp:extent cx="4101465" cy="819397"/>
                <wp:effectExtent l="0" t="0" r="1333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81939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E050" w14:textId="77777777" w:rsidR="0014660D" w:rsidRPr="00A9244E" w:rsidRDefault="00C14A11" w:rsidP="001466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Ofsted Inspection</w:t>
                            </w:r>
                          </w:p>
                          <w:p w14:paraId="40E031A8" w14:textId="77777777" w:rsidR="0014660D" w:rsidRPr="00A9244E" w:rsidRDefault="0014660D" w:rsidP="001466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3DDD6A4" w14:textId="77777777" w:rsidR="0014660D" w:rsidRPr="00A9244E" w:rsidRDefault="0014660D" w:rsidP="001466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924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outcome of the inspection will determine which PSF process the provider then follows. </w:t>
                            </w:r>
                          </w:p>
                          <w:p w14:paraId="20803EE7" w14:textId="77777777" w:rsidR="0014053D" w:rsidRPr="00D94BA5" w:rsidRDefault="0014053D" w:rsidP="00E82B3B">
                            <w:pPr>
                              <w:spacing w:before="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2047" id="_x0000_s1033" type="#_x0000_t202" style="position:absolute;margin-left:0;margin-top:9.75pt;width:322.95pt;height:64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" fillcolor="#f2dbdb [661]">
                <v:textbox>
                  <w:txbxContent>
                    <w:p w14:paraId="25AEE050" w14:textId="77777777" w:rsidR="0014660D" w:rsidRPr="00A9244E" w:rsidRDefault="00C14A11" w:rsidP="0014660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Ofsted Inspection</w:t>
                      </w:r>
                    </w:p>
                    <w:p w14:paraId="40E031A8" w14:textId="77777777" w:rsidR="0014660D" w:rsidRPr="00A9244E" w:rsidRDefault="0014660D" w:rsidP="0014660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3DDD6A4" w14:textId="77777777" w:rsidR="0014660D" w:rsidRPr="00A9244E" w:rsidRDefault="0014660D" w:rsidP="0014660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924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outcome of the inspection will determine which PSF process the provider then follows. </w:t>
                      </w:r>
                    </w:p>
                    <w:p w14:paraId="20803EE7" w14:textId="77777777" w:rsidR="0014053D" w:rsidRPr="00D94BA5" w:rsidRDefault="0014053D" w:rsidP="00E82B3B">
                      <w:pPr>
                        <w:spacing w:before="24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7C808" w14:textId="77777777" w:rsidR="00C14A11" w:rsidRPr="00C14A11" w:rsidRDefault="00C14A11" w:rsidP="00C14A11">
      <w:pPr>
        <w:rPr>
          <w:sz w:val="22"/>
          <w:szCs w:val="22"/>
        </w:rPr>
      </w:pPr>
    </w:p>
    <w:p w14:paraId="62B1D723" w14:textId="77777777" w:rsidR="00C14A11" w:rsidRPr="00C14A11" w:rsidRDefault="00C14A11" w:rsidP="00C14A11">
      <w:pPr>
        <w:rPr>
          <w:sz w:val="22"/>
          <w:szCs w:val="22"/>
        </w:rPr>
      </w:pPr>
    </w:p>
    <w:p w14:paraId="5B9739D9" w14:textId="77777777" w:rsidR="00C14A11" w:rsidRPr="00C14A11" w:rsidRDefault="00C14A11" w:rsidP="00C14A11">
      <w:pPr>
        <w:rPr>
          <w:sz w:val="22"/>
          <w:szCs w:val="22"/>
        </w:rPr>
      </w:pPr>
    </w:p>
    <w:p w14:paraId="53931565" w14:textId="77777777" w:rsidR="00C14A11" w:rsidRDefault="00C14A11" w:rsidP="00C14A11">
      <w:pPr>
        <w:rPr>
          <w:sz w:val="22"/>
          <w:szCs w:val="22"/>
        </w:rPr>
      </w:pPr>
    </w:p>
    <w:p w14:paraId="4CA89C2E" w14:textId="77777777" w:rsidR="00C14A11" w:rsidRPr="00C14A11" w:rsidRDefault="00C14A11" w:rsidP="00C14A11">
      <w:pPr>
        <w:tabs>
          <w:tab w:val="left" w:pos="443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14A11" w:rsidRPr="00C14A11" w:rsidSect="00C14A11">
      <w:headerReference w:type="default" r:id="rId7"/>
      <w:footerReference w:type="default" r:id="rId8"/>
      <w:pgSz w:w="11906" w:h="16838"/>
      <w:pgMar w:top="1440" w:right="851" w:bottom="1440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DC2D" w14:textId="77777777" w:rsidR="00413AA3" w:rsidRDefault="00413AA3" w:rsidP="00413AA3">
      <w:r>
        <w:separator/>
      </w:r>
    </w:p>
  </w:endnote>
  <w:endnote w:type="continuationSeparator" w:id="0">
    <w:p w14:paraId="10854AF9" w14:textId="77777777" w:rsidR="00413AA3" w:rsidRDefault="00413AA3" w:rsidP="0041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C81C" w14:textId="77777777" w:rsidR="0014660D" w:rsidRDefault="007115B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B32CE0" wp14:editId="4ECD5E5F">
          <wp:simplePos x="0" y="0"/>
          <wp:positionH relativeFrom="column">
            <wp:posOffset>4747778</wp:posOffset>
          </wp:positionH>
          <wp:positionV relativeFrom="paragraph">
            <wp:posOffset>-421640</wp:posOffset>
          </wp:positionV>
          <wp:extent cx="1710690" cy="562610"/>
          <wp:effectExtent l="0" t="0" r="3810" b="8890"/>
          <wp:wrapSquare wrapText="bothSides"/>
          <wp:docPr id="9" name="Picture 9" descr="NCC1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1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A11">
      <w:t>Reviewed and revised August</w:t>
    </w:r>
    <w:r w:rsidR="0014660D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2737" w14:textId="77777777" w:rsidR="00413AA3" w:rsidRDefault="00413AA3" w:rsidP="00413AA3">
      <w:r>
        <w:separator/>
      </w:r>
    </w:p>
  </w:footnote>
  <w:footnote w:type="continuationSeparator" w:id="0">
    <w:p w14:paraId="754596D7" w14:textId="77777777" w:rsidR="00413AA3" w:rsidRDefault="00413AA3" w:rsidP="0041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AF3A" w14:textId="77777777" w:rsidR="00413AA3" w:rsidRDefault="006C3EC0" w:rsidP="008E3E17">
    <w:pPr>
      <w:pStyle w:val="Header"/>
      <w:tabs>
        <w:tab w:val="clear" w:pos="4513"/>
        <w:tab w:val="clear" w:pos="9026"/>
        <w:tab w:val="left" w:pos="4270"/>
        <w:tab w:val="left" w:pos="5560"/>
      </w:tabs>
    </w:pPr>
    <w:r>
      <w:rPr>
        <w:noProof/>
      </w:rPr>
      <mc:AlternateContent>
        <mc:Choice Requires="wpg">
          <w:drawing>
            <wp:anchor distT="0" distB="71755" distL="114300" distR="114300" simplePos="0" relativeHeight="251658240" behindDoc="0" locked="1" layoutInCell="1" allowOverlap="1" wp14:anchorId="571D1216" wp14:editId="114BC437">
              <wp:simplePos x="0" y="0"/>
              <wp:positionH relativeFrom="margin">
                <wp:posOffset>-386080</wp:posOffset>
              </wp:positionH>
              <wp:positionV relativeFrom="page">
                <wp:posOffset>35560</wp:posOffset>
              </wp:positionV>
              <wp:extent cx="7282815" cy="1234440"/>
              <wp:effectExtent l="0" t="0" r="0" b="3810"/>
              <wp:wrapSquare wrapText="bothSides"/>
              <wp:docPr id="289" name="Group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2815" cy="1234440"/>
                        <a:chOff x="599" y="588"/>
                        <a:chExt cx="10772" cy="1223"/>
                      </a:xfrm>
                    </wpg:grpSpPr>
                    <wpg:grpSp>
                      <wpg:cNvPr id="290" name="Group 2"/>
                      <wpg:cNvGrpSpPr>
                        <a:grpSpLocks/>
                      </wpg:cNvGrpSpPr>
                      <wpg:grpSpPr bwMode="auto">
                        <a:xfrm>
                          <a:off x="599" y="777"/>
                          <a:ext cx="10772" cy="958"/>
                          <a:chOff x="731" y="973"/>
                          <a:chExt cx="10761" cy="958"/>
                        </a:xfrm>
                      </wpg:grpSpPr>
                      <wps:wsp>
                        <wps:cNvPr id="29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1" y="973"/>
                            <a:ext cx="10715" cy="958"/>
                          </a:xfrm>
                          <a:prstGeom prst="rect">
                            <a:avLst/>
                          </a:prstGeom>
                          <a:solidFill>
                            <a:srgbClr val="00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10412" y="1391"/>
                            <a:ext cx="1080" cy="5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43" y="588"/>
                          <a:ext cx="10187" cy="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28B73" w14:textId="77777777" w:rsidR="00602083" w:rsidRDefault="00602083" w:rsidP="00EE269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23FC9A03" w14:textId="77777777" w:rsidR="006C3EC0" w:rsidRPr="008E3E17" w:rsidRDefault="006C3EC0" w:rsidP="00EE269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8E3E17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-10"/>
                                <w:sz w:val="36"/>
                                <w:szCs w:val="36"/>
                              </w:rPr>
                              <w:t>Early Years</w:t>
                            </w:r>
                          </w:p>
                          <w:p w14:paraId="2CAD39C3" w14:textId="77777777" w:rsidR="006C3EC0" w:rsidRPr="008E3E17" w:rsidRDefault="006C3EC0" w:rsidP="00EE269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8E3E17"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spacing w:val="-10"/>
                                <w:sz w:val="36"/>
                                <w:szCs w:val="36"/>
                              </w:rPr>
                              <w:t>Process for fund</w:t>
                            </w:r>
                            <w:r w:rsidR="00111455" w:rsidRPr="008E3E17"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spacing w:val="-10"/>
                                <w:sz w:val="36"/>
                                <w:szCs w:val="36"/>
                              </w:rPr>
                              <w:t xml:space="preserve">ed </w:t>
                            </w:r>
                            <w:r w:rsidR="005914A3"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spacing w:val="-10"/>
                                <w:sz w:val="36"/>
                                <w:szCs w:val="36"/>
                              </w:rPr>
                              <w:t>childminders</w:t>
                            </w:r>
                            <w:r w:rsidR="00111455" w:rsidRPr="008E3E17"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spacing w:val="-10"/>
                                <w:sz w:val="36"/>
                                <w:szCs w:val="36"/>
                              </w:rPr>
                              <w:t xml:space="preserve"> graded as </w:t>
                            </w:r>
                            <w:r w:rsidR="008B5755" w:rsidRPr="008E3E17"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spacing w:val="-10"/>
                                <w:sz w:val="36"/>
                                <w:szCs w:val="36"/>
                              </w:rPr>
                              <w:t>inadequate or requires i</w:t>
                            </w:r>
                            <w:r w:rsidR="00111455" w:rsidRPr="008E3E17"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spacing w:val="-10"/>
                                <w:sz w:val="36"/>
                                <w:szCs w:val="36"/>
                              </w:rPr>
                              <w:t xml:space="preserve">mprovement </w:t>
                            </w:r>
                          </w:p>
                          <w:p w14:paraId="0C8DAB0F" w14:textId="77777777" w:rsidR="006C3EC0" w:rsidRDefault="006C3EC0" w:rsidP="00EE269A">
                            <w:pPr>
                              <w:rPr>
                                <w:b/>
                                <w:color w:val="FFFF00"/>
                                <w:spacing w:val="-10"/>
                                <w:sz w:val="40"/>
                                <w:szCs w:val="40"/>
                              </w:rPr>
                            </w:pPr>
                          </w:p>
                          <w:p w14:paraId="31E82149" w14:textId="77777777" w:rsidR="006C3EC0" w:rsidRDefault="006C3EC0" w:rsidP="00EE269A">
                            <w:pPr>
                              <w:rPr>
                                <w:b/>
                                <w:color w:val="FFFF00"/>
                                <w:spacing w:val="-10"/>
                                <w:sz w:val="40"/>
                                <w:szCs w:val="40"/>
                              </w:rPr>
                            </w:pPr>
                          </w:p>
                          <w:p w14:paraId="3151C842" w14:textId="77777777" w:rsidR="006C3EC0" w:rsidRDefault="006C3EC0" w:rsidP="00EE269A">
                            <w:pPr>
                              <w:rPr>
                                <w:b/>
                                <w:color w:val="FFFF00"/>
                                <w:spacing w:val="-10"/>
                                <w:sz w:val="40"/>
                                <w:szCs w:val="40"/>
                              </w:rPr>
                            </w:pPr>
                          </w:p>
                          <w:p w14:paraId="297C648B" w14:textId="77777777" w:rsidR="006C3EC0" w:rsidRPr="006C3EC0" w:rsidRDefault="006C3EC0" w:rsidP="00EE269A">
                            <w:pPr>
                              <w:rPr>
                                <w:b/>
                                <w:color w:val="FFFF00"/>
                                <w:spacing w:val="-1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D1216" id="Group 289" o:spid="_x0000_s1034" style="position:absolute;margin-left:-30.4pt;margin-top:2.8pt;width:573.45pt;height:97.2pt;z-index:251658240;mso-wrap-distance-bottom:5.65pt;mso-position-horizontal-relative:margin;mso-position-vertical-relative:page" coordorigin="599,588" coordsize="10772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">
              <v:group id="Group 2" o:spid="_x0000_s1035" style="position:absolute;left:599;top:777;width:10772;height:958" coordorigin="731,973" coordsize="10761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<v:rect id="Rectangle 3" o:spid="_x0000_s1036" style="position:absolute;left:731;top:973;width:10715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" fillcolor="#0075bc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37" type="#_x0000_t6" style="position:absolute;left:10412;top:1391;width:1080;height:5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" stroked="f"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8" type="#_x0000_t202" style="position:absolute;left:843;top:588;width:10187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<v:textbox>
                  <w:txbxContent>
                    <w:p w14:paraId="2F928B73" w14:textId="77777777" w:rsidR="00602083" w:rsidRDefault="00602083" w:rsidP="00EE269A">
                      <w:pPr>
                        <w:rPr>
                          <w:rFonts w:asciiTheme="minorHAnsi" w:hAnsiTheme="minorHAnsi" w:cstheme="minorHAnsi"/>
                          <w:b/>
                          <w:color w:val="FFFFFF"/>
                          <w:spacing w:val="-10"/>
                          <w:sz w:val="36"/>
                          <w:szCs w:val="36"/>
                        </w:rPr>
                      </w:pPr>
                    </w:p>
                    <w:p w14:paraId="23FC9A03" w14:textId="77777777" w:rsidR="006C3EC0" w:rsidRPr="008E3E17" w:rsidRDefault="006C3EC0" w:rsidP="00EE269A">
                      <w:pPr>
                        <w:rPr>
                          <w:rFonts w:asciiTheme="minorHAnsi" w:hAnsiTheme="minorHAnsi" w:cstheme="minorHAnsi"/>
                          <w:b/>
                          <w:color w:val="FFFFFF"/>
                          <w:spacing w:val="-10"/>
                          <w:sz w:val="36"/>
                          <w:szCs w:val="36"/>
                        </w:rPr>
                      </w:pPr>
                      <w:r w:rsidRPr="008E3E17">
                        <w:rPr>
                          <w:rFonts w:asciiTheme="minorHAnsi" w:hAnsiTheme="minorHAnsi" w:cstheme="minorHAnsi"/>
                          <w:b/>
                          <w:color w:val="FFFFFF"/>
                          <w:spacing w:val="-10"/>
                          <w:sz w:val="36"/>
                          <w:szCs w:val="36"/>
                        </w:rPr>
                        <w:t>Early Years</w:t>
                      </w:r>
                    </w:p>
                    <w:p w14:paraId="2CAD39C3" w14:textId="77777777" w:rsidR="006C3EC0" w:rsidRPr="008E3E17" w:rsidRDefault="006C3EC0" w:rsidP="00EE269A">
                      <w:pPr>
                        <w:rPr>
                          <w:rFonts w:asciiTheme="minorHAnsi" w:hAnsiTheme="minorHAnsi" w:cstheme="minorHAnsi"/>
                          <w:b/>
                          <w:color w:val="FFFF00"/>
                          <w:spacing w:val="-10"/>
                          <w:sz w:val="36"/>
                          <w:szCs w:val="36"/>
                        </w:rPr>
                      </w:pPr>
                      <w:r w:rsidRPr="008E3E17">
                        <w:rPr>
                          <w:rFonts w:asciiTheme="minorHAnsi" w:hAnsiTheme="minorHAnsi" w:cstheme="minorHAnsi"/>
                          <w:b/>
                          <w:color w:val="FFFF00"/>
                          <w:spacing w:val="-10"/>
                          <w:sz w:val="36"/>
                          <w:szCs w:val="36"/>
                        </w:rPr>
                        <w:t>Process for fund</w:t>
                      </w:r>
                      <w:r w:rsidR="00111455" w:rsidRPr="008E3E17">
                        <w:rPr>
                          <w:rFonts w:asciiTheme="minorHAnsi" w:hAnsiTheme="minorHAnsi" w:cstheme="minorHAnsi"/>
                          <w:b/>
                          <w:color w:val="FFFF00"/>
                          <w:spacing w:val="-10"/>
                          <w:sz w:val="36"/>
                          <w:szCs w:val="36"/>
                        </w:rPr>
                        <w:t xml:space="preserve">ed </w:t>
                      </w:r>
                      <w:r w:rsidR="005914A3">
                        <w:rPr>
                          <w:rFonts w:asciiTheme="minorHAnsi" w:hAnsiTheme="minorHAnsi" w:cstheme="minorHAnsi"/>
                          <w:b/>
                          <w:color w:val="FFFF00"/>
                          <w:spacing w:val="-10"/>
                          <w:sz w:val="36"/>
                          <w:szCs w:val="36"/>
                        </w:rPr>
                        <w:t>childminders</w:t>
                      </w:r>
                      <w:r w:rsidR="00111455" w:rsidRPr="008E3E17">
                        <w:rPr>
                          <w:rFonts w:asciiTheme="minorHAnsi" w:hAnsiTheme="minorHAnsi" w:cstheme="minorHAnsi"/>
                          <w:b/>
                          <w:color w:val="FFFF00"/>
                          <w:spacing w:val="-10"/>
                          <w:sz w:val="36"/>
                          <w:szCs w:val="36"/>
                        </w:rPr>
                        <w:t xml:space="preserve"> graded as </w:t>
                      </w:r>
                      <w:r w:rsidR="008B5755" w:rsidRPr="008E3E17">
                        <w:rPr>
                          <w:rFonts w:asciiTheme="minorHAnsi" w:hAnsiTheme="minorHAnsi" w:cstheme="minorHAnsi"/>
                          <w:b/>
                          <w:color w:val="FFFF00"/>
                          <w:spacing w:val="-10"/>
                          <w:sz w:val="36"/>
                          <w:szCs w:val="36"/>
                        </w:rPr>
                        <w:t>inadequate or requires i</w:t>
                      </w:r>
                      <w:r w:rsidR="00111455" w:rsidRPr="008E3E17">
                        <w:rPr>
                          <w:rFonts w:asciiTheme="minorHAnsi" w:hAnsiTheme="minorHAnsi" w:cstheme="minorHAnsi"/>
                          <w:b/>
                          <w:color w:val="FFFF00"/>
                          <w:spacing w:val="-10"/>
                          <w:sz w:val="36"/>
                          <w:szCs w:val="36"/>
                        </w:rPr>
                        <w:t xml:space="preserve">mprovement </w:t>
                      </w:r>
                    </w:p>
                    <w:p w14:paraId="0C8DAB0F" w14:textId="77777777" w:rsidR="006C3EC0" w:rsidRDefault="006C3EC0" w:rsidP="00EE269A">
                      <w:pPr>
                        <w:rPr>
                          <w:b/>
                          <w:color w:val="FFFF00"/>
                          <w:spacing w:val="-10"/>
                          <w:sz w:val="40"/>
                          <w:szCs w:val="40"/>
                        </w:rPr>
                      </w:pPr>
                    </w:p>
                    <w:p w14:paraId="31E82149" w14:textId="77777777" w:rsidR="006C3EC0" w:rsidRDefault="006C3EC0" w:rsidP="00EE269A">
                      <w:pPr>
                        <w:rPr>
                          <w:b/>
                          <w:color w:val="FFFF00"/>
                          <w:spacing w:val="-10"/>
                          <w:sz w:val="40"/>
                          <w:szCs w:val="40"/>
                        </w:rPr>
                      </w:pPr>
                    </w:p>
                    <w:p w14:paraId="3151C842" w14:textId="77777777" w:rsidR="006C3EC0" w:rsidRDefault="006C3EC0" w:rsidP="00EE269A">
                      <w:pPr>
                        <w:rPr>
                          <w:b/>
                          <w:color w:val="FFFF00"/>
                          <w:spacing w:val="-10"/>
                          <w:sz w:val="40"/>
                          <w:szCs w:val="40"/>
                        </w:rPr>
                      </w:pPr>
                    </w:p>
                    <w:p w14:paraId="297C648B" w14:textId="77777777" w:rsidR="006C3EC0" w:rsidRPr="006C3EC0" w:rsidRDefault="006C3EC0" w:rsidP="00EE269A">
                      <w:pPr>
                        <w:rPr>
                          <w:b/>
                          <w:color w:val="FFFF00"/>
                          <w:spacing w:val="-1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w10:wrap type="square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32D"/>
    <w:multiLevelType w:val="hybridMultilevel"/>
    <w:tmpl w:val="ACBA0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9784D"/>
    <w:multiLevelType w:val="hybridMultilevel"/>
    <w:tmpl w:val="E9EED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46075"/>
    <w:multiLevelType w:val="hybridMultilevel"/>
    <w:tmpl w:val="4D900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F50D3"/>
    <w:multiLevelType w:val="hybridMultilevel"/>
    <w:tmpl w:val="032A9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A7641"/>
    <w:multiLevelType w:val="hybridMultilevel"/>
    <w:tmpl w:val="D206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1E4F"/>
    <w:multiLevelType w:val="hybridMultilevel"/>
    <w:tmpl w:val="C3B48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86B85"/>
    <w:multiLevelType w:val="hybridMultilevel"/>
    <w:tmpl w:val="1862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E0A04"/>
    <w:multiLevelType w:val="hybridMultilevel"/>
    <w:tmpl w:val="B3C4D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04E69"/>
    <w:multiLevelType w:val="hybridMultilevel"/>
    <w:tmpl w:val="C0423C00"/>
    <w:lvl w:ilvl="0" w:tplc="05A87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6DED"/>
    <w:multiLevelType w:val="hybridMultilevel"/>
    <w:tmpl w:val="F0A8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E0690"/>
    <w:multiLevelType w:val="hybridMultilevel"/>
    <w:tmpl w:val="334418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A19BF"/>
    <w:multiLevelType w:val="hybridMultilevel"/>
    <w:tmpl w:val="FA9A70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A17ACB"/>
    <w:multiLevelType w:val="hybridMultilevel"/>
    <w:tmpl w:val="C2D87E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82F9A"/>
    <w:multiLevelType w:val="hybridMultilevel"/>
    <w:tmpl w:val="B19C1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DD0E5B"/>
    <w:multiLevelType w:val="hybridMultilevel"/>
    <w:tmpl w:val="050CEC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25122"/>
    <w:multiLevelType w:val="hybridMultilevel"/>
    <w:tmpl w:val="44FE4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1A09FD"/>
    <w:multiLevelType w:val="hybridMultilevel"/>
    <w:tmpl w:val="DB167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14"/>
  </w:num>
  <w:num w:numId="12">
    <w:abstractNumId w:val="4"/>
  </w:num>
  <w:num w:numId="13">
    <w:abstractNumId w:val="12"/>
  </w:num>
  <w:num w:numId="14">
    <w:abstractNumId w:val="16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A3"/>
    <w:rsid w:val="00020D99"/>
    <w:rsid w:val="0006355F"/>
    <w:rsid w:val="000A4D0A"/>
    <w:rsid w:val="000B64C5"/>
    <w:rsid w:val="000C32B5"/>
    <w:rsid w:val="00110363"/>
    <w:rsid w:val="00111455"/>
    <w:rsid w:val="0012426E"/>
    <w:rsid w:val="0014053D"/>
    <w:rsid w:val="0014660D"/>
    <w:rsid w:val="001D6FF7"/>
    <w:rsid w:val="002114A5"/>
    <w:rsid w:val="002856D2"/>
    <w:rsid w:val="002D2D02"/>
    <w:rsid w:val="002E69F5"/>
    <w:rsid w:val="002F25B1"/>
    <w:rsid w:val="003321EB"/>
    <w:rsid w:val="00347280"/>
    <w:rsid w:val="00413AA3"/>
    <w:rsid w:val="004624E7"/>
    <w:rsid w:val="00554426"/>
    <w:rsid w:val="00556D00"/>
    <w:rsid w:val="0056020B"/>
    <w:rsid w:val="005914A3"/>
    <w:rsid w:val="005D493A"/>
    <w:rsid w:val="005D76D6"/>
    <w:rsid w:val="005D78AC"/>
    <w:rsid w:val="005F6BCF"/>
    <w:rsid w:val="00602083"/>
    <w:rsid w:val="006154CD"/>
    <w:rsid w:val="006267D6"/>
    <w:rsid w:val="00651CE6"/>
    <w:rsid w:val="00653F75"/>
    <w:rsid w:val="0068600B"/>
    <w:rsid w:val="006A1611"/>
    <w:rsid w:val="006A657B"/>
    <w:rsid w:val="006B32A7"/>
    <w:rsid w:val="006B4B3E"/>
    <w:rsid w:val="006C3EC0"/>
    <w:rsid w:val="006F7173"/>
    <w:rsid w:val="00702B59"/>
    <w:rsid w:val="007115BF"/>
    <w:rsid w:val="0075621F"/>
    <w:rsid w:val="00777D8D"/>
    <w:rsid w:val="00793719"/>
    <w:rsid w:val="00802303"/>
    <w:rsid w:val="00840032"/>
    <w:rsid w:val="008A2F05"/>
    <w:rsid w:val="008B5755"/>
    <w:rsid w:val="008E3E17"/>
    <w:rsid w:val="008E4DB2"/>
    <w:rsid w:val="009014C7"/>
    <w:rsid w:val="00902CFD"/>
    <w:rsid w:val="0092764A"/>
    <w:rsid w:val="00932B8A"/>
    <w:rsid w:val="00945253"/>
    <w:rsid w:val="00A21AD9"/>
    <w:rsid w:val="00A5068B"/>
    <w:rsid w:val="00A9244E"/>
    <w:rsid w:val="00AE31D9"/>
    <w:rsid w:val="00B0759B"/>
    <w:rsid w:val="00BA08F5"/>
    <w:rsid w:val="00C14A11"/>
    <w:rsid w:val="00C44D5A"/>
    <w:rsid w:val="00C53757"/>
    <w:rsid w:val="00CC42C5"/>
    <w:rsid w:val="00CD0611"/>
    <w:rsid w:val="00D14213"/>
    <w:rsid w:val="00D727C1"/>
    <w:rsid w:val="00D94BA5"/>
    <w:rsid w:val="00DB01E8"/>
    <w:rsid w:val="00DB6AC0"/>
    <w:rsid w:val="00E07BE4"/>
    <w:rsid w:val="00E82B3B"/>
    <w:rsid w:val="00F3063F"/>
    <w:rsid w:val="00F822B8"/>
    <w:rsid w:val="00FB227D"/>
    <w:rsid w:val="00FC6632"/>
    <w:rsid w:val="00FE70ED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5CC3821"/>
  <w15:docId w15:val="{EA01D267-BC04-48FE-A056-E3AB57F7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A3"/>
  </w:style>
  <w:style w:type="paragraph" w:styleId="Footer">
    <w:name w:val="footer"/>
    <w:basedOn w:val="Normal"/>
    <w:link w:val="FooterChar"/>
    <w:uiPriority w:val="99"/>
    <w:unhideWhenUsed/>
    <w:rsid w:val="00413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A3"/>
  </w:style>
  <w:style w:type="paragraph" w:styleId="BalloonText">
    <w:name w:val="Balloon Text"/>
    <w:basedOn w:val="Normal"/>
    <w:link w:val="BalloonTextChar"/>
    <w:uiPriority w:val="99"/>
    <w:semiHidden/>
    <w:unhideWhenUsed/>
    <w:rsid w:val="00413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1E8"/>
    <w:pPr>
      <w:ind w:left="720"/>
      <w:contextualSpacing/>
    </w:pPr>
  </w:style>
  <w:style w:type="paragraph" w:customStyle="1" w:styleId="Default">
    <w:name w:val="Default"/>
    <w:rsid w:val="002E6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4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A11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A11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</dc:creator>
  <cp:lastModifiedBy>Katherine Crossley</cp:lastModifiedBy>
  <cp:revision>2</cp:revision>
  <cp:lastPrinted>2014-10-08T15:55:00Z</cp:lastPrinted>
  <dcterms:created xsi:type="dcterms:W3CDTF">2023-07-13T10:57:00Z</dcterms:created>
  <dcterms:modified xsi:type="dcterms:W3CDTF">2023-07-13T10:57:00Z</dcterms:modified>
</cp:coreProperties>
</file>