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E880C65" w14:textId="77777777" w:rsidR="008200F3" w:rsidRDefault="00D36391">
      <w:pPr>
        <w:spacing w:after="363" w:line="259" w:lineRule="auto"/>
        <w:ind w:left="7020" w:right="-367" w:firstLine="0"/>
        <w:jc w:val="left"/>
      </w:pPr>
      <w:r>
        <w:rPr>
          <w:rFonts w:ascii="Calibri" w:eastAsia="Calibri" w:hAnsi="Calibri" w:cs="Calibri"/>
          <w:noProof/>
          <w:sz w:val="22"/>
        </w:rPr>
        <mc:AlternateContent>
          <mc:Choice Requires="wpg">
            <w:drawing>
              <wp:inline distT="0" distB="0" distL="0" distR="0" wp14:anchorId="7483B1ED" wp14:editId="7B4DC515">
                <wp:extent cx="1950433" cy="641604"/>
                <wp:effectExtent l="0" t="0" r="0" b="0"/>
                <wp:docPr id="13650" name="Group 13650"/>
                <wp:cNvGraphicFramePr/>
                <a:graphic xmlns:a="http://schemas.openxmlformats.org/drawingml/2006/main">
                  <a:graphicData uri="http://schemas.microsoft.com/office/word/2010/wordprocessingGroup">
                    <wpg:wgp>
                      <wpg:cNvGrpSpPr/>
                      <wpg:grpSpPr>
                        <a:xfrm>
                          <a:off x="0" y="0"/>
                          <a:ext cx="1950433" cy="641604"/>
                          <a:chOff x="0" y="0"/>
                          <a:chExt cx="1950433" cy="641604"/>
                        </a:xfrm>
                      </wpg:grpSpPr>
                      <pic:pic xmlns:pic="http://schemas.openxmlformats.org/drawingml/2006/picture">
                        <pic:nvPicPr>
                          <pic:cNvPr id="7" name="Picture 7"/>
                          <pic:cNvPicPr/>
                        </pic:nvPicPr>
                        <pic:blipFill>
                          <a:blip r:embed="rId8"/>
                          <a:stretch>
                            <a:fillRect/>
                          </a:stretch>
                        </pic:blipFill>
                        <pic:spPr>
                          <a:xfrm>
                            <a:off x="0" y="0"/>
                            <a:ext cx="1950433" cy="320802"/>
                          </a:xfrm>
                          <a:prstGeom prst="rect">
                            <a:avLst/>
                          </a:prstGeom>
                        </pic:spPr>
                      </pic:pic>
                      <pic:pic xmlns:pic="http://schemas.openxmlformats.org/drawingml/2006/picture">
                        <pic:nvPicPr>
                          <pic:cNvPr id="9" name="Picture 9"/>
                          <pic:cNvPicPr/>
                        </pic:nvPicPr>
                        <pic:blipFill>
                          <a:blip r:embed="rId9"/>
                          <a:stretch>
                            <a:fillRect/>
                          </a:stretch>
                        </pic:blipFill>
                        <pic:spPr>
                          <a:xfrm>
                            <a:off x="0" y="320802"/>
                            <a:ext cx="1950433" cy="320802"/>
                          </a:xfrm>
                          <a:prstGeom prst="rect">
                            <a:avLst/>
                          </a:prstGeom>
                        </pic:spPr>
                      </pic:pic>
                    </wpg:wgp>
                  </a:graphicData>
                </a:graphic>
              </wp:inline>
            </w:drawing>
          </mc:Choice>
          <mc:Fallback>
            <w:pict>
              <v:group w14:anchorId="5C40821B" id="Group 13650" o:spid="_x0000_s1026" style="width:153.6pt;height:50.5pt;mso-position-horizontal-relative:char;mso-position-vertical-relative:line" coordsize="19504,64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9504;height:3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">
                  <v:imagedata r:id="rId10" o:title=""/>
                </v:shape>
                <v:shape id="Picture 9" o:spid="_x0000_s1028" type="#_x0000_t75" style="position:absolute;top:3208;width:19504;height:3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">
                  <v:imagedata r:id="rId11" o:title=""/>
                </v:shape>
                <w10:anchorlock/>
              </v:group>
            </w:pict>
          </mc:Fallback>
        </mc:AlternateContent>
      </w:r>
    </w:p>
    <w:p w14:paraId="645042F3" w14:textId="77777777" w:rsidR="008200F3" w:rsidRDefault="00D36391">
      <w:pPr>
        <w:spacing w:after="214" w:line="259" w:lineRule="auto"/>
        <w:ind w:left="540" w:right="0" w:firstLine="0"/>
        <w:jc w:val="left"/>
      </w:pPr>
      <w:r>
        <w:rPr>
          <w:b/>
          <w:i/>
          <w:sz w:val="28"/>
        </w:rPr>
        <w:t xml:space="preserve"> </w:t>
      </w:r>
    </w:p>
    <w:p w14:paraId="76255052" w14:textId="77777777" w:rsidR="008200F3" w:rsidRDefault="00D36391">
      <w:pPr>
        <w:spacing w:after="216" w:line="259" w:lineRule="auto"/>
        <w:ind w:left="540" w:right="0" w:firstLine="0"/>
        <w:jc w:val="left"/>
      </w:pPr>
      <w:r>
        <w:rPr>
          <w:b/>
          <w:i/>
          <w:sz w:val="28"/>
        </w:rPr>
        <w:t xml:space="preserve"> </w:t>
      </w:r>
    </w:p>
    <w:p w14:paraId="10875726" w14:textId="77777777" w:rsidR="008200F3" w:rsidRDefault="00D36391">
      <w:pPr>
        <w:spacing w:after="214" w:line="259" w:lineRule="auto"/>
        <w:ind w:left="540" w:right="0" w:firstLine="0"/>
        <w:jc w:val="left"/>
      </w:pPr>
      <w:r>
        <w:rPr>
          <w:b/>
          <w:i/>
          <w:sz w:val="28"/>
        </w:rPr>
        <w:t xml:space="preserve"> </w:t>
      </w:r>
    </w:p>
    <w:p w14:paraId="3326FBF0" w14:textId="77777777" w:rsidR="008200F3" w:rsidRDefault="00D36391">
      <w:pPr>
        <w:spacing w:after="627" w:line="259" w:lineRule="auto"/>
        <w:ind w:left="540" w:right="0" w:firstLine="0"/>
        <w:jc w:val="left"/>
      </w:pPr>
      <w:r>
        <w:rPr>
          <w:b/>
          <w:i/>
          <w:sz w:val="28"/>
        </w:rPr>
        <w:t xml:space="preserve"> </w:t>
      </w:r>
    </w:p>
    <w:p w14:paraId="799BE353" w14:textId="77777777" w:rsidR="008200F3" w:rsidRDefault="00D36391">
      <w:pPr>
        <w:spacing w:after="0" w:line="259" w:lineRule="auto"/>
        <w:ind w:left="739" w:right="0"/>
        <w:jc w:val="center"/>
      </w:pPr>
      <w:r>
        <w:rPr>
          <w:b/>
          <w:sz w:val="72"/>
        </w:rPr>
        <w:t xml:space="preserve">NOTTINGHAM CITY </w:t>
      </w:r>
    </w:p>
    <w:p w14:paraId="6C6CEFBF" w14:textId="77777777" w:rsidR="008200F3" w:rsidRDefault="00D36391">
      <w:pPr>
        <w:spacing w:after="174" w:line="259" w:lineRule="auto"/>
        <w:ind w:left="739" w:right="2"/>
        <w:jc w:val="center"/>
      </w:pPr>
      <w:r>
        <w:rPr>
          <w:b/>
          <w:sz w:val="72"/>
        </w:rPr>
        <w:t xml:space="preserve">COUNCIL  </w:t>
      </w:r>
    </w:p>
    <w:p w14:paraId="2A365153" w14:textId="77777777" w:rsidR="008200F3" w:rsidRDefault="00D36391">
      <w:pPr>
        <w:spacing w:after="0" w:line="259" w:lineRule="auto"/>
        <w:ind w:left="781" w:right="0" w:firstLine="0"/>
        <w:jc w:val="left"/>
        <w:rPr>
          <w:b/>
          <w:sz w:val="72"/>
        </w:rPr>
      </w:pPr>
      <w:r>
        <w:rPr>
          <w:b/>
          <w:sz w:val="72"/>
        </w:rPr>
        <w:t xml:space="preserve">ALLOTMENT HANDBOOK </w:t>
      </w:r>
    </w:p>
    <w:p w14:paraId="00DA9607" w14:textId="103EDD23" w:rsidR="008476D7" w:rsidRDefault="00895F68" w:rsidP="008476D7">
      <w:pPr>
        <w:spacing w:after="0" w:line="259" w:lineRule="auto"/>
        <w:ind w:left="781" w:right="0" w:firstLine="0"/>
        <w:jc w:val="center"/>
      </w:pPr>
      <w:r>
        <w:rPr>
          <w:b/>
          <w:sz w:val="72"/>
        </w:rPr>
        <w:t>202</w:t>
      </w:r>
      <w:r w:rsidR="004A0BD3">
        <w:rPr>
          <w:b/>
          <w:sz w:val="72"/>
        </w:rPr>
        <w:t>4</w:t>
      </w:r>
    </w:p>
    <w:p w14:paraId="5CBA38D9" w14:textId="77777777" w:rsidR="008200F3" w:rsidRDefault="00D36391">
      <w:pPr>
        <w:spacing w:after="214" w:line="259" w:lineRule="auto"/>
        <w:ind w:left="540" w:right="0" w:firstLine="0"/>
        <w:jc w:val="left"/>
      </w:pPr>
      <w:r>
        <w:rPr>
          <w:b/>
          <w:i/>
          <w:sz w:val="28"/>
        </w:rPr>
        <w:t xml:space="preserve"> </w:t>
      </w:r>
    </w:p>
    <w:p w14:paraId="6F23C069" w14:textId="77777777" w:rsidR="008200F3" w:rsidRDefault="00D36391">
      <w:pPr>
        <w:spacing w:after="216" w:line="259" w:lineRule="auto"/>
        <w:ind w:left="540" w:right="0" w:firstLine="0"/>
        <w:jc w:val="left"/>
      </w:pPr>
      <w:r>
        <w:rPr>
          <w:b/>
          <w:i/>
          <w:sz w:val="28"/>
        </w:rPr>
        <w:t xml:space="preserve"> </w:t>
      </w:r>
    </w:p>
    <w:p w14:paraId="499970CF" w14:textId="77777777" w:rsidR="008200F3" w:rsidRDefault="00D36391">
      <w:pPr>
        <w:spacing w:after="214" w:line="259" w:lineRule="auto"/>
        <w:ind w:left="540" w:right="0" w:firstLine="0"/>
        <w:jc w:val="left"/>
      </w:pPr>
      <w:r>
        <w:rPr>
          <w:b/>
          <w:i/>
          <w:sz w:val="28"/>
        </w:rPr>
        <w:t xml:space="preserve"> </w:t>
      </w:r>
    </w:p>
    <w:p w14:paraId="1E8987FF" w14:textId="77777777" w:rsidR="008200F3" w:rsidRDefault="00D36391">
      <w:pPr>
        <w:spacing w:after="214" w:line="259" w:lineRule="auto"/>
        <w:ind w:left="540" w:right="0" w:firstLine="0"/>
        <w:jc w:val="left"/>
      </w:pPr>
      <w:r>
        <w:rPr>
          <w:b/>
          <w:i/>
          <w:sz w:val="28"/>
        </w:rPr>
        <w:t xml:space="preserve"> </w:t>
      </w:r>
    </w:p>
    <w:p w14:paraId="1D331077" w14:textId="77777777" w:rsidR="008200F3" w:rsidRDefault="00D36391">
      <w:pPr>
        <w:spacing w:after="216" w:line="259" w:lineRule="auto"/>
        <w:ind w:left="540" w:right="0" w:firstLine="0"/>
        <w:jc w:val="left"/>
      </w:pPr>
      <w:r>
        <w:rPr>
          <w:b/>
          <w:i/>
          <w:sz w:val="28"/>
        </w:rPr>
        <w:t xml:space="preserve"> </w:t>
      </w:r>
    </w:p>
    <w:p w14:paraId="0DD563BD" w14:textId="76552074" w:rsidR="008200F3" w:rsidRDefault="00D36391" w:rsidP="004A0BD3">
      <w:pPr>
        <w:spacing w:after="251" w:line="259" w:lineRule="auto"/>
        <w:ind w:left="540" w:right="0" w:firstLine="0"/>
        <w:jc w:val="left"/>
      </w:pPr>
      <w:r>
        <w:rPr>
          <w:b/>
          <w:i/>
          <w:sz w:val="28"/>
        </w:rPr>
        <w:t xml:space="preserve"> </w:t>
      </w:r>
      <w:r>
        <w:rPr>
          <w:b/>
          <w:i/>
          <w:sz w:val="32"/>
        </w:rPr>
        <w:t xml:space="preserve">This handbook is provided to assist new allotment holders to “settle in” and </w:t>
      </w:r>
      <w:r w:rsidR="004A0BD3">
        <w:rPr>
          <w:b/>
          <w:i/>
          <w:sz w:val="32"/>
        </w:rPr>
        <w:t>enjoy</w:t>
      </w:r>
      <w:r>
        <w:rPr>
          <w:b/>
          <w:i/>
          <w:sz w:val="32"/>
        </w:rPr>
        <w:t xml:space="preserve"> their allotments from the start</w:t>
      </w:r>
      <w:r w:rsidR="004A0BD3">
        <w:rPr>
          <w:b/>
          <w:i/>
          <w:sz w:val="32"/>
        </w:rPr>
        <w:t>, giving you the Do’s and Don’ts clearly explained</w:t>
      </w:r>
      <w:r>
        <w:rPr>
          <w:b/>
          <w:i/>
          <w:sz w:val="32"/>
        </w:rPr>
        <w:t xml:space="preserve">.  You should read it in conjunction with the Tenancy Agreement you have signed, as it gives more information about the legal provisions in that document, and how they operate in practice. </w:t>
      </w:r>
    </w:p>
    <w:p w14:paraId="4E60072D" w14:textId="77777777" w:rsidR="008200F3" w:rsidRDefault="00D36391">
      <w:pPr>
        <w:spacing w:after="0" w:line="259" w:lineRule="auto"/>
        <w:ind w:left="180" w:right="0" w:firstLine="0"/>
        <w:jc w:val="left"/>
      </w:pPr>
      <w:r>
        <w:t xml:space="preserve"> </w:t>
      </w:r>
    </w:p>
    <w:p w14:paraId="5500280E" w14:textId="77777777" w:rsidR="008200F3" w:rsidRDefault="00D36391">
      <w:pPr>
        <w:spacing w:after="0" w:line="259" w:lineRule="auto"/>
        <w:ind w:left="180" w:right="0" w:firstLine="0"/>
        <w:jc w:val="left"/>
      </w:pPr>
      <w:r>
        <w:t xml:space="preserve"> </w:t>
      </w:r>
    </w:p>
    <w:p w14:paraId="020D91B5" w14:textId="77777777" w:rsidR="008651BF" w:rsidRDefault="008651BF">
      <w:pPr>
        <w:spacing w:after="160" w:line="259" w:lineRule="auto"/>
        <w:ind w:left="0" w:right="0" w:firstLine="0"/>
        <w:jc w:val="left"/>
        <w:rPr>
          <w:b/>
          <w:sz w:val="28"/>
        </w:rPr>
      </w:pPr>
      <w:bookmarkStart w:id="0" w:name="_Toc461005358"/>
      <w:r>
        <w:rPr>
          <w:i/>
          <w:sz w:val="28"/>
        </w:rPr>
        <w:br w:type="page"/>
      </w:r>
    </w:p>
    <w:bookmarkEnd w:id="0" w:displacedByCustomXml="next"/>
    <w:sdt>
      <w:sdtPr>
        <w:rPr>
          <w:rFonts w:ascii="Arial" w:eastAsia="Arial" w:hAnsi="Arial" w:cs="Arial"/>
          <w:b w:val="0"/>
          <w:bCs w:val="0"/>
          <w:color w:val="000000"/>
          <w:sz w:val="24"/>
          <w:szCs w:val="22"/>
          <w:lang w:val="en-GB" w:eastAsia="en-GB"/>
        </w:rPr>
        <w:id w:val="-917863206"/>
        <w:docPartObj>
          <w:docPartGallery w:val="Table of Contents"/>
          <w:docPartUnique/>
        </w:docPartObj>
      </w:sdtPr>
      <w:sdtEndPr>
        <w:rPr>
          <w:noProof/>
        </w:rPr>
      </w:sdtEndPr>
      <w:sdtContent>
        <w:p w14:paraId="5D9B8074" w14:textId="77777777" w:rsidR="008651BF" w:rsidRDefault="008651BF">
          <w:pPr>
            <w:pStyle w:val="TOCHeading"/>
            <w:rPr>
              <w:rFonts w:ascii="Arial" w:hAnsi="Arial" w:cs="Arial"/>
              <w:color w:val="auto"/>
            </w:rPr>
          </w:pPr>
          <w:r w:rsidRPr="00A0439D">
            <w:rPr>
              <w:rFonts w:ascii="Arial" w:hAnsi="Arial" w:cs="Arial"/>
              <w:color w:val="auto"/>
            </w:rPr>
            <w:t>Contents</w:t>
          </w:r>
        </w:p>
        <w:p w14:paraId="319BC8B9" w14:textId="77777777" w:rsidR="00BD78ED" w:rsidRPr="00BD78ED" w:rsidRDefault="00BD78ED" w:rsidP="00BD78ED">
          <w:pPr>
            <w:rPr>
              <w:lang w:val="en-US" w:eastAsia="ja-JP"/>
            </w:rPr>
          </w:pPr>
        </w:p>
        <w:p w14:paraId="40701EE0" w14:textId="77777777" w:rsidR="0038583C" w:rsidRDefault="008651BF">
          <w:pPr>
            <w:pStyle w:val="TOC1"/>
            <w:tabs>
              <w:tab w:val="right" w:leader="dot" w:pos="10178"/>
            </w:tabs>
            <w:rPr>
              <w:rFonts w:asciiTheme="minorHAnsi" w:eastAsiaTheme="minorEastAsia" w:hAnsiTheme="minorHAnsi" w:cstheme="minorBidi"/>
              <w:noProof/>
              <w:color w:val="auto"/>
              <w:sz w:val="22"/>
            </w:rPr>
          </w:pPr>
          <w:r w:rsidRPr="00A0439D">
            <w:fldChar w:fldCharType="begin"/>
          </w:r>
          <w:r w:rsidRPr="00A0439D">
            <w:instrText xml:space="preserve"> TOC \o "1-3" \h \z \u </w:instrText>
          </w:r>
          <w:r w:rsidRPr="00A0439D">
            <w:fldChar w:fldCharType="separate"/>
          </w:r>
          <w:hyperlink w:anchor="_Toc34819838" w:history="1">
            <w:r w:rsidR="0038583C" w:rsidRPr="007E675B">
              <w:rPr>
                <w:rStyle w:val="Hyperlink"/>
                <w:noProof/>
              </w:rPr>
              <w:t>PART 1:  NOTES ON THE TENANCY AGREEMENT</w:t>
            </w:r>
            <w:r w:rsidR="0038583C">
              <w:rPr>
                <w:noProof/>
                <w:webHidden/>
              </w:rPr>
              <w:tab/>
            </w:r>
            <w:r w:rsidR="0038583C">
              <w:rPr>
                <w:noProof/>
                <w:webHidden/>
              </w:rPr>
              <w:fldChar w:fldCharType="begin"/>
            </w:r>
            <w:r w:rsidR="0038583C">
              <w:rPr>
                <w:noProof/>
                <w:webHidden/>
              </w:rPr>
              <w:instrText xml:space="preserve"> PAGEREF _Toc34819838 \h </w:instrText>
            </w:r>
            <w:r w:rsidR="0038583C">
              <w:rPr>
                <w:noProof/>
                <w:webHidden/>
              </w:rPr>
            </w:r>
            <w:r w:rsidR="0038583C">
              <w:rPr>
                <w:noProof/>
                <w:webHidden/>
              </w:rPr>
              <w:fldChar w:fldCharType="separate"/>
            </w:r>
            <w:r w:rsidR="007C40E8">
              <w:rPr>
                <w:noProof/>
                <w:webHidden/>
              </w:rPr>
              <w:t>3</w:t>
            </w:r>
            <w:r w:rsidR="0038583C">
              <w:rPr>
                <w:noProof/>
                <w:webHidden/>
              </w:rPr>
              <w:fldChar w:fldCharType="end"/>
            </w:r>
          </w:hyperlink>
        </w:p>
        <w:p w14:paraId="285D3DA9"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39" w:history="1">
            <w:r w:rsidR="0038583C" w:rsidRPr="007E675B">
              <w:rPr>
                <w:rStyle w:val="Hyperlink"/>
                <w:noProof/>
              </w:rPr>
              <w:t>The Front Page</w:t>
            </w:r>
            <w:r w:rsidR="0038583C">
              <w:rPr>
                <w:noProof/>
                <w:webHidden/>
              </w:rPr>
              <w:tab/>
            </w:r>
            <w:r w:rsidR="0038583C">
              <w:rPr>
                <w:noProof/>
                <w:webHidden/>
              </w:rPr>
              <w:fldChar w:fldCharType="begin"/>
            </w:r>
            <w:r w:rsidR="0038583C">
              <w:rPr>
                <w:noProof/>
                <w:webHidden/>
              </w:rPr>
              <w:instrText xml:space="preserve"> PAGEREF _Toc34819839 \h </w:instrText>
            </w:r>
            <w:r w:rsidR="0038583C">
              <w:rPr>
                <w:noProof/>
                <w:webHidden/>
              </w:rPr>
            </w:r>
            <w:r w:rsidR="0038583C">
              <w:rPr>
                <w:noProof/>
                <w:webHidden/>
              </w:rPr>
              <w:fldChar w:fldCharType="separate"/>
            </w:r>
            <w:r w:rsidR="007C40E8">
              <w:rPr>
                <w:noProof/>
                <w:webHidden/>
              </w:rPr>
              <w:t>3</w:t>
            </w:r>
            <w:r w:rsidR="0038583C">
              <w:rPr>
                <w:noProof/>
                <w:webHidden/>
              </w:rPr>
              <w:fldChar w:fldCharType="end"/>
            </w:r>
          </w:hyperlink>
        </w:p>
        <w:p w14:paraId="1C133E69"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40" w:history="1">
            <w:r w:rsidR="0038583C" w:rsidRPr="007E675B">
              <w:rPr>
                <w:rStyle w:val="Hyperlink"/>
                <w:noProof/>
              </w:rPr>
              <w:t>The Other Conditions</w:t>
            </w:r>
            <w:r w:rsidR="0038583C">
              <w:rPr>
                <w:noProof/>
                <w:webHidden/>
              </w:rPr>
              <w:tab/>
            </w:r>
            <w:r w:rsidR="0038583C">
              <w:rPr>
                <w:noProof/>
                <w:webHidden/>
              </w:rPr>
              <w:fldChar w:fldCharType="begin"/>
            </w:r>
            <w:r w:rsidR="0038583C">
              <w:rPr>
                <w:noProof/>
                <w:webHidden/>
              </w:rPr>
              <w:instrText xml:space="preserve"> PAGEREF _Toc34819840 \h </w:instrText>
            </w:r>
            <w:r w:rsidR="0038583C">
              <w:rPr>
                <w:noProof/>
                <w:webHidden/>
              </w:rPr>
            </w:r>
            <w:r w:rsidR="0038583C">
              <w:rPr>
                <w:noProof/>
                <w:webHidden/>
              </w:rPr>
              <w:fldChar w:fldCharType="separate"/>
            </w:r>
            <w:r w:rsidR="007C40E8">
              <w:rPr>
                <w:noProof/>
                <w:webHidden/>
              </w:rPr>
              <w:t>4</w:t>
            </w:r>
            <w:r w:rsidR="0038583C">
              <w:rPr>
                <w:noProof/>
                <w:webHidden/>
              </w:rPr>
              <w:fldChar w:fldCharType="end"/>
            </w:r>
          </w:hyperlink>
        </w:p>
        <w:p w14:paraId="294DF699"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41" w:history="1">
            <w:r w:rsidR="0038583C" w:rsidRPr="007E675B">
              <w:rPr>
                <w:rStyle w:val="Hyperlink"/>
                <w:noProof/>
              </w:rPr>
              <w:t>The Other Agreements</w:t>
            </w:r>
            <w:r w:rsidR="0038583C">
              <w:rPr>
                <w:noProof/>
                <w:webHidden/>
              </w:rPr>
              <w:tab/>
            </w:r>
            <w:r w:rsidR="0038583C">
              <w:rPr>
                <w:noProof/>
                <w:webHidden/>
              </w:rPr>
              <w:fldChar w:fldCharType="begin"/>
            </w:r>
            <w:r w:rsidR="0038583C">
              <w:rPr>
                <w:noProof/>
                <w:webHidden/>
              </w:rPr>
              <w:instrText xml:space="preserve"> PAGEREF _Toc34819841 \h </w:instrText>
            </w:r>
            <w:r w:rsidR="0038583C">
              <w:rPr>
                <w:noProof/>
                <w:webHidden/>
              </w:rPr>
            </w:r>
            <w:r w:rsidR="0038583C">
              <w:rPr>
                <w:noProof/>
                <w:webHidden/>
              </w:rPr>
              <w:fldChar w:fldCharType="separate"/>
            </w:r>
            <w:r w:rsidR="007C40E8">
              <w:rPr>
                <w:noProof/>
                <w:webHidden/>
              </w:rPr>
              <w:t>8</w:t>
            </w:r>
            <w:r w:rsidR="0038583C">
              <w:rPr>
                <w:noProof/>
                <w:webHidden/>
              </w:rPr>
              <w:fldChar w:fldCharType="end"/>
            </w:r>
          </w:hyperlink>
        </w:p>
        <w:p w14:paraId="2EFA04C1" w14:textId="77777777" w:rsidR="0038583C" w:rsidRDefault="0097086A">
          <w:pPr>
            <w:pStyle w:val="TOC1"/>
            <w:tabs>
              <w:tab w:val="right" w:leader="dot" w:pos="10178"/>
            </w:tabs>
            <w:rPr>
              <w:rFonts w:asciiTheme="minorHAnsi" w:eastAsiaTheme="minorEastAsia" w:hAnsiTheme="minorHAnsi" w:cstheme="minorBidi"/>
              <w:noProof/>
              <w:color w:val="auto"/>
              <w:sz w:val="22"/>
            </w:rPr>
          </w:pPr>
          <w:hyperlink w:anchor="_Toc34819842" w:history="1">
            <w:r w:rsidR="0038583C" w:rsidRPr="007E675B">
              <w:rPr>
                <w:rStyle w:val="Hyperlink"/>
                <w:noProof/>
              </w:rPr>
              <w:t>PART 2:  OTHER INFORMATION AND ADVICE</w:t>
            </w:r>
            <w:r w:rsidR="0038583C">
              <w:rPr>
                <w:noProof/>
                <w:webHidden/>
              </w:rPr>
              <w:tab/>
            </w:r>
            <w:r w:rsidR="0038583C">
              <w:rPr>
                <w:noProof/>
                <w:webHidden/>
              </w:rPr>
              <w:fldChar w:fldCharType="begin"/>
            </w:r>
            <w:r w:rsidR="0038583C">
              <w:rPr>
                <w:noProof/>
                <w:webHidden/>
              </w:rPr>
              <w:instrText xml:space="preserve"> PAGEREF _Toc34819842 \h </w:instrText>
            </w:r>
            <w:r w:rsidR="0038583C">
              <w:rPr>
                <w:noProof/>
                <w:webHidden/>
              </w:rPr>
            </w:r>
            <w:r w:rsidR="0038583C">
              <w:rPr>
                <w:noProof/>
                <w:webHidden/>
              </w:rPr>
              <w:fldChar w:fldCharType="separate"/>
            </w:r>
            <w:r w:rsidR="007C40E8">
              <w:rPr>
                <w:noProof/>
                <w:webHidden/>
              </w:rPr>
              <w:t>9</w:t>
            </w:r>
            <w:r w:rsidR="0038583C">
              <w:rPr>
                <w:noProof/>
                <w:webHidden/>
              </w:rPr>
              <w:fldChar w:fldCharType="end"/>
            </w:r>
          </w:hyperlink>
        </w:p>
        <w:p w14:paraId="48952A4B"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43" w:history="1">
            <w:r w:rsidR="0038583C" w:rsidRPr="007E675B">
              <w:rPr>
                <w:rStyle w:val="Hyperlink"/>
                <w:noProof/>
              </w:rPr>
              <w:t>Changes of your circumstances</w:t>
            </w:r>
            <w:r w:rsidR="0038583C">
              <w:rPr>
                <w:noProof/>
                <w:webHidden/>
              </w:rPr>
              <w:tab/>
            </w:r>
            <w:r w:rsidR="0038583C">
              <w:rPr>
                <w:noProof/>
                <w:webHidden/>
              </w:rPr>
              <w:fldChar w:fldCharType="begin"/>
            </w:r>
            <w:r w:rsidR="0038583C">
              <w:rPr>
                <w:noProof/>
                <w:webHidden/>
              </w:rPr>
              <w:instrText xml:space="preserve"> PAGEREF _Toc34819843 \h </w:instrText>
            </w:r>
            <w:r w:rsidR="0038583C">
              <w:rPr>
                <w:noProof/>
                <w:webHidden/>
              </w:rPr>
            </w:r>
            <w:r w:rsidR="0038583C">
              <w:rPr>
                <w:noProof/>
                <w:webHidden/>
              </w:rPr>
              <w:fldChar w:fldCharType="separate"/>
            </w:r>
            <w:r w:rsidR="007C40E8">
              <w:rPr>
                <w:noProof/>
                <w:webHidden/>
              </w:rPr>
              <w:t>9</w:t>
            </w:r>
            <w:r w:rsidR="0038583C">
              <w:rPr>
                <w:noProof/>
                <w:webHidden/>
              </w:rPr>
              <w:fldChar w:fldCharType="end"/>
            </w:r>
          </w:hyperlink>
        </w:p>
        <w:p w14:paraId="1D845258"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44" w:history="1">
            <w:r w:rsidR="0038583C" w:rsidRPr="007E675B">
              <w:rPr>
                <w:rStyle w:val="Hyperlink"/>
                <w:noProof/>
              </w:rPr>
              <w:t>Keys &amp; Locks</w:t>
            </w:r>
            <w:r w:rsidR="0038583C">
              <w:rPr>
                <w:noProof/>
                <w:webHidden/>
              </w:rPr>
              <w:tab/>
            </w:r>
            <w:r w:rsidR="0038583C">
              <w:rPr>
                <w:noProof/>
                <w:webHidden/>
              </w:rPr>
              <w:fldChar w:fldCharType="begin"/>
            </w:r>
            <w:r w:rsidR="0038583C">
              <w:rPr>
                <w:noProof/>
                <w:webHidden/>
              </w:rPr>
              <w:instrText xml:space="preserve"> PAGEREF _Toc34819844 \h </w:instrText>
            </w:r>
            <w:r w:rsidR="0038583C">
              <w:rPr>
                <w:noProof/>
                <w:webHidden/>
              </w:rPr>
            </w:r>
            <w:r w:rsidR="0038583C">
              <w:rPr>
                <w:noProof/>
                <w:webHidden/>
              </w:rPr>
              <w:fldChar w:fldCharType="separate"/>
            </w:r>
            <w:r w:rsidR="007C40E8">
              <w:rPr>
                <w:noProof/>
                <w:webHidden/>
              </w:rPr>
              <w:t>9</w:t>
            </w:r>
            <w:r w:rsidR="0038583C">
              <w:rPr>
                <w:noProof/>
                <w:webHidden/>
              </w:rPr>
              <w:fldChar w:fldCharType="end"/>
            </w:r>
          </w:hyperlink>
        </w:p>
        <w:p w14:paraId="7857BE4D"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45" w:history="1">
            <w:r w:rsidR="0038583C" w:rsidRPr="007E675B">
              <w:rPr>
                <w:rStyle w:val="Hyperlink"/>
                <w:noProof/>
              </w:rPr>
              <w:t>Buildings</w:t>
            </w:r>
            <w:r w:rsidR="0038583C">
              <w:rPr>
                <w:noProof/>
                <w:webHidden/>
              </w:rPr>
              <w:tab/>
            </w:r>
            <w:r w:rsidR="0038583C">
              <w:rPr>
                <w:noProof/>
                <w:webHidden/>
              </w:rPr>
              <w:fldChar w:fldCharType="begin"/>
            </w:r>
            <w:r w:rsidR="0038583C">
              <w:rPr>
                <w:noProof/>
                <w:webHidden/>
              </w:rPr>
              <w:instrText xml:space="preserve"> PAGEREF _Toc34819845 \h </w:instrText>
            </w:r>
            <w:r w:rsidR="0038583C">
              <w:rPr>
                <w:noProof/>
                <w:webHidden/>
              </w:rPr>
            </w:r>
            <w:r w:rsidR="0038583C">
              <w:rPr>
                <w:noProof/>
                <w:webHidden/>
              </w:rPr>
              <w:fldChar w:fldCharType="separate"/>
            </w:r>
            <w:r w:rsidR="007C40E8">
              <w:rPr>
                <w:noProof/>
                <w:webHidden/>
              </w:rPr>
              <w:t>9</w:t>
            </w:r>
            <w:r w:rsidR="0038583C">
              <w:rPr>
                <w:noProof/>
                <w:webHidden/>
              </w:rPr>
              <w:fldChar w:fldCharType="end"/>
            </w:r>
          </w:hyperlink>
        </w:p>
        <w:p w14:paraId="592C82FD"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46" w:history="1">
            <w:r w:rsidR="0038583C" w:rsidRPr="007E675B">
              <w:rPr>
                <w:rStyle w:val="Hyperlink"/>
                <w:noProof/>
              </w:rPr>
              <w:t>Bonfires</w:t>
            </w:r>
            <w:r w:rsidR="0038583C">
              <w:rPr>
                <w:noProof/>
                <w:webHidden/>
              </w:rPr>
              <w:tab/>
            </w:r>
            <w:r w:rsidR="0038583C">
              <w:rPr>
                <w:noProof/>
                <w:webHidden/>
              </w:rPr>
              <w:fldChar w:fldCharType="begin"/>
            </w:r>
            <w:r w:rsidR="0038583C">
              <w:rPr>
                <w:noProof/>
                <w:webHidden/>
              </w:rPr>
              <w:instrText xml:space="preserve"> PAGEREF _Toc34819846 \h </w:instrText>
            </w:r>
            <w:r w:rsidR="0038583C">
              <w:rPr>
                <w:noProof/>
                <w:webHidden/>
              </w:rPr>
            </w:r>
            <w:r w:rsidR="0038583C">
              <w:rPr>
                <w:noProof/>
                <w:webHidden/>
              </w:rPr>
              <w:fldChar w:fldCharType="separate"/>
            </w:r>
            <w:r w:rsidR="007C40E8">
              <w:rPr>
                <w:noProof/>
                <w:webHidden/>
              </w:rPr>
              <w:t>10</w:t>
            </w:r>
            <w:r w:rsidR="0038583C">
              <w:rPr>
                <w:noProof/>
                <w:webHidden/>
              </w:rPr>
              <w:fldChar w:fldCharType="end"/>
            </w:r>
          </w:hyperlink>
        </w:p>
        <w:p w14:paraId="1BA9F6DC"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47" w:history="1">
            <w:r w:rsidR="0038583C" w:rsidRPr="007E675B">
              <w:rPr>
                <w:rStyle w:val="Hyperlink"/>
                <w:noProof/>
              </w:rPr>
              <w:t>Livestock</w:t>
            </w:r>
            <w:r w:rsidR="0038583C">
              <w:rPr>
                <w:noProof/>
                <w:webHidden/>
              </w:rPr>
              <w:tab/>
            </w:r>
            <w:r w:rsidR="0038583C">
              <w:rPr>
                <w:noProof/>
                <w:webHidden/>
              </w:rPr>
              <w:fldChar w:fldCharType="begin"/>
            </w:r>
            <w:r w:rsidR="0038583C">
              <w:rPr>
                <w:noProof/>
                <w:webHidden/>
              </w:rPr>
              <w:instrText xml:space="preserve"> PAGEREF _Toc34819847 \h </w:instrText>
            </w:r>
            <w:r w:rsidR="0038583C">
              <w:rPr>
                <w:noProof/>
                <w:webHidden/>
              </w:rPr>
            </w:r>
            <w:r w:rsidR="0038583C">
              <w:rPr>
                <w:noProof/>
                <w:webHidden/>
              </w:rPr>
              <w:fldChar w:fldCharType="separate"/>
            </w:r>
            <w:r w:rsidR="007C40E8">
              <w:rPr>
                <w:noProof/>
                <w:webHidden/>
              </w:rPr>
              <w:t>10</w:t>
            </w:r>
            <w:r w:rsidR="0038583C">
              <w:rPr>
                <w:noProof/>
                <w:webHidden/>
              </w:rPr>
              <w:fldChar w:fldCharType="end"/>
            </w:r>
          </w:hyperlink>
        </w:p>
        <w:p w14:paraId="62700C51" w14:textId="77777777" w:rsidR="0038583C" w:rsidRDefault="0097086A">
          <w:pPr>
            <w:pStyle w:val="TOC3"/>
            <w:tabs>
              <w:tab w:val="right" w:leader="dot" w:pos="10178"/>
            </w:tabs>
            <w:rPr>
              <w:rFonts w:asciiTheme="minorHAnsi" w:eastAsiaTheme="minorEastAsia" w:hAnsiTheme="minorHAnsi" w:cstheme="minorBidi"/>
              <w:noProof/>
              <w:color w:val="auto"/>
              <w:sz w:val="22"/>
            </w:rPr>
          </w:pPr>
          <w:hyperlink w:anchor="_Toc34819848" w:history="1">
            <w:r w:rsidR="0038583C" w:rsidRPr="007E675B">
              <w:rPr>
                <w:rStyle w:val="Hyperlink"/>
                <w:noProof/>
              </w:rPr>
              <w:t>Rabbits and hens</w:t>
            </w:r>
            <w:r w:rsidR="0038583C">
              <w:rPr>
                <w:noProof/>
                <w:webHidden/>
              </w:rPr>
              <w:tab/>
            </w:r>
            <w:r w:rsidR="0038583C">
              <w:rPr>
                <w:noProof/>
                <w:webHidden/>
              </w:rPr>
              <w:fldChar w:fldCharType="begin"/>
            </w:r>
            <w:r w:rsidR="0038583C">
              <w:rPr>
                <w:noProof/>
                <w:webHidden/>
              </w:rPr>
              <w:instrText xml:space="preserve"> PAGEREF _Toc34819848 \h </w:instrText>
            </w:r>
            <w:r w:rsidR="0038583C">
              <w:rPr>
                <w:noProof/>
                <w:webHidden/>
              </w:rPr>
            </w:r>
            <w:r w:rsidR="0038583C">
              <w:rPr>
                <w:noProof/>
                <w:webHidden/>
              </w:rPr>
              <w:fldChar w:fldCharType="separate"/>
            </w:r>
            <w:r w:rsidR="007C40E8">
              <w:rPr>
                <w:noProof/>
                <w:webHidden/>
              </w:rPr>
              <w:t>10</w:t>
            </w:r>
            <w:r w:rsidR="0038583C">
              <w:rPr>
                <w:noProof/>
                <w:webHidden/>
              </w:rPr>
              <w:fldChar w:fldCharType="end"/>
            </w:r>
          </w:hyperlink>
        </w:p>
        <w:p w14:paraId="7F957AAE" w14:textId="77777777" w:rsidR="0038583C" w:rsidRDefault="0097086A">
          <w:pPr>
            <w:pStyle w:val="TOC3"/>
            <w:tabs>
              <w:tab w:val="right" w:leader="dot" w:pos="10178"/>
            </w:tabs>
            <w:rPr>
              <w:rFonts w:asciiTheme="minorHAnsi" w:eastAsiaTheme="minorEastAsia" w:hAnsiTheme="minorHAnsi" w:cstheme="minorBidi"/>
              <w:noProof/>
              <w:color w:val="auto"/>
              <w:sz w:val="22"/>
            </w:rPr>
          </w:pPr>
          <w:hyperlink w:anchor="_Toc34819849" w:history="1">
            <w:r w:rsidR="0038583C" w:rsidRPr="007E675B">
              <w:rPr>
                <w:rStyle w:val="Hyperlink"/>
                <w:noProof/>
              </w:rPr>
              <w:t>Pigeons</w:t>
            </w:r>
            <w:r w:rsidR="0038583C">
              <w:rPr>
                <w:noProof/>
                <w:webHidden/>
              </w:rPr>
              <w:tab/>
            </w:r>
            <w:r w:rsidR="0038583C">
              <w:rPr>
                <w:noProof/>
                <w:webHidden/>
              </w:rPr>
              <w:fldChar w:fldCharType="begin"/>
            </w:r>
            <w:r w:rsidR="0038583C">
              <w:rPr>
                <w:noProof/>
                <w:webHidden/>
              </w:rPr>
              <w:instrText xml:space="preserve"> PAGEREF _Toc34819849 \h </w:instrText>
            </w:r>
            <w:r w:rsidR="0038583C">
              <w:rPr>
                <w:noProof/>
                <w:webHidden/>
              </w:rPr>
            </w:r>
            <w:r w:rsidR="0038583C">
              <w:rPr>
                <w:noProof/>
                <w:webHidden/>
              </w:rPr>
              <w:fldChar w:fldCharType="separate"/>
            </w:r>
            <w:r w:rsidR="007C40E8">
              <w:rPr>
                <w:noProof/>
                <w:webHidden/>
              </w:rPr>
              <w:t>11</w:t>
            </w:r>
            <w:r w:rsidR="0038583C">
              <w:rPr>
                <w:noProof/>
                <w:webHidden/>
              </w:rPr>
              <w:fldChar w:fldCharType="end"/>
            </w:r>
          </w:hyperlink>
        </w:p>
        <w:p w14:paraId="24905DB3" w14:textId="77777777" w:rsidR="0038583C" w:rsidRDefault="0097086A">
          <w:pPr>
            <w:pStyle w:val="TOC3"/>
            <w:tabs>
              <w:tab w:val="right" w:leader="dot" w:pos="10178"/>
            </w:tabs>
            <w:rPr>
              <w:rFonts w:asciiTheme="minorHAnsi" w:eastAsiaTheme="minorEastAsia" w:hAnsiTheme="minorHAnsi" w:cstheme="minorBidi"/>
              <w:noProof/>
              <w:color w:val="auto"/>
              <w:sz w:val="22"/>
            </w:rPr>
          </w:pPr>
          <w:hyperlink w:anchor="_Toc34819850" w:history="1">
            <w:r w:rsidR="0038583C" w:rsidRPr="007E675B">
              <w:rPr>
                <w:rStyle w:val="Hyperlink"/>
                <w:noProof/>
              </w:rPr>
              <w:t>Bees</w:t>
            </w:r>
            <w:r w:rsidR="0038583C">
              <w:rPr>
                <w:noProof/>
                <w:webHidden/>
              </w:rPr>
              <w:tab/>
            </w:r>
            <w:r w:rsidR="0038583C">
              <w:rPr>
                <w:noProof/>
                <w:webHidden/>
              </w:rPr>
              <w:fldChar w:fldCharType="begin"/>
            </w:r>
            <w:r w:rsidR="0038583C">
              <w:rPr>
                <w:noProof/>
                <w:webHidden/>
              </w:rPr>
              <w:instrText xml:space="preserve"> PAGEREF _Toc34819850 \h </w:instrText>
            </w:r>
            <w:r w:rsidR="0038583C">
              <w:rPr>
                <w:noProof/>
                <w:webHidden/>
              </w:rPr>
            </w:r>
            <w:r w:rsidR="0038583C">
              <w:rPr>
                <w:noProof/>
                <w:webHidden/>
              </w:rPr>
              <w:fldChar w:fldCharType="separate"/>
            </w:r>
            <w:r w:rsidR="007C40E8">
              <w:rPr>
                <w:noProof/>
                <w:webHidden/>
              </w:rPr>
              <w:t>11</w:t>
            </w:r>
            <w:r w:rsidR="0038583C">
              <w:rPr>
                <w:noProof/>
                <w:webHidden/>
              </w:rPr>
              <w:fldChar w:fldCharType="end"/>
            </w:r>
          </w:hyperlink>
        </w:p>
        <w:p w14:paraId="51675280"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51" w:history="1">
            <w:r w:rsidR="0038583C" w:rsidRPr="007E675B">
              <w:rPr>
                <w:rStyle w:val="Hyperlink"/>
                <w:noProof/>
              </w:rPr>
              <w:t>Death of an allotment holder</w:t>
            </w:r>
            <w:r w:rsidR="0038583C">
              <w:rPr>
                <w:noProof/>
                <w:webHidden/>
              </w:rPr>
              <w:tab/>
            </w:r>
            <w:r w:rsidR="0038583C">
              <w:rPr>
                <w:noProof/>
                <w:webHidden/>
              </w:rPr>
              <w:fldChar w:fldCharType="begin"/>
            </w:r>
            <w:r w:rsidR="0038583C">
              <w:rPr>
                <w:noProof/>
                <w:webHidden/>
              </w:rPr>
              <w:instrText xml:space="preserve"> PAGEREF _Toc34819851 \h </w:instrText>
            </w:r>
            <w:r w:rsidR="0038583C">
              <w:rPr>
                <w:noProof/>
                <w:webHidden/>
              </w:rPr>
            </w:r>
            <w:r w:rsidR="0038583C">
              <w:rPr>
                <w:noProof/>
                <w:webHidden/>
              </w:rPr>
              <w:fldChar w:fldCharType="separate"/>
            </w:r>
            <w:r w:rsidR="007C40E8">
              <w:rPr>
                <w:noProof/>
                <w:webHidden/>
              </w:rPr>
              <w:t>11</w:t>
            </w:r>
            <w:r w:rsidR="0038583C">
              <w:rPr>
                <w:noProof/>
                <w:webHidden/>
              </w:rPr>
              <w:fldChar w:fldCharType="end"/>
            </w:r>
          </w:hyperlink>
        </w:p>
        <w:p w14:paraId="03D4D45E"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52" w:history="1">
            <w:r w:rsidR="0038583C" w:rsidRPr="007E675B">
              <w:rPr>
                <w:rStyle w:val="Hyperlink"/>
                <w:noProof/>
              </w:rPr>
              <w:t>Changing your tenancy</w:t>
            </w:r>
            <w:r w:rsidR="0038583C">
              <w:rPr>
                <w:noProof/>
                <w:webHidden/>
              </w:rPr>
              <w:tab/>
            </w:r>
            <w:r w:rsidR="0038583C">
              <w:rPr>
                <w:noProof/>
                <w:webHidden/>
              </w:rPr>
              <w:fldChar w:fldCharType="begin"/>
            </w:r>
            <w:r w:rsidR="0038583C">
              <w:rPr>
                <w:noProof/>
                <w:webHidden/>
              </w:rPr>
              <w:instrText xml:space="preserve"> PAGEREF _Toc34819852 \h </w:instrText>
            </w:r>
            <w:r w:rsidR="0038583C">
              <w:rPr>
                <w:noProof/>
                <w:webHidden/>
              </w:rPr>
            </w:r>
            <w:r w:rsidR="0038583C">
              <w:rPr>
                <w:noProof/>
                <w:webHidden/>
              </w:rPr>
              <w:fldChar w:fldCharType="separate"/>
            </w:r>
            <w:r w:rsidR="007C40E8">
              <w:rPr>
                <w:noProof/>
                <w:webHidden/>
              </w:rPr>
              <w:t>11</w:t>
            </w:r>
            <w:r w:rsidR="0038583C">
              <w:rPr>
                <w:noProof/>
                <w:webHidden/>
              </w:rPr>
              <w:fldChar w:fldCharType="end"/>
            </w:r>
          </w:hyperlink>
        </w:p>
        <w:p w14:paraId="16E3C1CA"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53" w:history="1">
            <w:r w:rsidR="0038583C" w:rsidRPr="007E675B">
              <w:rPr>
                <w:rStyle w:val="Hyperlink"/>
                <w:noProof/>
              </w:rPr>
              <w:t>Compensation</w:t>
            </w:r>
            <w:r w:rsidR="0038583C">
              <w:rPr>
                <w:noProof/>
                <w:webHidden/>
              </w:rPr>
              <w:tab/>
            </w:r>
            <w:r w:rsidR="0038583C">
              <w:rPr>
                <w:noProof/>
                <w:webHidden/>
              </w:rPr>
              <w:fldChar w:fldCharType="begin"/>
            </w:r>
            <w:r w:rsidR="0038583C">
              <w:rPr>
                <w:noProof/>
                <w:webHidden/>
              </w:rPr>
              <w:instrText xml:space="preserve"> PAGEREF _Toc34819853 \h </w:instrText>
            </w:r>
            <w:r w:rsidR="0038583C">
              <w:rPr>
                <w:noProof/>
                <w:webHidden/>
              </w:rPr>
            </w:r>
            <w:r w:rsidR="0038583C">
              <w:rPr>
                <w:noProof/>
                <w:webHidden/>
              </w:rPr>
              <w:fldChar w:fldCharType="separate"/>
            </w:r>
            <w:r w:rsidR="007C40E8">
              <w:rPr>
                <w:noProof/>
                <w:webHidden/>
              </w:rPr>
              <w:t>12</w:t>
            </w:r>
            <w:r w:rsidR="0038583C">
              <w:rPr>
                <w:noProof/>
                <w:webHidden/>
              </w:rPr>
              <w:fldChar w:fldCharType="end"/>
            </w:r>
          </w:hyperlink>
        </w:p>
        <w:p w14:paraId="3A8E193B" w14:textId="77777777" w:rsidR="0038583C" w:rsidRDefault="0097086A">
          <w:pPr>
            <w:pStyle w:val="TOC1"/>
            <w:tabs>
              <w:tab w:val="right" w:leader="dot" w:pos="10178"/>
            </w:tabs>
            <w:rPr>
              <w:rFonts w:asciiTheme="minorHAnsi" w:eastAsiaTheme="minorEastAsia" w:hAnsiTheme="minorHAnsi" w:cstheme="minorBidi"/>
              <w:noProof/>
              <w:color w:val="auto"/>
              <w:sz w:val="22"/>
            </w:rPr>
          </w:pPr>
          <w:hyperlink w:anchor="_Toc34819854" w:history="1">
            <w:r w:rsidR="0038583C" w:rsidRPr="007E675B">
              <w:rPr>
                <w:rStyle w:val="Hyperlink"/>
                <w:caps/>
                <w:noProof/>
              </w:rPr>
              <w:t>Part 3:   The Council's General Policies</w:t>
            </w:r>
            <w:r w:rsidR="0038583C">
              <w:rPr>
                <w:noProof/>
                <w:webHidden/>
              </w:rPr>
              <w:tab/>
            </w:r>
            <w:r w:rsidR="0038583C">
              <w:rPr>
                <w:noProof/>
                <w:webHidden/>
              </w:rPr>
              <w:fldChar w:fldCharType="begin"/>
            </w:r>
            <w:r w:rsidR="0038583C">
              <w:rPr>
                <w:noProof/>
                <w:webHidden/>
              </w:rPr>
              <w:instrText xml:space="preserve"> PAGEREF _Toc34819854 \h </w:instrText>
            </w:r>
            <w:r w:rsidR="0038583C">
              <w:rPr>
                <w:noProof/>
                <w:webHidden/>
              </w:rPr>
            </w:r>
            <w:r w:rsidR="0038583C">
              <w:rPr>
                <w:noProof/>
                <w:webHidden/>
              </w:rPr>
              <w:fldChar w:fldCharType="separate"/>
            </w:r>
            <w:r w:rsidR="007C40E8">
              <w:rPr>
                <w:noProof/>
                <w:webHidden/>
              </w:rPr>
              <w:t>12</w:t>
            </w:r>
            <w:r w:rsidR="0038583C">
              <w:rPr>
                <w:noProof/>
                <w:webHidden/>
              </w:rPr>
              <w:fldChar w:fldCharType="end"/>
            </w:r>
          </w:hyperlink>
        </w:p>
        <w:p w14:paraId="786AC4C5"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55" w:history="1">
            <w:r w:rsidR="0038583C" w:rsidRPr="007E675B">
              <w:rPr>
                <w:rStyle w:val="Hyperlink"/>
                <w:noProof/>
              </w:rPr>
              <w:t>Contact Details</w:t>
            </w:r>
            <w:r w:rsidR="0038583C">
              <w:rPr>
                <w:noProof/>
                <w:webHidden/>
              </w:rPr>
              <w:tab/>
            </w:r>
            <w:r w:rsidR="0038583C">
              <w:rPr>
                <w:noProof/>
                <w:webHidden/>
              </w:rPr>
              <w:fldChar w:fldCharType="begin"/>
            </w:r>
            <w:r w:rsidR="0038583C">
              <w:rPr>
                <w:noProof/>
                <w:webHidden/>
              </w:rPr>
              <w:instrText xml:space="preserve"> PAGEREF _Toc34819855 \h </w:instrText>
            </w:r>
            <w:r w:rsidR="0038583C">
              <w:rPr>
                <w:noProof/>
                <w:webHidden/>
              </w:rPr>
            </w:r>
            <w:r w:rsidR="0038583C">
              <w:rPr>
                <w:noProof/>
                <w:webHidden/>
              </w:rPr>
              <w:fldChar w:fldCharType="separate"/>
            </w:r>
            <w:r w:rsidR="007C40E8">
              <w:rPr>
                <w:noProof/>
                <w:webHidden/>
              </w:rPr>
              <w:t>13</w:t>
            </w:r>
            <w:r w:rsidR="0038583C">
              <w:rPr>
                <w:noProof/>
                <w:webHidden/>
              </w:rPr>
              <w:fldChar w:fldCharType="end"/>
            </w:r>
          </w:hyperlink>
        </w:p>
        <w:p w14:paraId="330BBFB0" w14:textId="77777777" w:rsidR="0038583C" w:rsidRDefault="0097086A">
          <w:pPr>
            <w:pStyle w:val="TOC1"/>
            <w:tabs>
              <w:tab w:val="right" w:leader="dot" w:pos="10178"/>
            </w:tabs>
            <w:rPr>
              <w:rFonts w:asciiTheme="minorHAnsi" w:eastAsiaTheme="minorEastAsia" w:hAnsiTheme="minorHAnsi" w:cstheme="minorBidi"/>
              <w:noProof/>
              <w:color w:val="auto"/>
              <w:sz w:val="22"/>
            </w:rPr>
          </w:pPr>
          <w:hyperlink w:anchor="_Toc34819856" w:history="1">
            <w:r w:rsidR="0038583C" w:rsidRPr="007E675B">
              <w:rPr>
                <w:rStyle w:val="Hyperlink"/>
                <w:caps/>
                <w:noProof/>
              </w:rPr>
              <w:t>Allotment Sites Regulations</w:t>
            </w:r>
            <w:r w:rsidR="0038583C">
              <w:rPr>
                <w:noProof/>
                <w:webHidden/>
              </w:rPr>
              <w:tab/>
            </w:r>
            <w:r w:rsidR="0038583C">
              <w:rPr>
                <w:noProof/>
                <w:webHidden/>
              </w:rPr>
              <w:fldChar w:fldCharType="begin"/>
            </w:r>
            <w:r w:rsidR="0038583C">
              <w:rPr>
                <w:noProof/>
                <w:webHidden/>
              </w:rPr>
              <w:instrText xml:space="preserve"> PAGEREF _Toc34819856 \h </w:instrText>
            </w:r>
            <w:r w:rsidR="0038583C">
              <w:rPr>
                <w:noProof/>
                <w:webHidden/>
              </w:rPr>
            </w:r>
            <w:r w:rsidR="0038583C">
              <w:rPr>
                <w:noProof/>
                <w:webHidden/>
              </w:rPr>
              <w:fldChar w:fldCharType="separate"/>
            </w:r>
            <w:r w:rsidR="007C40E8">
              <w:rPr>
                <w:noProof/>
                <w:webHidden/>
              </w:rPr>
              <w:t>14</w:t>
            </w:r>
            <w:r w:rsidR="0038583C">
              <w:rPr>
                <w:noProof/>
                <w:webHidden/>
              </w:rPr>
              <w:fldChar w:fldCharType="end"/>
            </w:r>
          </w:hyperlink>
        </w:p>
        <w:p w14:paraId="64C5A22B" w14:textId="77777777" w:rsidR="0038583C" w:rsidRDefault="0097086A">
          <w:pPr>
            <w:pStyle w:val="TOC3"/>
            <w:tabs>
              <w:tab w:val="right" w:leader="dot" w:pos="10178"/>
            </w:tabs>
            <w:rPr>
              <w:rFonts w:asciiTheme="minorHAnsi" w:eastAsiaTheme="minorEastAsia" w:hAnsiTheme="minorHAnsi" w:cstheme="minorBidi"/>
              <w:noProof/>
              <w:color w:val="auto"/>
              <w:sz w:val="22"/>
            </w:rPr>
          </w:pPr>
          <w:hyperlink w:anchor="_Toc34819857" w:history="1">
            <w:r w:rsidR="0038583C" w:rsidRPr="007E675B">
              <w:rPr>
                <w:rStyle w:val="Hyperlink"/>
                <w:noProof/>
              </w:rPr>
              <w:t>Use</w:t>
            </w:r>
            <w:r w:rsidR="0038583C">
              <w:rPr>
                <w:noProof/>
                <w:webHidden/>
              </w:rPr>
              <w:tab/>
            </w:r>
            <w:r w:rsidR="0038583C">
              <w:rPr>
                <w:noProof/>
                <w:webHidden/>
              </w:rPr>
              <w:fldChar w:fldCharType="begin"/>
            </w:r>
            <w:r w:rsidR="0038583C">
              <w:rPr>
                <w:noProof/>
                <w:webHidden/>
              </w:rPr>
              <w:instrText xml:space="preserve"> PAGEREF _Toc34819857 \h </w:instrText>
            </w:r>
            <w:r w:rsidR="0038583C">
              <w:rPr>
                <w:noProof/>
                <w:webHidden/>
              </w:rPr>
            </w:r>
            <w:r w:rsidR="0038583C">
              <w:rPr>
                <w:noProof/>
                <w:webHidden/>
              </w:rPr>
              <w:fldChar w:fldCharType="separate"/>
            </w:r>
            <w:r w:rsidR="007C40E8">
              <w:rPr>
                <w:noProof/>
                <w:webHidden/>
              </w:rPr>
              <w:t>14</w:t>
            </w:r>
            <w:r w:rsidR="0038583C">
              <w:rPr>
                <w:noProof/>
                <w:webHidden/>
              </w:rPr>
              <w:fldChar w:fldCharType="end"/>
            </w:r>
          </w:hyperlink>
        </w:p>
        <w:p w14:paraId="0CEB46A8" w14:textId="77777777" w:rsidR="0038583C" w:rsidRDefault="0097086A">
          <w:pPr>
            <w:pStyle w:val="TOC3"/>
            <w:tabs>
              <w:tab w:val="right" w:leader="dot" w:pos="10178"/>
            </w:tabs>
            <w:rPr>
              <w:rFonts w:asciiTheme="minorHAnsi" w:eastAsiaTheme="minorEastAsia" w:hAnsiTheme="minorHAnsi" w:cstheme="minorBidi"/>
              <w:noProof/>
              <w:color w:val="auto"/>
              <w:sz w:val="22"/>
            </w:rPr>
          </w:pPr>
          <w:hyperlink w:anchor="_Toc34819858" w:history="1">
            <w:r w:rsidR="0038583C" w:rsidRPr="007E675B">
              <w:rPr>
                <w:rStyle w:val="Hyperlink"/>
                <w:noProof/>
              </w:rPr>
              <w:t>Maintenance of Allotments</w:t>
            </w:r>
            <w:r w:rsidR="0038583C">
              <w:rPr>
                <w:noProof/>
                <w:webHidden/>
              </w:rPr>
              <w:tab/>
            </w:r>
            <w:r w:rsidR="0038583C">
              <w:rPr>
                <w:noProof/>
                <w:webHidden/>
              </w:rPr>
              <w:fldChar w:fldCharType="begin"/>
            </w:r>
            <w:r w:rsidR="0038583C">
              <w:rPr>
                <w:noProof/>
                <w:webHidden/>
              </w:rPr>
              <w:instrText xml:space="preserve"> PAGEREF _Toc34819858 \h </w:instrText>
            </w:r>
            <w:r w:rsidR="0038583C">
              <w:rPr>
                <w:noProof/>
                <w:webHidden/>
              </w:rPr>
            </w:r>
            <w:r w:rsidR="0038583C">
              <w:rPr>
                <w:noProof/>
                <w:webHidden/>
              </w:rPr>
              <w:fldChar w:fldCharType="separate"/>
            </w:r>
            <w:r w:rsidR="007C40E8">
              <w:rPr>
                <w:noProof/>
                <w:webHidden/>
              </w:rPr>
              <w:t>14</w:t>
            </w:r>
            <w:r w:rsidR="0038583C">
              <w:rPr>
                <w:noProof/>
                <w:webHidden/>
              </w:rPr>
              <w:fldChar w:fldCharType="end"/>
            </w:r>
          </w:hyperlink>
        </w:p>
        <w:p w14:paraId="39025840" w14:textId="77777777" w:rsidR="0038583C" w:rsidRDefault="0097086A">
          <w:pPr>
            <w:pStyle w:val="TOC3"/>
            <w:tabs>
              <w:tab w:val="right" w:leader="dot" w:pos="10178"/>
            </w:tabs>
            <w:rPr>
              <w:rFonts w:asciiTheme="minorHAnsi" w:eastAsiaTheme="minorEastAsia" w:hAnsiTheme="minorHAnsi" w:cstheme="minorBidi"/>
              <w:noProof/>
              <w:color w:val="auto"/>
              <w:sz w:val="22"/>
            </w:rPr>
          </w:pPr>
          <w:hyperlink w:anchor="_Toc34819859" w:history="1">
            <w:r w:rsidR="0038583C" w:rsidRPr="007E675B">
              <w:rPr>
                <w:rStyle w:val="Hyperlink"/>
                <w:noProof/>
              </w:rPr>
              <w:t>Accessways and Avenues</w:t>
            </w:r>
            <w:r w:rsidR="0038583C">
              <w:rPr>
                <w:noProof/>
                <w:webHidden/>
              </w:rPr>
              <w:tab/>
            </w:r>
            <w:r w:rsidR="0038583C">
              <w:rPr>
                <w:noProof/>
                <w:webHidden/>
              </w:rPr>
              <w:fldChar w:fldCharType="begin"/>
            </w:r>
            <w:r w:rsidR="0038583C">
              <w:rPr>
                <w:noProof/>
                <w:webHidden/>
              </w:rPr>
              <w:instrText xml:space="preserve"> PAGEREF _Toc34819859 \h </w:instrText>
            </w:r>
            <w:r w:rsidR="0038583C">
              <w:rPr>
                <w:noProof/>
                <w:webHidden/>
              </w:rPr>
            </w:r>
            <w:r w:rsidR="0038583C">
              <w:rPr>
                <w:noProof/>
                <w:webHidden/>
              </w:rPr>
              <w:fldChar w:fldCharType="separate"/>
            </w:r>
            <w:r w:rsidR="007C40E8">
              <w:rPr>
                <w:noProof/>
                <w:webHidden/>
              </w:rPr>
              <w:t>14</w:t>
            </w:r>
            <w:r w:rsidR="0038583C">
              <w:rPr>
                <w:noProof/>
                <w:webHidden/>
              </w:rPr>
              <w:fldChar w:fldCharType="end"/>
            </w:r>
          </w:hyperlink>
        </w:p>
        <w:p w14:paraId="2A005216" w14:textId="77777777" w:rsidR="0038583C" w:rsidRDefault="0097086A">
          <w:pPr>
            <w:pStyle w:val="TOC3"/>
            <w:tabs>
              <w:tab w:val="right" w:leader="dot" w:pos="10178"/>
            </w:tabs>
            <w:rPr>
              <w:rFonts w:asciiTheme="minorHAnsi" w:eastAsiaTheme="minorEastAsia" w:hAnsiTheme="minorHAnsi" w:cstheme="minorBidi"/>
              <w:noProof/>
              <w:color w:val="auto"/>
              <w:sz w:val="22"/>
            </w:rPr>
          </w:pPr>
          <w:hyperlink w:anchor="_Toc34819860" w:history="1">
            <w:r w:rsidR="0038583C" w:rsidRPr="007E675B">
              <w:rPr>
                <w:rStyle w:val="Hyperlink"/>
                <w:noProof/>
              </w:rPr>
              <w:t>Boundaries and Boundary Structures</w:t>
            </w:r>
            <w:r w:rsidR="0038583C">
              <w:rPr>
                <w:noProof/>
                <w:webHidden/>
              </w:rPr>
              <w:tab/>
            </w:r>
            <w:r w:rsidR="0038583C">
              <w:rPr>
                <w:noProof/>
                <w:webHidden/>
              </w:rPr>
              <w:fldChar w:fldCharType="begin"/>
            </w:r>
            <w:r w:rsidR="0038583C">
              <w:rPr>
                <w:noProof/>
                <w:webHidden/>
              </w:rPr>
              <w:instrText xml:space="preserve"> PAGEREF _Toc34819860 \h </w:instrText>
            </w:r>
            <w:r w:rsidR="0038583C">
              <w:rPr>
                <w:noProof/>
                <w:webHidden/>
              </w:rPr>
            </w:r>
            <w:r w:rsidR="0038583C">
              <w:rPr>
                <w:noProof/>
                <w:webHidden/>
              </w:rPr>
              <w:fldChar w:fldCharType="separate"/>
            </w:r>
            <w:r w:rsidR="007C40E8">
              <w:rPr>
                <w:noProof/>
                <w:webHidden/>
              </w:rPr>
              <w:t>15</w:t>
            </w:r>
            <w:r w:rsidR="0038583C">
              <w:rPr>
                <w:noProof/>
                <w:webHidden/>
              </w:rPr>
              <w:fldChar w:fldCharType="end"/>
            </w:r>
          </w:hyperlink>
        </w:p>
        <w:p w14:paraId="6959F0BA" w14:textId="77777777" w:rsidR="0038583C" w:rsidRDefault="0097086A">
          <w:pPr>
            <w:pStyle w:val="TOC3"/>
            <w:tabs>
              <w:tab w:val="right" w:leader="dot" w:pos="10178"/>
            </w:tabs>
            <w:rPr>
              <w:rFonts w:asciiTheme="minorHAnsi" w:eastAsiaTheme="minorEastAsia" w:hAnsiTheme="minorHAnsi" w:cstheme="minorBidi"/>
              <w:noProof/>
              <w:color w:val="auto"/>
              <w:sz w:val="22"/>
            </w:rPr>
          </w:pPr>
          <w:hyperlink w:anchor="_Toc34819861" w:history="1">
            <w:r w:rsidR="0038583C" w:rsidRPr="007E675B">
              <w:rPr>
                <w:rStyle w:val="Hyperlink"/>
                <w:noProof/>
              </w:rPr>
              <w:t>Rents and Concessions</w:t>
            </w:r>
            <w:r w:rsidR="0038583C">
              <w:rPr>
                <w:noProof/>
                <w:webHidden/>
              </w:rPr>
              <w:tab/>
            </w:r>
            <w:r w:rsidR="0038583C">
              <w:rPr>
                <w:noProof/>
                <w:webHidden/>
              </w:rPr>
              <w:fldChar w:fldCharType="begin"/>
            </w:r>
            <w:r w:rsidR="0038583C">
              <w:rPr>
                <w:noProof/>
                <w:webHidden/>
              </w:rPr>
              <w:instrText xml:space="preserve"> PAGEREF _Toc34819861 \h </w:instrText>
            </w:r>
            <w:r w:rsidR="0038583C">
              <w:rPr>
                <w:noProof/>
                <w:webHidden/>
              </w:rPr>
            </w:r>
            <w:r w:rsidR="0038583C">
              <w:rPr>
                <w:noProof/>
                <w:webHidden/>
              </w:rPr>
              <w:fldChar w:fldCharType="separate"/>
            </w:r>
            <w:r w:rsidR="007C40E8">
              <w:rPr>
                <w:noProof/>
                <w:webHidden/>
              </w:rPr>
              <w:t>15</w:t>
            </w:r>
            <w:r w:rsidR="0038583C">
              <w:rPr>
                <w:noProof/>
                <w:webHidden/>
              </w:rPr>
              <w:fldChar w:fldCharType="end"/>
            </w:r>
          </w:hyperlink>
        </w:p>
        <w:p w14:paraId="3A750E80" w14:textId="77777777" w:rsidR="0038583C" w:rsidRDefault="0097086A">
          <w:pPr>
            <w:pStyle w:val="TOC3"/>
            <w:tabs>
              <w:tab w:val="right" w:leader="dot" w:pos="10178"/>
            </w:tabs>
            <w:rPr>
              <w:rFonts w:asciiTheme="minorHAnsi" w:eastAsiaTheme="minorEastAsia" w:hAnsiTheme="minorHAnsi" w:cstheme="minorBidi"/>
              <w:noProof/>
              <w:color w:val="auto"/>
              <w:sz w:val="22"/>
            </w:rPr>
          </w:pPr>
          <w:hyperlink w:anchor="_Toc34819862" w:history="1">
            <w:r w:rsidR="0038583C" w:rsidRPr="007E675B">
              <w:rPr>
                <w:rStyle w:val="Hyperlink"/>
                <w:noProof/>
              </w:rPr>
              <w:t>Permissions</w:t>
            </w:r>
            <w:r w:rsidR="0038583C">
              <w:rPr>
                <w:noProof/>
                <w:webHidden/>
              </w:rPr>
              <w:tab/>
            </w:r>
            <w:r w:rsidR="0038583C">
              <w:rPr>
                <w:noProof/>
                <w:webHidden/>
              </w:rPr>
              <w:fldChar w:fldCharType="begin"/>
            </w:r>
            <w:r w:rsidR="0038583C">
              <w:rPr>
                <w:noProof/>
                <w:webHidden/>
              </w:rPr>
              <w:instrText xml:space="preserve"> PAGEREF _Toc34819862 \h </w:instrText>
            </w:r>
            <w:r w:rsidR="0038583C">
              <w:rPr>
                <w:noProof/>
                <w:webHidden/>
              </w:rPr>
            </w:r>
            <w:r w:rsidR="0038583C">
              <w:rPr>
                <w:noProof/>
                <w:webHidden/>
              </w:rPr>
              <w:fldChar w:fldCharType="separate"/>
            </w:r>
            <w:r w:rsidR="007C40E8">
              <w:rPr>
                <w:noProof/>
                <w:webHidden/>
              </w:rPr>
              <w:t>15</w:t>
            </w:r>
            <w:r w:rsidR="0038583C">
              <w:rPr>
                <w:noProof/>
                <w:webHidden/>
              </w:rPr>
              <w:fldChar w:fldCharType="end"/>
            </w:r>
          </w:hyperlink>
        </w:p>
        <w:p w14:paraId="37BA12CD" w14:textId="77777777" w:rsidR="0038583C" w:rsidRDefault="0097086A">
          <w:pPr>
            <w:pStyle w:val="TOC3"/>
            <w:tabs>
              <w:tab w:val="right" w:leader="dot" w:pos="10178"/>
            </w:tabs>
            <w:rPr>
              <w:rFonts w:asciiTheme="minorHAnsi" w:eastAsiaTheme="minorEastAsia" w:hAnsiTheme="minorHAnsi" w:cstheme="minorBidi"/>
              <w:noProof/>
              <w:color w:val="auto"/>
              <w:sz w:val="22"/>
            </w:rPr>
          </w:pPr>
          <w:hyperlink w:anchor="_Toc34819863" w:history="1">
            <w:r w:rsidR="0038583C" w:rsidRPr="007E675B">
              <w:rPr>
                <w:rStyle w:val="Hyperlink"/>
                <w:noProof/>
              </w:rPr>
              <w:t>Allocation and Transfer of Allotments</w:t>
            </w:r>
            <w:r w:rsidR="0038583C">
              <w:rPr>
                <w:noProof/>
                <w:webHidden/>
              </w:rPr>
              <w:tab/>
            </w:r>
            <w:r w:rsidR="0038583C">
              <w:rPr>
                <w:noProof/>
                <w:webHidden/>
              </w:rPr>
              <w:fldChar w:fldCharType="begin"/>
            </w:r>
            <w:r w:rsidR="0038583C">
              <w:rPr>
                <w:noProof/>
                <w:webHidden/>
              </w:rPr>
              <w:instrText xml:space="preserve"> PAGEREF _Toc34819863 \h </w:instrText>
            </w:r>
            <w:r w:rsidR="0038583C">
              <w:rPr>
                <w:noProof/>
                <w:webHidden/>
              </w:rPr>
            </w:r>
            <w:r w:rsidR="0038583C">
              <w:rPr>
                <w:noProof/>
                <w:webHidden/>
              </w:rPr>
              <w:fldChar w:fldCharType="separate"/>
            </w:r>
            <w:r w:rsidR="007C40E8">
              <w:rPr>
                <w:noProof/>
                <w:webHidden/>
              </w:rPr>
              <w:t>15</w:t>
            </w:r>
            <w:r w:rsidR="0038583C">
              <w:rPr>
                <w:noProof/>
                <w:webHidden/>
              </w:rPr>
              <w:fldChar w:fldCharType="end"/>
            </w:r>
          </w:hyperlink>
        </w:p>
        <w:p w14:paraId="78701531" w14:textId="614B462C" w:rsidR="0038583C" w:rsidRDefault="0097086A">
          <w:pPr>
            <w:pStyle w:val="TOC1"/>
            <w:tabs>
              <w:tab w:val="right" w:leader="dot" w:pos="10178"/>
            </w:tabs>
            <w:rPr>
              <w:rFonts w:asciiTheme="minorHAnsi" w:eastAsiaTheme="minorEastAsia" w:hAnsiTheme="minorHAnsi" w:cstheme="minorBidi"/>
              <w:noProof/>
              <w:color w:val="auto"/>
              <w:sz w:val="22"/>
            </w:rPr>
          </w:pPr>
          <w:hyperlink w:anchor="_Toc34819864" w:history="1">
            <w:r w:rsidR="0038583C" w:rsidRPr="007E675B">
              <w:rPr>
                <w:rStyle w:val="Hyperlink"/>
                <w:caps/>
                <w:noProof/>
              </w:rPr>
              <w:t xml:space="preserve">Allotment Rent Concessions </w:t>
            </w:r>
            <w:r w:rsidR="00897C47">
              <w:rPr>
                <w:rStyle w:val="Hyperlink"/>
                <w:caps/>
                <w:noProof/>
              </w:rPr>
              <w:t>202</w:t>
            </w:r>
            <w:r>
              <w:rPr>
                <w:rStyle w:val="Hyperlink"/>
                <w:caps/>
                <w:noProof/>
              </w:rPr>
              <w:t>4</w:t>
            </w:r>
            <w:r w:rsidR="0038583C">
              <w:rPr>
                <w:noProof/>
                <w:webHidden/>
              </w:rPr>
              <w:tab/>
            </w:r>
            <w:r w:rsidR="0038583C">
              <w:rPr>
                <w:noProof/>
                <w:webHidden/>
              </w:rPr>
              <w:fldChar w:fldCharType="begin"/>
            </w:r>
            <w:r w:rsidR="0038583C">
              <w:rPr>
                <w:noProof/>
                <w:webHidden/>
              </w:rPr>
              <w:instrText xml:space="preserve"> PAGEREF _Toc34819864 \h </w:instrText>
            </w:r>
            <w:r w:rsidR="0038583C">
              <w:rPr>
                <w:noProof/>
                <w:webHidden/>
              </w:rPr>
            </w:r>
            <w:r w:rsidR="0038583C">
              <w:rPr>
                <w:noProof/>
                <w:webHidden/>
              </w:rPr>
              <w:fldChar w:fldCharType="separate"/>
            </w:r>
            <w:r w:rsidR="007C40E8">
              <w:rPr>
                <w:noProof/>
                <w:webHidden/>
              </w:rPr>
              <w:t>17</w:t>
            </w:r>
            <w:r w:rsidR="0038583C">
              <w:rPr>
                <w:noProof/>
                <w:webHidden/>
              </w:rPr>
              <w:fldChar w:fldCharType="end"/>
            </w:r>
          </w:hyperlink>
        </w:p>
        <w:p w14:paraId="7EE9E704"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65" w:history="1">
            <w:r w:rsidR="0038583C" w:rsidRPr="007E675B">
              <w:rPr>
                <w:rStyle w:val="Hyperlink"/>
                <w:noProof/>
              </w:rPr>
              <w:t>General Conditions</w:t>
            </w:r>
            <w:r w:rsidR="0038583C">
              <w:rPr>
                <w:noProof/>
                <w:webHidden/>
              </w:rPr>
              <w:tab/>
            </w:r>
            <w:r w:rsidR="0038583C">
              <w:rPr>
                <w:noProof/>
                <w:webHidden/>
              </w:rPr>
              <w:fldChar w:fldCharType="begin"/>
            </w:r>
            <w:r w:rsidR="0038583C">
              <w:rPr>
                <w:noProof/>
                <w:webHidden/>
              </w:rPr>
              <w:instrText xml:space="preserve"> PAGEREF _Toc34819865 \h </w:instrText>
            </w:r>
            <w:r w:rsidR="0038583C">
              <w:rPr>
                <w:noProof/>
                <w:webHidden/>
              </w:rPr>
            </w:r>
            <w:r w:rsidR="0038583C">
              <w:rPr>
                <w:noProof/>
                <w:webHidden/>
              </w:rPr>
              <w:fldChar w:fldCharType="separate"/>
            </w:r>
            <w:r w:rsidR="007C40E8">
              <w:rPr>
                <w:noProof/>
                <w:webHidden/>
              </w:rPr>
              <w:t>17</w:t>
            </w:r>
            <w:r w:rsidR="0038583C">
              <w:rPr>
                <w:noProof/>
                <w:webHidden/>
              </w:rPr>
              <w:fldChar w:fldCharType="end"/>
            </w:r>
          </w:hyperlink>
        </w:p>
        <w:p w14:paraId="6E508C25"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66" w:history="1">
            <w:r w:rsidR="0038583C" w:rsidRPr="007E675B">
              <w:rPr>
                <w:rStyle w:val="Hyperlink"/>
                <w:noProof/>
              </w:rPr>
              <w:t>Eligibility</w:t>
            </w:r>
            <w:r w:rsidR="0038583C">
              <w:rPr>
                <w:noProof/>
                <w:webHidden/>
              </w:rPr>
              <w:tab/>
            </w:r>
            <w:r w:rsidR="0038583C">
              <w:rPr>
                <w:noProof/>
                <w:webHidden/>
              </w:rPr>
              <w:fldChar w:fldCharType="begin"/>
            </w:r>
            <w:r w:rsidR="0038583C">
              <w:rPr>
                <w:noProof/>
                <w:webHidden/>
              </w:rPr>
              <w:instrText xml:space="preserve"> PAGEREF _Toc34819866 \h </w:instrText>
            </w:r>
            <w:r w:rsidR="0038583C">
              <w:rPr>
                <w:noProof/>
                <w:webHidden/>
              </w:rPr>
            </w:r>
            <w:r w:rsidR="0038583C">
              <w:rPr>
                <w:noProof/>
                <w:webHidden/>
              </w:rPr>
              <w:fldChar w:fldCharType="separate"/>
            </w:r>
            <w:r w:rsidR="007C40E8">
              <w:rPr>
                <w:noProof/>
                <w:webHidden/>
              </w:rPr>
              <w:t>17</w:t>
            </w:r>
            <w:r w:rsidR="0038583C">
              <w:rPr>
                <w:noProof/>
                <w:webHidden/>
              </w:rPr>
              <w:fldChar w:fldCharType="end"/>
            </w:r>
          </w:hyperlink>
        </w:p>
        <w:p w14:paraId="231D65D9" w14:textId="2E6D92BE" w:rsidR="0038583C" w:rsidRDefault="0097086A">
          <w:pPr>
            <w:pStyle w:val="TOC1"/>
            <w:tabs>
              <w:tab w:val="right" w:leader="dot" w:pos="10178"/>
            </w:tabs>
            <w:rPr>
              <w:rFonts w:asciiTheme="minorHAnsi" w:eastAsiaTheme="minorEastAsia" w:hAnsiTheme="minorHAnsi" w:cstheme="minorBidi"/>
              <w:noProof/>
              <w:color w:val="auto"/>
              <w:sz w:val="22"/>
            </w:rPr>
          </w:pPr>
          <w:hyperlink w:anchor="_Toc34819867" w:history="1">
            <w:r w:rsidR="0038583C" w:rsidRPr="007E675B">
              <w:rPr>
                <w:rStyle w:val="Hyperlink"/>
                <w:caps/>
                <w:noProof/>
              </w:rPr>
              <w:t xml:space="preserve">Allotment SERVICE Charges </w:t>
            </w:r>
            <w:r w:rsidR="00897C47">
              <w:rPr>
                <w:rStyle w:val="Hyperlink"/>
                <w:caps/>
                <w:noProof/>
              </w:rPr>
              <w:t>202</w:t>
            </w:r>
            <w:r>
              <w:rPr>
                <w:rStyle w:val="Hyperlink"/>
                <w:caps/>
                <w:noProof/>
              </w:rPr>
              <w:t>4</w:t>
            </w:r>
            <w:r w:rsidR="0038583C">
              <w:rPr>
                <w:noProof/>
                <w:webHidden/>
              </w:rPr>
              <w:tab/>
            </w:r>
            <w:r w:rsidR="0038583C">
              <w:rPr>
                <w:noProof/>
                <w:webHidden/>
              </w:rPr>
              <w:fldChar w:fldCharType="begin"/>
            </w:r>
            <w:r w:rsidR="0038583C">
              <w:rPr>
                <w:noProof/>
                <w:webHidden/>
              </w:rPr>
              <w:instrText xml:space="preserve"> PAGEREF _Toc34819867 \h </w:instrText>
            </w:r>
            <w:r w:rsidR="0038583C">
              <w:rPr>
                <w:noProof/>
                <w:webHidden/>
              </w:rPr>
            </w:r>
            <w:r w:rsidR="0038583C">
              <w:rPr>
                <w:noProof/>
                <w:webHidden/>
              </w:rPr>
              <w:fldChar w:fldCharType="separate"/>
            </w:r>
            <w:r w:rsidR="007C40E8">
              <w:rPr>
                <w:noProof/>
                <w:webHidden/>
              </w:rPr>
              <w:t>18</w:t>
            </w:r>
            <w:r w:rsidR="0038583C">
              <w:rPr>
                <w:noProof/>
                <w:webHidden/>
              </w:rPr>
              <w:fldChar w:fldCharType="end"/>
            </w:r>
          </w:hyperlink>
        </w:p>
        <w:p w14:paraId="39D8F9CB"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68" w:history="1">
            <w:r w:rsidR="0038583C" w:rsidRPr="007E675B">
              <w:rPr>
                <w:rStyle w:val="Hyperlink"/>
                <w:noProof/>
              </w:rPr>
              <w:t>Allotment Rent Rate</w:t>
            </w:r>
            <w:r w:rsidR="0038583C">
              <w:rPr>
                <w:noProof/>
                <w:webHidden/>
              </w:rPr>
              <w:tab/>
            </w:r>
            <w:r w:rsidR="0038583C">
              <w:rPr>
                <w:noProof/>
                <w:webHidden/>
              </w:rPr>
              <w:fldChar w:fldCharType="begin"/>
            </w:r>
            <w:r w:rsidR="0038583C">
              <w:rPr>
                <w:noProof/>
                <w:webHidden/>
              </w:rPr>
              <w:instrText xml:space="preserve"> PAGEREF _Toc34819868 \h </w:instrText>
            </w:r>
            <w:r w:rsidR="0038583C">
              <w:rPr>
                <w:noProof/>
                <w:webHidden/>
              </w:rPr>
            </w:r>
            <w:r w:rsidR="0038583C">
              <w:rPr>
                <w:noProof/>
                <w:webHidden/>
              </w:rPr>
              <w:fldChar w:fldCharType="separate"/>
            </w:r>
            <w:r w:rsidR="007C40E8">
              <w:rPr>
                <w:noProof/>
                <w:webHidden/>
              </w:rPr>
              <w:t>18</w:t>
            </w:r>
            <w:r w:rsidR="0038583C">
              <w:rPr>
                <w:noProof/>
                <w:webHidden/>
              </w:rPr>
              <w:fldChar w:fldCharType="end"/>
            </w:r>
          </w:hyperlink>
        </w:p>
        <w:p w14:paraId="53F3B0EB"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69" w:history="1">
            <w:r w:rsidR="0038583C" w:rsidRPr="007E675B">
              <w:rPr>
                <w:rStyle w:val="Hyperlink"/>
                <w:noProof/>
              </w:rPr>
              <w:t>Administration Charges for Breach of Tenancy</w:t>
            </w:r>
            <w:r w:rsidR="0038583C">
              <w:rPr>
                <w:noProof/>
                <w:webHidden/>
              </w:rPr>
              <w:tab/>
            </w:r>
            <w:r w:rsidR="0038583C">
              <w:rPr>
                <w:noProof/>
                <w:webHidden/>
              </w:rPr>
              <w:fldChar w:fldCharType="begin"/>
            </w:r>
            <w:r w:rsidR="0038583C">
              <w:rPr>
                <w:noProof/>
                <w:webHidden/>
              </w:rPr>
              <w:instrText xml:space="preserve"> PAGEREF _Toc34819869 \h </w:instrText>
            </w:r>
            <w:r w:rsidR="0038583C">
              <w:rPr>
                <w:noProof/>
                <w:webHidden/>
              </w:rPr>
            </w:r>
            <w:r w:rsidR="0038583C">
              <w:rPr>
                <w:noProof/>
                <w:webHidden/>
              </w:rPr>
              <w:fldChar w:fldCharType="separate"/>
            </w:r>
            <w:r w:rsidR="007C40E8">
              <w:rPr>
                <w:noProof/>
                <w:webHidden/>
              </w:rPr>
              <w:t>18</w:t>
            </w:r>
            <w:r w:rsidR="0038583C">
              <w:rPr>
                <w:noProof/>
                <w:webHidden/>
              </w:rPr>
              <w:fldChar w:fldCharType="end"/>
            </w:r>
          </w:hyperlink>
        </w:p>
        <w:p w14:paraId="46D70ED9"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70" w:history="1">
            <w:r w:rsidR="0038583C" w:rsidRPr="007E675B">
              <w:rPr>
                <w:rStyle w:val="Hyperlink"/>
                <w:noProof/>
              </w:rPr>
              <w:t>Replacement Key Charges</w:t>
            </w:r>
            <w:r w:rsidR="0038583C">
              <w:rPr>
                <w:noProof/>
                <w:webHidden/>
              </w:rPr>
              <w:tab/>
            </w:r>
            <w:r w:rsidR="0038583C">
              <w:rPr>
                <w:noProof/>
                <w:webHidden/>
              </w:rPr>
              <w:fldChar w:fldCharType="begin"/>
            </w:r>
            <w:r w:rsidR="0038583C">
              <w:rPr>
                <w:noProof/>
                <w:webHidden/>
              </w:rPr>
              <w:instrText xml:space="preserve"> PAGEREF _Toc34819870 \h </w:instrText>
            </w:r>
            <w:r w:rsidR="0038583C">
              <w:rPr>
                <w:noProof/>
                <w:webHidden/>
              </w:rPr>
            </w:r>
            <w:r w:rsidR="0038583C">
              <w:rPr>
                <w:noProof/>
                <w:webHidden/>
              </w:rPr>
              <w:fldChar w:fldCharType="separate"/>
            </w:r>
            <w:r w:rsidR="007C40E8">
              <w:rPr>
                <w:noProof/>
                <w:webHidden/>
              </w:rPr>
              <w:t>18</w:t>
            </w:r>
            <w:r w:rsidR="0038583C">
              <w:rPr>
                <w:noProof/>
                <w:webHidden/>
              </w:rPr>
              <w:fldChar w:fldCharType="end"/>
            </w:r>
          </w:hyperlink>
        </w:p>
        <w:p w14:paraId="43616EC0" w14:textId="77777777" w:rsidR="0038583C" w:rsidRDefault="0097086A">
          <w:pPr>
            <w:pStyle w:val="TOC2"/>
            <w:tabs>
              <w:tab w:val="right" w:leader="dot" w:pos="10178"/>
            </w:tabs>
            <w:rPr>
              <w:rFonts w:asciiTheme="minorHAnsi" w:eastAsiaTheme="minorEastAsia" w:hAnsiTheme="minorHAnsi" w:cstheme="minorBidi"/>
              <w:noProof/>
              <w:color w:val="auto"/>
              <w:sz w:val="22"/>
            </w:rPr>
          </w:pPr>
          <w:hyperlink w:anchor="_Toc34819871" w:history="1">
            <w:r w:rsidR="0038583C" w:rsidRPr="007E675B">
              <w:rPr>
                <w:rStyle w:val="Hyperlink"/>
                <w:noProof/>
              </w:rPr>
              <w:t>Other Charges</w:t>
            </w:r>
            <w:r w:rsidR="0038583C">
              <w:rPr>
                <w:noProof/>
                <w:webHidden/>
              </w:rPr>
              <w:tab/>
            </w:r>
            <w:r w:rsidR="0038583C">
              <w:rPr>
                <w:noProof/>
                <w:webHidden/>
              </w:rPr>
              <w:fldChar w:fldCharType="begin"/>
            </w:r>
            <w:r w:rsidR="0038583C">
              <w:rPr>
                <w:noProof/>
                <w:webHidden/>
              </w:rPr>
              <w:instrText xml:space="preserve"> PAGEREF _Toc34819871 \h </w:instrText>
            </w:r>
            <w:r w:rsidR="0038583C">
              <w:rPr>
                <w:noProof/>
                <w:webHidden/>
              </w:rPr>
            </w:r>
            <w:r w:rsidR="0038583C">
              <w:rPr>
                <w:noProof/>
                <w:webHidden/>
              </w:rPr>
              <w:fldChar w:fldCharType="separate"/>
            </w:r>
            <w:r w:rsidR="007C40E8">
              <w:rPr>
                <w:noProof/>
                <w:webHidden/>
              </w:rPr>
              <w:t>18</w:t>
            </w:r>
            <w:r w:rsidR="0038583C">
              <w:rPr>
                <w:noProof/>
                <w:webHidden/>
              </w:rPr>
              <w:fldChar w:fldCharType="end"/>
            </w:r>
          </w:hyperlink>
        </w:p>
        <w:p w14:paraId="0BE2A660" w14:textId="77777777" w:rsidR="008651BF" w:rsidRDefault="008651BF">
          <w:r w:rsidRPr="00A0439D">
            <w:rPr>
              <w:b/>
              <w:bCs/>
              <w:noProof/>
            </w:rPr>
            <w:fldChar w:fldCharType="end"/>
          </w:r>
        </w:p>
      </w:sdtContent>
    </w:sdt>
    <w:p w14:paraId="11157690" w14:textId="77777777" w:rsidR="000C194F" w:rsidRDefault="000C194F">
      <w:pPr>
        <w:spacing w:after="160"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br w:type="page"/>
      </w:r>
    </w:p>
    <w:p w14:paraId="7F7222F0" w14:textId="77777777" w:rsidR="008200F3" w:rsidRDefault="00D36391">
      <w:pPr>
        <w:pStyle w:val="Heading1"/>
        <w:ind w:left="355"/>
      </w:pPr>
      <w:bookmarkStart w:id="1" w:name="Part1"/>
      <w:bookmarkStart w:id="2" w:name="_Toc34819838"/>
      <w:r>
        <w:lastRenderedPageBreak/>
        <w:t>PART 1</w:t>
      </w:r>
      <w:bookmarkEnd w:id="1"/>
      <w:r>
        <w:t>:  NOTES ON THE TENANCY AGREEMENT</w:t>
      </w:r>
      <w:bookmarkEnd w:id="2"/>
      <w:r>
        <w:t xml:space="preserve"> </w:t>
      </w:r>
    </w:p>
    <w:p w14:paraId="58B34CF8" w14:textId="77777777" w:rsidR="008200F3" w:rsidRDefault="00D36391">
      <w:pPr>
        <w:pStyle w:val="Heading2"/>
        <w:spacing w:after="55"/>
        <w:ind w:left="355"/>
      </w:pPr>
      <w:bookmarkStart w:id="3" w:name="_Toc34819839"/>
      <w:r>
        <w:t>The Front Page</w:t>
      </w:r>
      <w:bookmarkEnd w:id="3"/>
      <w:r>
        <w:t xml:space="preserve"> </w:t>
      </w:r>
    </w:p>
    <w:p w14:paraId="719CA2A1" w14:textId="77777777" w:rsidR="008200F3" w:rsidRDefault="00D36391">
      <w:pPr>
        <w:ind w:left="355" w:right="0"/>
      </w:pPr>
      <w:r>
        <w:t xml:space="preserve">This covers the basics of the tenancy:  the identities of the parties and the property, the rent and the length of the tenancy.  In effect, the document says that, provided that you pay the rent and carry out your obligations under the Agreement, you will be entitled to use the plot until the tenancy comes to an end.  Note particularly: </w:t>
      </w:r>
    </w:p>
    <w:p w14:paraId="2117E0D8" w14:textId="77777777" w:rsidR="008200F3" w:rsidRDefault="00D36391">
      <w:pPr>
        <w:ind w:left="355" w:right="0"/>
      </w:pPr>
      <w:r>
        <w:t xml:space="preserve">The Council does retain </w:t>
      </w:r>
      <w:r>
        <w:rPr>
          <w:b/>
        </w:rPr>
        <w:t>a right to re-enter</w:t>
      </w:r>
      <w:r>
        <w:t xml:space="preserve"> the property from time to time; this right is used for such things as: </w:t>
      </w:r>
    </w:p>
    <w:p w14:paraId="2C1976BE" w14:textId="77777777" w:rsidR="008200F3" w:rsidRDefault="00D36391">
      <w:pPr>
        <w:numPr>
          <w:ilvl w:val="0"/>
          <w:numId w:val="1"/>
        </w:numPr>
        <w:ind w:right="0" w:hanging="360"/>
      </w:pPr>
      <w:r>
        <w:t xml:space="preserve">Inspecting the condition of the plot, and whether there are any problems or breaches; </w:t>
      </w:r>
    </w:p>
    <w:p w14:paraId="67ED1A4F" w14:textId="77777777" w:rsidR="008200F3" w:rsidRDefault="00D36391">
      <w:pPr>
        <w:numPr>
          <w:ilvl w:val="0"/>
          <w:numId w:val="1"/>
        </w:numPr>
        <w:spacing w:after="81"/>
        <w:ind w:right="0" w:hanging="360"/>
      </w:pPr>
      <w:r>
        <w:t xml:space="preserve">Safety inspections; </w:t>
      </w:r>
    </w:p>
    <w:p w14:paraId="0E1726E3" w14:textId="77777777" w:rsidR="008200F3" w:rsidRDefault="00D36391">
      <w:pPr>
        <w:numPr>
          <w:ilvl w:val="0"/>
          <w:numId w:val="1"/>
        </w:numPr>
        <w:spacing w:after="62"/>
        <w:ind w:right="0" w:hanging="360"/>
      </w:pPr>
      <w:r>
        <w:t xml:space="preserve">Occasional improvements, either to your own plot or other gardens. </w:t>
      </w:r>
    </w:p>
    <w:p w14:paraId="293B924E" w14:textId="77777777" w:rsidR="008200F3" w:rsidRDefault="00D36391">
      <w:pPr>
        <w:ind w:left="355" w:right="0"/>
      </w:pPr>
      <w:r>
        <w:t xml:space="preserve">The people carrying out the inspections or works could include Council officers or people appointed by us, e.g. work contractors, or representatives of the utility companies (e.g. gas, electricity, water) or the emergency services. </w:t>
      </w:r>
    </w:p>
    <w:p w14:paraId="6D688AE2" w14:textId="77777777" w:rsidR="008200F3" w:rsidRDefault="00D36391">
      <w:pPr>
        <w:ind w:left="355" w:right="0"/>
      </w:pPr>
      <w:r>
        <w:t xml:space="preserve">Where a visit is planned or routine, we will give you notice and try to arrange it at a time which is convenient for you, but if there is a need for emergency access, or if we have grounds to believe there has been a breach of your tenancy, this may not be possible. </w:t>
      </w:r>
    </w:p>
    <w:p w14:paraId="5EA4E40E" w14:textId="77777777" w:rsidR="008200F3" w:rsidRDefault="00D36391">
      <w:pPr>
        <w:ind w:left="355" w:right="0"/>
      </w:pPr>
      <w:r>
        <w:t xml:space="preserve">The </w:t>
      </w:r>
      <w:r>
        <w:rPr>
          <w:b/>
        </w:rPr>
        <w:t>rent</w:t>
      </w:r>
      <w:r>
        <w:t xml:space="preserve"> is payable yearly in advance, for a year or part of a year.  The rent you pay is </w:t>
      </w:r>
      <w:r w:rsidR="00D146A8">
        <w:t>based on the size of the plot; a c</w:t>
      </w:r>
      <w:r>
        <w:t xml:space="preserve">ity-wide </w:t>
      </w:r>
      <w:r w:rsidR="00D146A8">
        <w:t>rate</w:t>
      </w:r>
      <w:r>
        <w:t xml:space="preserve"> for allotment rents per square metre </w:t>
      </w:r>
      <w:r w:rsidR="00D146A8">
        <w:t>(p/m</w:t>
      </w:r>
      <w:r w:rsidR="00D146A8" w:rsidRPr="00D146A8">
        <w:rPr>
          <w:vertAlign w:val="superscript"/>
        </w:rPr>
        <w:t>2</w:t>
      </w:r>
      <w:r w:rsidR="00D146A8">
        <w:t xml:space="preserve">) </w:t>
      </w:r>
      <w:r>
        <w:t xml:space="preserve">is set </w:t>
      </w:r>
      <w:r w:rsidR="00D146A8">
        <w:t>annually</w:t>
      </w:r>
      <w:r>
        <w:t>, and this is then multiplied by the size of the plot you take.   If the site has a water supply, there will be an additional charge for this</w:t>
      </w:r>
      <w:r w:rsidR="00163FF7">
        <w:t>. This water charge will be</w:t>
      </w:r>
      <w:r>
        <w:t xml:space="preserve"> calculated by plot size</w:t>
      </w:r>
      <w:r w:rsidR="00163FF7">
        <w:t xml:space="preserve"> or by water usage dependant on your site.</w:t>
      </w:r>
      <w:r>
        <w:t xml:space="preserve"> </w:t>
      </w:r>
    </w:p>
    <w:p w14:paraId="76CDD2E9" w14:textId="527E0CC9" w:rsidR="008200F3" w:rsidRDefault="00D36391" w:rsidP="00D146A8">
      <w:pPr>
        <w:spacing w:after="0"/>
        <w:ind w:left="355" w:right="0"/>
      </w:pPr>
      <w:r>
        <w:t xml:space="preserve">Many allotment tenants are entitled to </w:t>
      </w:r>
      <w:r w:rsidR="00D146A8">
        <w:rPr>
          <w:b/>
        </w:rPr>
        <w:t>concessions</w:t>
      </w:r>
      <w:r>
        <w:t xml:space="preserve"> on their rent</w:t>
      </w:r>
      <w:r w:rsidR="00D146A8">
        <w:t>s</w:t>
      </w:r>
      <w:r>
        <w:t>.  If you are over pensionable age, or in receipt of Disablement Benefits or Jobseekers’ Allowance or Income Support, please talk to the Allotment Service (see Section headed “Contact Details”) about this.</w:t>
      </w:r>
      <w:r>
        <w:rPr>
          <w:color w:val="FF0000"/>
          <w:sz w:val="28"/>
        </w:rPr>
        <w:t xml:space="preserve">  </w:t>
      </w:r>
      <w:r>
        <w:t>You will need to provide</w:t>
      </w:r>
      <w:r w:rsidR="00D146A8">
        <w:t xml:space="preserve"> evidence of your </w:t>
      </w:r>
      <w:proofErr w:type="spellStart"/>
      <w:r w:rsidR="004A0BD3">
        <w:t>benifits</w:t>
      </w:r>
      <w:proofErr w:type="spellEnd"/>
      <w:r w:rsidR="00D146A8">
        <w:t xml:space="preserve">, </w:t>
      </w:r>
      <w:r>
        <w:t xml:space="preserve">and you MUST keep us informed later of any changes in circumstances which might affect your entitlement (see Sections headed “Changes of your circumstances” and “Contact Details”).  </w:t>
      </w:r>
    </w:p>
    <w:p w14:paraId="51212F14" w14:textId="77777777" w:rsidR="00D146A8" w:rsidRDefault="00D146A8" w:rsidP="00D146A8">
      <w:pPr>
        <w:spacing w:after="0"/>
        <w:ind w:left="355" w:right="0"/>
      </w:pPr>
    </w:p>
    <w:p w14:paraId="0117E49E" w14:textId="6E9C7CDF" w:rsidR="008200F3" w:rsidRDefault="00D36391">
      <w:pPr>
        <w:spacing w:after="151"/>
        <w:ind w:left="355" w:right="0"/>
      </w:pPr>
      <w:r>
        <w:t xml:space="preserve">Allotment tenancies may be held either individually or </w:t>
      </w:r>
      <w:r>
        <w:rPr>
          <w:b/>
        </w:rPr>
        <w:t>jointly</w:t>
      </w:r>
      <w:r w:rsidR="00D146A8">
        <w:t xml:space="preserve"> with one other person. </w:t>
      </w:r>
      <w:r>
        <w:t xml:space="preserve">If a “tenant” is actually two people, we will need to keep </w:t>
      </w:r>
      <w:r>
        <w:rPr>
          <w:i/>
        </w:rPr>
        <w:t>both</w:t>
      </w:r>
      <w:r>
        <w:t xml:space="preserve"> sets of names, addresses and any </w:t>
      </w:r>
      <w:r w:rsidR="00D146A8">
        <w:t>concession</w:t>
      </w:r>
      <w:r>
        <w:t xml:space="preserve"> details up to date at all times, so if there are any changes you MUST keep us informed.  You must also nominate a single address for us to send </w:t>
      </w:r>
      <w:r w:rsidR="004A0BD3">
        <w:t xml:space="preserve">the annual </w:t>
      </w:r>
      <w:r>
        <w:t xml:space="preserve">rent </w:t>
      </w:r>
      <w:r w:rsidR="004A0BD3">
        <w:t>invoices</w:t>
      </w:r>
      <w:r>
        <w:t xml:space="preserve"> and other papers to, even if the two individuals have different addresses.</w:t>
      </w:r>
      <w:r w:rsidR="00D146A8">
        <w:t xml:space="preserve"> Once this address is set we will not usually change this.</w:t>
      </w:r>
      <w:r>
        <w:t xml:space="preserve">  If you decide, as a sole tenant, that you would like someone else to be included in the tenancy, or as a joint tenant that you no longer wish to be included, this can usually be arranged – please talk to the Allotment Service (see Section headed “Contact Details”).  We should stress one important point about joint tenancies, though – if it should happen that joint tenants fall out between themselves, there is very little that the Council can do.  Both will be equally our tenants, and we cannot take sides or attempt to resolve disputes. </w:t>
      </w:r>
    </w:p>
    <w:p w14:paraId="0CAA266B" w14:textId="77777777" w:rsidR="00BD78ED" w:rsidRDefault="00BD78ED">
      <w:pPr>
        <w:spacing w:after="160" w:line="259" w:lineRule="auto"/>
        <w:ind w:left="0" w:right="0" w:firstLine="0"/>
        <w:jc w:val="left"/>
        <w:rPr>
          <w:b/>
          <w:i/>
          <w:sz w:val="28"/>
        </w:rPr>
      </w:pPr>
      <w:r>
        <w:br w:type="page"/>
      </w:r>
    </w:p>
    <w:p w14:paraId="76908001" w14:textId="77777777" w:rsidR="008200F3" w:rsidRDefault="00D36391">
      <w:pPr>
        <w:pStyle w:val="Heading2"/>
        <w:spacing w:after="55"/>
        <w:ind w:left="355"/>
      </w:pPr>
      <w:bookmarkStart w:id="4" w:name="_Toc34819840"/>
      <w:r>
        <w:lastRenderedPageBreak/>
        <w:t>The Other Conditions</w:t>
      </w:r>
      <w:bookmarkEnd w:id="4"/>
      <w:r>
        <w:t xml:space="preserve">  </w:t>
      </w:r>
    </w:p>
    <w:p w14:paraId="208BA75B" w14:textId="77777777" w:rsidR="008200F3" w:rsidRDefault="00D36391">
      <w:pPr>
        <w:spacing w:after="0"/>
        <w:ind w:left="355" w:right="0"/>
      </w:pPr>
      <w:r>
        <w:t xml:space="preserve">These conditions relate to the way you are allowed to use the allotment.  We </w:t>
      </w:r>
      <w:r w:rsidR="00D146A8">
        <w:t xml:space="preserve">have reprinted them all below; </w:t>
      </w:r>
      <w:r>
        <w:t xml:space="preserve">many are self-explanatory, but some need a little extra explanation, or are influenced by the way the Council's policies operate. </w:t>
      </w:r>
    </w:p>
    <w:p w14:paraId="28A00907" w14:textId="77777777" w:rsidR="008200F3" w:rsidRDefault="00D36391">
      <w:pPr>
        <w:spacing w:after="0" w:line="259" w:lineRule="auto"/>
        <w:ind w:left="360" w:right="0" w:firstLine="0"/>
        <w:jc w:val="left"/>
      </w:pPr>
      <w:r>
        <w:t xml:space="preserve"> </w:t>
      </w:r>
    </w:p>
    <w:p w14:paraId="1E872983" w14:textId="77777777" w:rsidR="008200F3" w:rsidRDefault="00D36391">
      <w:pPr>
        <w:numPr>
          <w:ilvl w:val="0"/>
          <w:numId w:val="2"/>
        </w:numPr>
        <w:spacing w:after="108" w:line="250" w:lineRule="auto"/>
        <w:ind w:right="0" w:hanging="360"/>
      </w:pPr>
      <w:r>
        <w:rPr>
          <w:i/>
          <w:color w:val="000080"/>
        </w:rPr>
        <w:t xml:space="preserve">You must </w:t>
      </w:r>
      <w:r>
        <w:rPr>
          <w:b/>
          <w:i/>
          <w:color w:val="000080"/>
        </w:rPr>
        <w:t>pay the rent</w:t>
      </w:r>
      <w:r>
        <w:rPr>
          <w:i/>
          <w:color w:val="000080"/>
        </w:rPr>
        <w:t xml:space="preserve"> in advance on 1</w:t>
      </w:r>
      <w:r>
        <w:rPr>
          <w:i/>
          <w:color w:val="000080"/>
          <w:vertAlign w:val="superscript"/>
        </w:rPr>
        <w:t>st</w:t>
      </w:r>
      <w:r>
        <w:rPr>
          <w:i/>
          <w:color w:val="000080"/>
        </w:rPr>
        <w:t xml:space="preserve"> April in each year.   </w:t>
      </w:r>
    </w:p>
    <w:p w14:paraId="42504382" w14:textId="39FA9BE3" w:rsidR="008200F3" w:rsidRDefault="00D36391">
      <w:pPr>
        <w:ind w:left="355" w:right="0"/>
      </w:pPr>
      <w:r>
        <w:t xml:space="preserve">Even though the formal Agreement does not require the Council to send invoices, you should receive a bill for the amounts due, which will include instructions as to how to make payments.  (But please note that, even if you don’t receive a bill for some reason, you are still responsible for the rent payment.)  You should always check the bill to make sure that it is accurate.  If making payments causes difficulty, please tell us, as early as </w:t>
      </w:r>
      <w:r w:rsidR="004A0BD3">
        <w:t>possible; we</w:t>
      </w:r>
      <w:r>
        <w:t xml:space="preserve"> can often help, but late payments without explanation may result in court action and even eviction</w:t>
      </w:r>
      <w:r w:rsidR="004A0BD3">
        <w:t xml:space="preserve"> from the Allotment plot</w:t>
      </w:r>
      <w:r>
        <w:t xml:space="preserve">.  </w:t>
      </w:r>
    </w:p>
    <w:p w14:paraId="1C3A9F8E" w14:textId="77777777" w:rsidR="008200F3" w:rsidRDefault="00D36391">
      <w:pPr>
        <w:numPr>
          <w:ilvl w:val="0"/>
          <w:numId w:val="2"/>
        </w:numPr>
        <w:spacing w:after="108" w:line="250" w:lineRule="auto"/>
        <w:ind w:right="0" w:hanging="360"/>
      </w:pPr>
      <w:r>
        <w:rPr>
          <w:i/>
          <w:color w:val="000080"/>
        </w:rPr>
        <w:t xml:space="preserve">You must </w:t>
      </w:r>
      <w:r>
        <w:rPr>
          <w:b/>
          <w:i/>
          <w:color w:val="000080"/>
        </w:rPr>
        <w:t>use the Allotment</w:t>
      </w:r>
      <w:r>
        <w:rPr>
          <w:i/>
          <w:color w:val="000080"/>
        </w:rPr>
        <w:t xml:space="preserve"> only as an allotment garden, as defined by Section 22 of the Allotment Act 1922, and in accordance with any Allotment Regulations made from time to time by the Nottingham City Council. </w:t>
      </w:r>
    </w:p>
    <w:p w14:paraId="1007CF73" w14:textId="77777777" w:rsidR="008200F3" w:rsidRDefault="00D36391">
      <w:pPr>
        <w:ind w:left="355" w:right="0"/>
      </w:pPr>
      <w:r>
        <w:t xml:space="preserve">Section 22 of the Allotment Act 1922 says (amongst a number of other provisions!) that these gardens should be “wholly or mainly cultivated by the occupier for the production of vegetable or fruit crops for consumption by himself or his family”, and this is what is meant here.   </w:t>
      </w:r>
    </w:p>
    <w:p w14:paraId="16AE1F7C" w14:textId="77777777" w:rsidR="008200F3" w:rsidRDefault="00D36391">
      <w:pPr>
        <w:ind w:left="355" w:right="0"/>
      </w:pPr>
      <w:r>
        <w:t xml:space="preserve">Allotment holders use their plots in many different ways and the City Council is happy to support and encourage this, as long as it is within the definition of an allotment garden given above.  </w:t>
      </w:r>
    </w:p>
    <w:p w14:paraId="30FA8E12" w14:textId="77777777" w:rsidR="008200F3" w:rsidRDefault="00D36391">
      <w:pPr>
        <w:ind w:left="355" w:right="0"/>
      </w:pPr>
      <w:r>
        <w:t xml:space="preserve">We do expect more than half of your plot to be used for the production of fruit or vegetable crops.   This area can also include other things used to help grow fruit and vegetables, such as greenhouses or polytunnels, compost bins, water butts and access paths.  </w:t>
      </w:r>
    </w:p>
    <w:p w14:paraId="172920F5" w14:textId="77777777" w:rsidR="008200F3" w:rsidRDefault="00D36391">
      <w:pPr>
        <w:ind w:left="355" w:right="0"/>
      </w:pPr>
      <w:r>
        <w:t xml:space="preserve">If you grow fruit trees within a lawn or flower bed, the canopy or ‘spread’ of the tree will count as part of the area used for the production of fruit or vegetables.  </w:t>
      </w:r>
    </w:p>
    <w:p w14:paraId="1FE2175F" w14:textId="77777777" w:rsidR="008200F3" w:rsidRDefault="00D36391">
      <w:pPr>
        <w:ind w:left="355" w:right="0"/>
      </w:pPr>
      <w:r>
        <w:t xml:space="preserve">The rest of your plot – i.e. less than half the area – can be used in other ways and this could include lawned areas or ornamental flowers. Obviously all other uses must still fit in with the tenancy agreement as a whole.  </w:t>
      </w:r>
    </w:p>
    <w:p w14:paraId="3FA74C1D" w14:textId="77777777" w:rsidR="008200F3" w:rsidRDefault="00D36391">
      <w:pPr>
        <w:ind w:left="355" w:right="0"/>
      </w:pPr>
      <w:r>
        <w:t xml:space="preserve">You are not allowed to live on the plot, nor sleep overnight there.  (Forty winks on a long, hot, summer’s afternoon is not prohibited!)  You should not use buildings on the plot as garage or workshop, or to store items which are not used as part of your allotment gardening.  </w:t>
      </w:r>
    </w:p>
    <w:p w14:paraId="101FBBA5" w14:textId="1DC4AC57" w:rsidR="008200F3" w:rsidRDefault="00D36391">
      <w:pPr>
        <w:ind w:left="355" w:right="0"/>
      </w:pPr>
      <w:r>
        <w:t xml:space="preserve">The current Allotment Regulations are printed at the end of this Handbook.  They will change from time to time, in accordance with changes in best practice for allotment </w:t>
      </w:r>
      <w:r w:rsidR="004A0BD3">
        <w:t>sites; when</w:t>
      </w:r>
      <w:r>
        <w:t xml:space="preserve"> they do, the new regulations will be binding on you. </w:t>
      </w:r>
    </w:p>
    <w:p w14:paraId="2C6E6AE1" w14:textId="77777777" w:rsidR="008200F3" w:rsidRDefault="00D36391">
      <w:pPr>
        <w:spacing w:after="108" w:line="250" w:lineRule="auto"/>
        <w:ind w:left="-15" w:right="0" w:firstLine="0"/>
      </w:pPr>
      <w:r>
        <w:rPr>
          <w:i/>
          <w:color w:val="000080"/>
        </w:rPr>
        <w:t xml:space="preserve">3. You must </w:t>
      </w:r>
      <w:r>
        <w:rPr>
          <w:b/>
          <w:i/>
          <w:color w:val="000080"/>
        </w:rPr>
        <w:t>keep</w:t>
      </w:r>
      <w:r>
        <w:rPr>
          <w:i/>
          <w:color w:val="000080"/>
        </w:rPr>
        <w:t xml:space="preserve"> the whole of the Allotment properly managed and clear of litter. </w:t>
      </w:r>
    </w:p>
    <w:p w14:paraId="23070D96" w14:textId="1D1447C5" w:rsidR="008200F3" w:rsidRDefault="00D36391">
      <w:pPr>
        <w:ind w:left="355" w:right="0"/>
      </w:pPr>
      <w:r>
        <w:t xml:space="preserve">There are many ways to look after your plot. Some people choose to grow vegetables in rows and keep the soil bare and weed free, while others use mulches or ‘no dig’ methods. We won’t tell you which style of allotment gardening you should use, but we do expect you to use your plot, rather than neglect it, and to keep it in a basic state of care and cultivation.  </w:t>
      </w:r>
    </w:p>
    <w:p w14:paraId="60A0F0C8" w14:textId="77777777" w:rsidR="008200F3" w:rsidRDefault="00D36391">
      <w:pPr>
        <w:ind w:left="355" w:right="0"/>
      </w:pPr>
      <w:r>
        <w:t xml:space="preserve">You should not allow unreasonable amounts of weeds on your plot, especially if they are likely to spread into neighbouring plots or land. </w:t>
      </w:r>
    </w:p>
    <w:p w14:paraId="194218D4" w14:textId="59B6BC0E" w:rsidR="008200F3" w:rsidRDefault="00D36391">
      <w:pPr>
        <w:ind w:left="355" w:right="0"/>
      </w:pPr>
      <w:r>
        <w:lastRenderedPageBreak/>
        <w:t xml:space="preserve">Some plants found on allotment sites (generally weeds) can become serious problems. These include: Japanese knotweed, giant hogweed, Himalayan balsam.  You must not plant these on your </w:t>
      </w:r>
      <w:proofErr w:type="gramStart"/>
      <w:r>
        <w:t>plot;  if</w:t>
      </w:r>
      <w:proofErr w:type="gramEnd"/>
      <w:r>
        <w:t xml:space="preserve"> you find them, please contact the Allotment Service. </w:t>
      </w:r>
    </w:p>
    <w:p w14:paraId="17BF2D46" w14:textId="2A1B94E9" w:rsidR="008200F3" w:rsidRDefault="00D36391">
      <w:pPr>
        <w:ind w:left="355" w:right="0"/>
      </w:pPr>
      <w:r>
        <w:t>You can plant and grow</w:t>
      </w:r>
      <w:r w:rsidR="004F0F4F">
        <w:t xml:space="preserve"> “productive”</w:t>
      </w:r>
      <w:r>
        <w:t xml:space="preserve"> trees on your </w:t>
      </w:r>
      <w:proofErr w:type="gramStart"/>
      <w:r>
        <w:t>plot</w:t>
      </w:r>
      <w:proofErr w:type="gramEnd"/>
      <w:r>
        <w:t xml:space="preserve"> but you must not allow them to grow to a size where they cast shade or cause a nuisance to other </w:t>
      </w:r>
      <w:r w:rsidR="004F0F4F">
        <w:t>plot holders</w:t>
      </w:r>
      <w:r>
        <w:t xml:space="preserve"> or to neighbouring properties.  </w:t>
      </w:r>
    </w:p>
    <w:p w14:paraId="1C388902" w14:textId="7F2C8A5A" w:rsidR="008200F3" w:rsidRDefault="00D36391">
      <w:pPr>
        <w:spacing w:after="75"/>
        <w:ind w:left="355" w:right="0"/>
      </w:pPr>
      <w:r>
        <w:t>Some large trees on allotments can have value for the wider area or be unusual specimens, and this may be a reason to protect and not remove them.  When you take on a new allotment plot the Allotment Service will note such trees on your Tenancy Agreement.  If you have a tree on your plot which you think should be protected please contact the Allotment Service.  Bear in mind, too, that some trees will already have other protection (for example trees in conservation areas, or those which are subject to Tree Preservation Orders), and you would need additional permissions before carrying out any work to such trees.</w:t>
      </w:r>
      <w:r w:rsidRPr="00D146A8">
        <w:t xml:space="preserve"> </w:t>
      </w:r>
      <w:r w:rsidR="00D146A8" w:rsidRPr="00D146A8">
        <w:t xml:space="preserve"> </w:t>
      </w:r>
      <w:r w:rsidR="00D146A8">
        <w:t xml:space="preserve">If you have a problem with a tree on your </w:t>
      </w:r>
      <w:proofErr w:type="gramStart"/>
      <w:r w:rsidR="00D146A8">
        <w:t>plot</w:t>
      </w:r>
      <w:proofErr w:type="gramEnd"/>
      <w:r w:rsidR="00D146A8">
        <w:t xml:space="preserve"> please contact the Allotment Service for more information.</w:t>
      </w:r>
      <w:r w:rsidRPr="00D146A8">
        <w:t xml:space="preserve"> </w:t>
      </w:r>
    </w:p>
    <w:p w14:paraId="6AC4AB7C" w14:textId="77777777" w:rsidR="004F0F4F" w:rsidRDefault="004F0F4F">
      <w:pPr>
        <w:spacing w:after="75"/>
        <w:ind w:left="355" w:right="0"/>
      </w:pPr>
    </w:p>
    <w:p w14:paraId="3FECDC81" w14:textId="77777777" w:rsidR="008200F3" w:rsidRDefault="00D36391">
      <w:pPr>
        <w:numPr>
          <w:ilvl w:val="0"/>
          <w:numId w:val="3"/>
        </w:numPr>
        <w:spacing w:after="0" w:line="250" w:lineRule="auto"/>
        <w:ind w:right="0" w:hanging="360"/>
      </w:pPr>
      <w:r>
        <w:rPr>
          <w:i/>
          <w:color w:val="000080"/>
        </w:rPr>
        <w:t xml:space="preserve">You must keep the inner half of any </w:t>
      </w:r>
      <w:r>
        <w:rPr>
          <w:b/>
          <w:i/>
          <w:color w:val="000080"/>
        </w:rPr>
        <w:t>hedges</w:t>
      </w:r>
      <w:r>
        <w:rPr>
          <w:i/>
          <w:color w:val="000080"/>
        </w:rPr>
        <w:t xml:space="preserve"> on the boundary on the Allotment (and the whole of any hedges which are entirely within the Allotment ) in good condition, and cut them, at least once each year (between October and February) to a height of no more than 1.5 metres. </w:t>
      </w:r>
    </w:p>
    <w:p w14:paraId="7CD42557" w14:textId="77777777" w:rsidR="008200F3" w:rsidRDefault="00D36391">
      <w:pPr>
        <w:spacing w:after="0" w:line="259" w:lineRule="auto"/>
        <w:ind w:left="0" w:right="0" w:firstLine="0"/>
        <w:jc w:val="left"/>
      </w:pPr>
      <w:r>
        <w:t xml:space="preserve"> </w:t>
      </w:r>
    </w:p>
    <w:p w14:paraId="71A96AB2" w14:textId="3D577B0A" w:rsidR="008200F3" w:rsidRDefault="00D36391">
      <w:pPr>
        <w:ind w:left="355" w:right="0"/>
      </w:pPr>
      <w:r>
        <w:t xml:space="preserve">You should keep any internal hedges tidy and healthy, and cut to around 1.5m (5 feet) high (outside the bird’s-nesting season).  Any hedges on the boundary of the plot should be cut to the centre </w:t>
      </w:r>
      <w:r w:rsidR="004F0F4F">
        <w:t>line; your</w:t>
      </w:r>
      <w:r>
        <w:t xml:space="preserve"> neighbour (or the </w:t>
      </w:r>
      <w:proofErr w:type="gramStart"/>
      <w:r>
        <w:t>Council, if</w:t>
      </w:r>
      <w:proofErr w:type="gramEnd"/>
      <w:r>
        <w:t xml:space="preserve"> the hedge is alongside an Avenue) should cut the other half.  You should not remove any part of a hedge without our permission. </w:t>
      </w:r>
    </w:p>
    <w:p w14:paraId="0B6F24AE" w14:textId="77777777" w:rsidR="008200F3" w:rsidRDefault="00D36391">
      <w:pPr>
        <w:numPr>
          <w:ilvl w:val="0"/>
          <w:numId w:val="3"/>
        </w:numPr>
        <w:spacing w:after="108" w:line="250" w:lineRule="auto"/>
        <w:ind w:right="0" w:hanging="360"/>
      </w:pPr>
      <w:r>
        <w:rPr>
          <w:i/>
          <w:color w:val="000080"/>
        </w:rPr>
        <w:t xml:space="preserve">You must keep any fences, walls and gates on the </w:t>
      </w:r>
      <w:r>
        <w:rPr>
          <w:b/>
          <w:i/>
          <w:color w:val="000080"/>
        </w:rPr>
        <w:t>boundaries</w:t>
      </w:r>
      <w:r>
        <w:rPr>
          <w:i/>
          <w:color w:val="000080"/>
        </w:rPr>
        <w:t xml:space="preserve"> of the Allotment in at least as good a state of repair as when the tenancy started. </w:t>
      </w:r>
    </w:p>
    <w:p w14:paraId="41DEDDFC" w14:textId="77777777" w:rsidR="008200F3" w:rsidRDefault="00D36391">
      <w:pPr>
        <w:ind w:left="355" w:right="0"/>
      </w:pPr>
      <w:r>
        <w:t xml:space="preserve">We will not normally ask you to put these into better condition than they were in at the start of your tenancy, although we would ask you not to let them deteriorate further.  Note too that you should not alter the entrance point of your plot or create a new entrance without permission. </w:t>
      </w:r>
    </w:p>
    <w:p w14:paraId="1DF6DDEC" w14:textId="77777777" w:rsidR="008200F3" w:rsidRDefault="00D36391">
      <w:pPr>
        <w:numPr>
          <w:ilvl w:val="0"/>
          <w:numId w:val="3"/>
        </w:numPr>
        <w:spacing w:after="108" w:line="250" w:lineRule="auto"/>
        <w:ind w:right="0" w:hanging="360"/>
      </w:pPr>
      <w:r>
        <w:rPr>
          <w:i/>
          <w:color w:val="000080"/>
        </w:rPr>
        <w:t xml:space="preserve">You must keep any </w:t>
      </w:r>
      <w:r>
        <w:rPr>
          <w:b/>
          <w:i/>
          <w:color w:val="000080"/>
        </w:rPr>
        <w:t>structures</w:t>
      </w:r>
      <w:r>
        <w:rPr>
          <w:i/>
          <w:color w:val="000080"/>
        </w:rPr>
        <w:t xml:space="preserve"> on the Allotment in good repair and condition. </w:t>
      </w:r>
    </w:p>
    <w:p w14:paraId="22AC6441" w14:textId="77777777" w:rsidR="008200F3" w:rsidRDefault="00D36391">
      <w:pPr>
        <w:ind w:left="355" w:right="0"/>
      </w:pPr>
      <w:r>
        <w:t xml:space="preserve">Any structures on the Allotment are your responsibility and the Council will not normally interfere.  However, if larger structures deteriorate to such an extent that they are dangerous, an eyesore, or cause annoyance or danger to neighbours (for example as a source of vermin), we may ask you to repair or remove them.  If a particular structure is in poor repair at the start of the tenancy, we will tell you before you sign up to the Agreement whether you need to do anything with it. </w:t>
      </w:r>
    </w:p>
    <w:p w14:paraId="4A8EC9F6" w14:textId="77777777" w:rsidR="008200F3" w:rsidRDefault="00D36391">
      <w:pPr>
        <w:numPr>
          <w:ilvl w:val="0"/>
          <w:numId w:val="3"/>
        </w:numPr>
        <w:spacing w:after="108" w:line="250" w:lineRule="auto"/>
        <w:ind w:right="0" w:hanging="360"/>
      </w:pPr>
      <w:r>
        <w:rPr>
          <w:i/>
          <w:color w:val="000080"/>
        </w:rPr>
        <w:t xml:space="preserve">You must ensure that any </w:t>
      </w:r>
      <w:r>
        <w:rPr>
          <w:b/>
          <w:i/>
          <w:color w:val="000080"/>
        </w:rPr>
        <w:t>bonfires</w:t>
      </w:r>
      <w:r>
        <w:rPr>
          <w:i/>
          <w:color w:val="000080"/>
        </w:rPr>
        <w:t xml:space="preserve"> are </w:t>
      </w:r>
      <w:proofErr w:type="gramStart"/>
      <w:r>
        <w:rPr>
          <w:i/>
          <w:color w:val="000080"/>
        </w:rPr>
        <w:t>attended at all times</w:t>
      </w:r>
      <w:proofErr w:type="gramEnd"/>
      <w:r>
        <w:rPr>
          <w:i/>
          <w:color w:val="000080"/>
        </w:rPr>
        <w:t xml:space="preserve">, do not cause nuisance, and are extinguished before You leave the Allotment. </w:t>
      </w:r>
    </w:p>
    <w:p w14:paraId="62E6AC9F" w14:textId="11A8A28F" w:rsidR="008200F3" w:rsidRDefault="00D36391">
      <w:pPr>
        <w:ind w:left="355" w:right="0"/>
      </w:pPr>
      <w:r>
        <w:t xml:space="preserve">Bonfires can be a problem for a number of reasons, including air pollution, health effects, and nuisance to neighbours.  In most cases, occasional bonfires are allowed, but we may restrict the use of bonfires during certain periods of the year. There are a few allotment sites where bonfires cannot be permitted at any time, where the site is too small or too close to </w:t>
      </w:r>
      <w:r w:rsidR="004F0F4F">
        <w:t>houses; we</w:t>
      </w:r>
      <w:r>
        <w:t xml:space="preserve"> will tell you about this before you take on an allotment. See the Section headed “Bonfires” for more details of the Council's policies. </w:t>
      </w:r>
    </w:p>
    <w:p w14:paraId="467929D3" w14:textId="77777777" w:rsidR="008200F3" w:rsidRDefault="00D36391">
      <w:pPr>
        <w:numPr>
          <w:ilvl w:val="0"/>
          <w:numId w:val="3"/>
        </w:numPr>
        <w:spacing w:after="108" w:line="250" w:lineRule="auto"/>
        <w:ind w:right="0" w:hanging="360"/>
      </w:pPr>
      <w:r>
        <w:rPr>
          <w:i/>
          <w:color w:val="000080"/>
        </w:rPr>
        <w:t xml:space="preserve">You must not transfer, sell, sublet or part with possession of the whole or any part of the Allotment. </w:t>
      </w:r>
    </w:p>
    <w:p w14:paraId="31466A3B" w14:textId="77777777" w:rsidR="008200F3" w:rsidRDefault="00D36391">
      <w:pPr>
        <w:ind w:left="355" w:right="0"/>
      </w:pPr>
      <w:r>
        <w:lastRenderedPageBreak/>
        <w:t xml:space="preserve">The Allotment is intended for you personally, and you cannot rent it or sell it to anyone else, although you can of course ask family and friends to work on it as well as yourself.  </w:t>
      </w:r>
      <w:r>
        <w:rPr>
          <w:color w:val="FF0000"/>
        </w:rPr>
        <w:t xml:space="preserve"> </w:t>
      </w:r>
    </w:p>
    <w:p w14:paraId="75662675" w14:textId="77777777" w:rsidR="008200F3" w:rsidRDefault="00D36391">
      <w:pPr>
        <w:numPr>
          <w:ilvl w:val="0"/>
          <w:numId w:val="3"/>
        </w:numPr>
        <w:spacing w:after="108" w:line="250" w:lineRule="auto"/>
        <w:ind w:right="0" w:hanging="360"/>
      </w:pPr>
      <w:r>
        <w:rPr>
          <w:i/>
          <w:color w:val="000080"/>
        </w:rPr>
        <w:t xml:space="preserve">You must not keep any </w:t>
      </w:r>
      <w:r>
        <w:rPr>
          <w:b/>
          <w:i/>
          <w:color w:val="000080"/>
        </w:rPr>
        <w:t>livestock</w:t>
      </w:r>
      <w:r>
        <w:rPr>
          <w:i/>
          <w:color w:val="000080"/>
        </w:rPr>
        <w:t xml:space="preserve">, bees, </w:t>
      </w:r>
      <w:proofErr w:type="gramStart"/>
      <w:r>
        <w:rPr>
          <w:i/>
          <w:color w:val="000080"/>
        </w:rPr>
        <w:t>pigeons</w:t>
      </w:r>
      <w:proofErr w:type="gramEnd"/>
      <w:r>
        <w:rPr>
          <w:i/>
          <w:color w:val="000080"/>
        </w:rPr>
        <w:t xml:space="preserve"> or animals of any kind on the Allotment (unless you have Our written consent to do so). </w:t>
      </w:r>
    </w:p>
    <w:p w14:paraId="6ADE4C37" w14:textId="77777777" w:rsidR="008200F3" w:rsidRDefault="00D36391">
      <w:pPr>
        <w:ind w:left="355" w:right="0"/>
      </w:pPr>
      <w:r>
        <w:t xml:space="preserve">For more details on this, please see Section headed “Livestock”, below.  </w:t>
      </w:r>
    </w:p>
    <w:p w14:paraId="6D1EC19B" w14:textId="77777777" w:rsidR="008200F3" w:rsidRDefault="00D36391">
      <w:pPr>
        <w:numPr>
          <w:ilvl w:val="0"/>
          <w:numId w:val="3"/>
        </w:numPr>
        <w:spacing w:after="108" w:line="250" w:lineRule="auto"/>
        <w:ind w:right="0" w:hanging="360"/>
      </w:pPr>
      <w:r>
        <w:rPr>
          <w:i/>
          <w:color w:val="000080"/>
        </w:rPr>
        <w:t xml:space="preserve">You must not allow any </w:t>
      </w:r>
      <w:r>
        <w:rPr>
          <w:b/>
          <w:i/>
          <w:color w:val="000080"/>
        </w:rPr>
        <w:t>dogs</w:t>
      </w:r>
      <w:r>
        <w:rPr>
          <w:i/>
          <w:color w:val="000080"/>
        </w:rPr>
        <w:t xml:space="preserve"> on the Allotment, or the Avenues, except when secured by a lead or chain. </w:t>
      </w:r>
    </w:p>
    <w:p w14:paraId="4FF6393D" w14:textId="77777777" w:rsidR="008200F3" w:rsidRDefault="00D36391">
      <w:pPr>
        <w:ind w:left="355" w:right="0"/>
      </w:pPr>
      <w:r>
        <w:t xml:space="preserve">Please note, as well, that the Regulations require allotment holders to remove any dog faeces anywhere and dispose of them hygienically. </w:t>
      </w:r>
    </w:p>
    <w:p w14:paraId="33FEC296" w14:textId="77777777" w:rsidR="008200F3" w:rsidRDefault="00D36391">
      <w:pPr>
        <w:numPr>
          <w:ilvl w:val="0"/>
          <w:numId w:val="3"/>
        </w:numPr>
        <w:spacing w:after="108" w:line="250" w:lineRule="auto"/>
        <w:ind w:right="0" w:hanging="360"/>
      </w:pPr>
      <w:r>
        <w:rPr>
          <w:i/>
          <w:color w:val="000080"/>
        </w:rPr>
        <w:t xml:space="preserve">You must not construct any </w:t>
      </w:r>
      <w:r>
        <w:rPr>
          <w:b/>
          <w:i/>
          <w:color w:val="000080"/>
        </w:rPr>
        <w:t>buildings or structures</w:t>
      </w:r>
      <w:r>
        <w:rPr>
          <w:i/>
          <w:color w:val="000080"/>
        </w:rPr>
        <w:t xml:space="preserve"> on the Allotment without Our written consent. </w:t>
      </w:r>
    </w:p>
    <w:p w14:paraId="4F7BBDC5" w14:textId="0297E47B" w:rsidR="008200F3" w:rsidRDefault="00D36391">
      <w:pPr>
        <w:ind w:left="355" w:right="0"/>
      </w:pPr>
      <w:r>
        <w:t xml:space="preserve">There are some additional rules about this, and some exceptions – See Section headed “Buildings” below.  </w:t>
      </w:r>
      <w:proofErr w:type="gramStart"/>
      <w:r>
        <w:t>In particular, please</w:t>
      </w:r>
      <w:proofErr w:type="gramEnd"/>
      <w:r>
        <w:t xml:space="preserve"> note that the</w:t>
      </w:r>
      <w:r w:rsidR="004F0F4F">
        <w:t xml:space="preserve"> total</w:t>
      </w:r>
      <w:r>
        <w:t xml:space="preserve"> area of all the buildings on your plot must not take up more than 30% of the plot.  </w:t>
      </w:r>
    </w:p>
    <w:p w14:paraId="592C2121" w14:textId="77777777" w:rsidR="008200F3" w:rsidRDefault="00D36391">
      <w:pPr>
        <w:numPr>
          <w:ilvl w:val="0"/>
          <w:numId w:val="3"/>
        </w:numPr>
        <w:spacing w:after="108" w:line="250" w:lineRule="auto"/>
        <w:ind w:right="0" w:hanging="360"/>
      </w:pPr>
      <w:r>
        <w:rPr>
          <w:i/>
          <w:color w:val="000080"/>
        </w:rPr>
        <w:t xml:space="preserve">You must not allow any accumulation of </w:t>
      </w:r>
      <w:r>
        <w:rPr>
          <w:b/>
          <w:i/>
          <w:color w:val="000080"/>
        </w:rPr>
        <w:t>rubbish</w:t>
      </w:r>
      <w:r>
        <w:rPr>
          <w:i/>
          <w:color w:val="000080"/>
        </w:rPr>
        <w:t xml:space="preserve"> on the Allotment. </w:t>
      </w:r>
    </w:p>
    <w:p w14:paraId="0CFFE4C7" w14:textId="77777777" w:rsidR="008200F3" w:rsidRPr="004F0F4F" w:rsidRDefault="00D36391">
      <w:pPr>
        <w:ind w:left="355" w:right="0"/>
        <w:rPr>
          <w:b/>
          <w:bCs/>
        </w:rPr>
      </w:pPr>
      <w:r>
        <w:t xml:space="preserve">It is difficult to say conclusively what “rubbish” is, especially on allotments, where many of our tenants can and do re-use recycled material with amazing creativity and effectiveness.  However, you should keep the plot clear of items which will not be used in the future on your plot, or which are dirty or dangerous.  </w:t>
      </w:r>
      <w:r w:rsidRPr="004F0F4F">
        <w:rPr>
          <w:b/>
          <w:bCs/>
        </w:rPr>
        <w:t>Note that Allotment Officers have the authority to decide that specified materials must be removed</w:t>
      </w:r>
      <w:r w:rsidRPr="004F0F4F">
        <w:rPr>
          <w:b/>
          <w:bCs/>
          <w:color w:val="FF0000"/>
        </w:rPr>
        <w:t xml:space="preserve"> </w:t>
      </w:r>
    </w:p>
    <w:p w14:paraId="4FF86E73" w14:textId="77777777" w:rsidR="008200F3" w:rsidRDefault="00D36391">
      <w:pPr>
        <w:numPr>
          <w:ilvl w:val="0"/>
          <w:numId w:val="3"/>
        </w:numPr>
        <w:spacing w:after="108" w:line="250" w:lineRule="auto"/>
        <w:ind w:right="0" w:hanging="360"/>
      </w:pPr>
      <w:r>
        <w:rPr>
          <w:i/>
          <w:color w:val="000080"/>
        </w:rPr>
        <w:t xml:space="preserve">You must not store any unduly inflammable, explosive, toxic, </w:t>
      </w:r>
      <w:proofErr w:type="gramStart"/>
      <w:r>
        <w:rPr>
          <w:i/>
          <w:color w:val="000080"/>
        </w:rPr>
        <w:t>radioactive</w:t>
      </w:r>
      <w:proofErr w:type="gramEnd"/>
      <w:r>
        <w:rPr>
          <w:i/>
          <w:color w:val="000080"/>
        </w:rPr>
        <w:t xml:space="preserve"> or other </w:t>
      </w:r>
      <w:r>
        <w:rPr>
          <w:b/>
          <w:i/>
          <w:color w:val="000080"/>
        </w:rPr>
        <w:t>dangerous materials</w:t>
      </w:r>
      <w:r>
        <w:rPr>
          <w:i/>
          <w:color w:val="000080"/>
        </w:rPr>
        <w:t xml:space="preserve"> on the Allotment. </w:t>
      </w:r>
    </w:p>
    <w:p w14:paraId="08B2088C" w14:textId="77777777" w:rsidR="008200F3" w:rsidRDefault="00D36391">
      <w:pPr>
        <w:numPr>
          <w:ilvl w:val="0"/>
          <w:numId w:val="3"/>
        </w:numPr>
        <w:spacing w:after="108" w:line="250" w:lineRule="auto"/>
        <w:ind w:right="0" w:hanging="360"/>
      </w:pPr>
      <w:r>
        <w:rPr>
          <w:i/>
          <w:color w:val="000080"/>
        </w:rPr>
        <w:t xml:space="preserve">You must not do anything which may result in or lead to the Allotment or the allotment site becoming </w:t>
      </w:r>
      <w:r>
        <w:rPr>
          <w:b/>
          <w:i/>
          <w:color w:val="000080"/>
        </w:rPr>
        <w:t>contaminated</w:t>
      </w:r>
      <w:r>
        <w:rPr>
          <w:i/>
          <w:color w:val="000080"/>
        </w:rPr>
        <w:t xml:space="preserve"> (within the meaning of the Environmental Protection Act) or </w:t>
      </w:r>
      <w:r>
        <w:rPr>
          <w:b/>
          <w:i/>
          <w:color w:val="000080"/>
        </w:rPr>
        <w:t>polluted</w:t>
      </w:r>
      <w:r>
        <w:rPr>
          <w:i/>
          <w:color w:val="000080"/>
        </w:rPr>
        <w:t xml:space="preserve">. </w:t>
      </w:r>
    </w:p>
    <w:p w14:paraId="30FEA360" w14:textId="77777777" w:rsidR="008200F3" w:rsidRDefault="00D36391">
      <w:pPr>
        <w:ind w:left="355" w:right="0"/>
      </w:pPr>
      <w:r>
        <w:t xml:space="preserve">We encourage allotment holders to look after their plots in ways which benefit the environment, and to use the minimum of chemicals. </w:t>
      </w:r>
    </w:p>
    <w:p w14:paraId="33CE5C6A" w14:textId="77777777" w:rsidR="008200F3" w:rsidRDefault="00D36391">
      <w:pPr>
        <w:ind w:left="355" w:right="0"/>
      </w:pPr>
      <w:r>
        <w:t xml:space="preserve">If you use garden chemicals (pesticides or fertilizers) on your plot these must be approved by the Health and Safety Executive (HSE), and you must follow the instructions for their use and disposal. If you have bought a pesticide or fertilizer from a shop in the last few years this is likely to be legal and approved for garden use, but some older chemicals may now be banned.  (You can use chemicals approved for professional use, but only if you are properly trained and qualified to use them.) </w:t>
      </w:r>
    </w:p>
    <w:p w14:paraId="0EBC0D60" w14:textId="77777777" w:rsidR="008200F3" w:rsidRDefault="00D36391">
      <w:pPr>
        <w:ind w:left="355" w:right="0"/>
      </w:pPr>
      <w:r>
        <w:t xml:space="preserve">You must not put barbed wire along the boundary of your plot i.e. as part of a fence or in a hedge. </w:t>
      </w:r>
    </w:p>
    <w:p w14:paraId="5F59DE8F" w14:textId="77777777" w:rsidR="008200F3" w:rsidRDefault="00D36391">
      <w:pPr>
        <w:numPr>
          <w:ilvl w:val="0"/>
          <w:numId w:val="3"/>
        </w:numPr>
        <w:spacing w:after="108" w:line="250" w:lineRule="auto"/>
        <w:ind w:right="0" w:hanging="360"/>
      </w:pPr>
      <w:r>
        <w:rPr>
          <w:i/>
          <w:color w:val="000080"/>
        </w:rPr>
        <w:t xml:space="preserve">if We supply water to the Allotment or the allotment site, </w:t>
      </w:r>
      <w:proofErr w:type="gramStart"/>
      <w:r>
        <w:rPr>
          <w:i/>
          <w:color w:val="000080"/>
        </w:rPr>
        <w:t>You</w:t>
      </w:r>
      <w:proofErr w:type="gramEnd"/>
      <w:r>
        <w:rPr>
          <w:i/>
          <w:color w:val="000080"/>
        </w:rPr>
        <w:t xml:space="preserve"> must pay the proper charges for the supply, and You must not waste water or misuse the supply.  We cannot accept liability for any disruption or discontinuance of the supply. </w:t>
      </w:r>
    </w:p>
    <w:p w14:paraId="15BC071E" w14:textId="77777777" w:rsidR="008200F3" w:rsidRDefault="00D36391">
      <w:pPr>
        <w:ind w:left="355" w:right="0"/>
      </w:pPr>
      <w:r>
        <w:t xml:space="preserve">Water is a very important asset for gardeners, but it is also an expensive and valuable natural resource.  As part of your Agreement, you must not: </w:t>
      </w:r>
    </w:p>
    <w:p w14:paraId="6969C457" w14:textId="77777777" w:rsidR="008200F3" w:rsidRDefault="00D36391">
      <w:pPr>
        <w:numPr>
          <w:ilvl w:val="1"/>
          <w:numId w:val="3"/>
        </w:numPr>
        <w:spacing w:after="80"/>
        <w:ind w:right="0" w:hanging="360"/>
      </w:pPr>
      <w:r>
        <w:t xml:space="preserve">Use the water supply for purposes other than allotment gardening; </w:t>
      </w:r>
    </w:p>
    <w:p w14:paraId="199E3186" w14:textId="77777777" w:rsidR="008200F3" w:rsidRDefault="00D36391">
      <w:pPr>
        <w:numPr>
          <w:ilvl w:val="1"/>
          <w:numId w:val="3"/>
        </w:numPr>
        <w:spacing w:after="81"/>
        <w:ind w:right="0" w:hanging="360"/>
      </w:pPr>
      <w:r>
        <w:t xml:space="preserve">Leave a hosepipe running when you are not on your plot; </w:t>
      </w:r>
    </w:p>
    <w:p w14:paraId="64DE9514" w14:textId="77777777" w:rsidR="008200F3" w:rsidRDefault="00D36391">
      <w:pPr>
        <w:numPr>
          <w:ilvl w:val="1"/>
          <w:numId w:val="3"/>
        </w:numPr>
        <w:spacing w:after="17" w:line="345" w:lineRule="auto"/>
        <w:ind w:right="0" w:hanging="360"/>
      </w:pPr>
      <w:r>
        <w:t xml:space="preserve">Use a hosepipe at all if a hosepipe ban is in place. If you do use the water supplied to the site: </w:t>
      </w:r>
    </w:p>
    <w:p w14:paraId="4A0A1155" w14:textId="00F4D94E" w:rsidR="008200F3" w:rsidRDefault="00D36391">
      <w:pPr>
        <w:numPr>
          <w:ilvl w:val="1"/>
          <w:numId w:val="3"/>
        </w:numPr>
        <w:spacing w:after="81"/>
        <w:ind w:right="0" w:hanging="360"/>
      </w:pPr>
      <w:r>
        <w:lastRenderedPageBreak/>
        <w:t>be aware that other plot</w:t>
      </w:r>
      <w:r w:rsidR="00F31EDC">
        <w:t xml:space="preserve"> </w:t>
      </w:r>
      <w:r>
        <w:t xml:space="preserve">holders may also be waiting their </w:t>
      </w:r>
      <w:r w:rsidR="00F31EDC">
        <w:t>turn.</w:t>
      </w:r>
      <w:r>
        <w:t xml:space="preserve"> </w:t>
      </w:r>
    </w:p>
    <w:p w14:paraId="7F47C763" w14:textId="77777777" w:rsidR="008200F3" w:rsidRDefault="00D36391">
      <w:pPr>
        <w:numPr>
          <w:ilvl w:val="1"/>
          <w:numId w:val="3"/>
        </w:numPr>
        <w:spacing w:after="80"/>
        <w:ind w:right="0" w:hanging="360"/>
      </w:pPr>
      <w:r>
        <w:t xml:space="preserve">try to use watering cans rather than hosepipes for all your watering; </w:t>
      </w:r>
    </w:p>
    <w:p w14:paraId="7FB9152D" w14:textId="4C414074" w:rsidR="008200F3" w:rsidRDefault="00D36391">
      <w:pPr>
        <w:numPr>
          <w:ilvl w:val="1"/>
          <w:numId w:val="3"/>
        </w:numPr>
        <w:spacing w:after="64"/>
        <w:ind w:right="0" w:hanging="360"/>
      </w:pPr>
      <w:r>
        <w:t xml:space="preserve">make sure hosepipes do not leak and are firmly attached to the </w:t>
      </w:r>
      <w:proofErr w:type="gramStart"/>
      <w:r>
        <w:t>tap;</w:t>
      </w:r>
      <w:proofErr w:type="gramEnd"/>
      <w:r>
        <w:t xml:space="preserve"> </w:t>
      </w:r>
    </w:p>
    <w:p w14:paraId="7E52880A" w14:textId="26312AE6" w:rsidR="00F31EDC" w:rsidRDefault="00F31EDC">
      <w:pPr>
        <w:numPr>
          <w:ilvl w:val="1"/>
          <w:numId w:val="3"/>
        </w:numPr>
        <w:spacing w:after="64"/>
        <w:ind w:right="0" w:hanging="360"/>
      </w:pPr>
      <w:r>
        <w:t>Store as much rainwater as possible via water butts and IBC containers.</w:t>
      </w:r>
    </w:p>
    <w:p w14:paraId="7A6E550F" w14:textId="77777777" w:rsidR="008200F3" w:rsidRDefault="00D36391">
      <w:pPr>
        <w:ind w:left="355" w:right="0"/>
      </w:pPr>
      <w:r>
        <w:t xml:space="preserve">Please note that during the winter months we will turn off the water supply to prevent damage to taps and pipes being caused by cold weather. </w:t>
      </w:r>
    </w:p>
    <w:p w14:paraId="75C20812" w14:textId="77777777" w:rsidR="008200F3" w:rsidRDefault="00D36391">
      <w:pPr>
        <w:numPr>
          <w:ilvl w:val="0"/>
          <w:numId w:val="3"/>
        </w:numPr>
        <w:spacing w:after="108" w:line="250" w:lineRule="auto"/>
        <w:ind w:right="0" w:hanging="360"/>
      </w:pPr>
      <w:r>
        <w:rPr>
          <w:i/>
          <w:color w:val="000080"/>
        </w:rPr>
        <w:t xml:space="preserve">You must not do or permit anything on the Allotment which might be or become a </w:t>
      </w:r>
      <w:r>
        <w:rPr>
          <w:b/>
          <w:i/>
          <w:color w:val="000080"/>
        </w:rPr>
        <w:t>nuisance</w:t>
      </w:r>
      <w:r>
        <w:rPr>
          <w:i/>
          <w:color w:val="000080"/>
        </w:rPr>
        <w:t xml:space="preserve">, annoyance or danger to neighbouring property or its owners or occupiers. </w:t>
      </w:r>
    </w:p>
    <w:p w14:paraId="2FBCA2D6" w14:textId="77777777" w:rsidR="008200F3" w:rsidRDefault="00D36391">
      <w:pPr>
        <w:ind w:left="355" w:right="0"/>
      </w:pPr>
      <w:r>
        <w:t xml:space="preserve">The way you use your allotment must also comply with the laws of the land, even if something isn’t covered specifically in the Agreement.  Some of the most common situations where issues could arise include fly-tipping or disturbance to wildlife, but there are others. </w:t>
      </w:r>
    </w:p>
    <w:p w14:paraId="72BFAECD" w14:textId="2752E132" w:rsidR="008200F3" w:rsidRDefault="00D36391">
      <w:pPr>
        <w:ind w:left="355" w:right="0"/>
      </w:pPr>
      <w:r>
        <w:t xml:space="preserve">You will also breach your Agreement if you are convicted of carrying out criminal offences on your plot or on the allotment site, including drug growing or dealing (or use or possession of illegal drugs), violence, assault, theft, vandalism, racial or other hate </w:t>
      </w:r>
      <w:r w:rsidR="003F229B">
        <w:t>crime; or</w:t>
      </w:r>
      <w:r>
        <w:t xml:space="preserve"> if you behave in an abusive or threatening way towards officers of City Council or persons authorised by them. </w:t>
      </w:r>
    </w:p>
    <w:p w14:paraId="3EA1DE1E" w14:textId="5437E46F" w:rsidR="008200F3" w:rsidRDefault="00D36391">
      <w:pPr>
        <w:ind w:left="355" w:right="0"/>
      </w:pPr>
      <w:r>
        <w:t>In addition, you must not carry out activities which may cause nuisance to other plot</w:t>
      </w:r>
      <w:r w:rsidR="003F229B">
        <w:t xml:space="preserve"> </w:t>
      </w:r>
      <w:r>
        <w:t>holders (or site neighbours), for example by making excessive noise, blocking accessways (even temporarily) leaving gates open, or compromising the security of the site and other plot</w:t>
      </w:r>
      <w:r w:rsidR="003F229B">
        <w:t xml:space="preserve"> </w:t>
      </w:r>
      <w:r>
        <w:t xml:space="preserve">holders. </w:t>
      </w:r>
    </w:p>
    <w:p w14:paraId="62D2F140" w14:textId="77777777" w:rsidR="008200F3" w:rsidRDefault="00D36391">
      <w:pPr>
        <w:ind w:left="355" w:right="0"/>
      </w:pPr>
      <w:r>
        <w:t xml:space="preserve">You are responsible for the actions of anyone you invite to visit the site or your plot, and the Council could take action against you if your visitors breach the conditions of the Tenancy Agreement. </w:t>
      </w:r>
    </w:p>
    <w:p w14:paraId="517E019C" w14:textId="77777777" w:rsidR="008200F3" w:rsidRDefault="00D36391">
      <w:pPr>
        <w:numPr>
          <w:ilvl w:val="0"/>
          <w:numId w:val="4"/>
        </w:numPr>
        <w:spacing w:after="108" w:line="250" w:lineRule="auto"/>
        <w:ind w:right="0" w:hanging="360"/>
      </w:pPr>
      <w:r>
        <w:rPr>
          <w:i/>
          <w:color w:val="000080"/>
        </w:rPr>
        <w:t xml:space="preserve">You must not carry on any </w:t>
      </w:r>
      <w:r>
        <w:rPr>
          <w:b/>
          <w:i/>
          <w:color w:val="000080"/>
        </w:rPr>
        <w:t>business or trade</w:t>
      </w:r>
      <w:r>
        <w:rPr>
          <w:i/>
          <w:color w:val="000080"/>
        </w:rPr>
        <w:t xml:space="preserve"> of any kind whatever on the Allotment. </w:t>
      </w:r>
    </w:p>
    <w:p w14:paraId="6A10A3F2" w14:textId="5633183D" w:rsidR="008200F3" w:rsidRDefault="00D36391">
      <w:pPr>
        <w:ind w:left="355" w:right="0"/>
      </w:pPr>
      <w:r>
        <w:t xml:space="preserve">This is an absolute rule, and breaches will result in eviction, but there is one small concession:  if you have a </w:t>
      </w:r>
      <w:r w:rsidRPr="003F229B">
        <w:rPr>
          <w:u w:val="single"/>
        </w:rPr>
        <w:t>genuine</w:t>
      </w:r>
      <w:r>
        <w:t xml:space="preserve"> surplus of a crop, you are permitted to sell it.  In accordance with the aims of the Allotment Acts, we will expect you to be growing a range of crops on your plot for yourself or your family;   it isn’t acceptable to grow only one or two crops and then claim to have a surplus of these to sell, but a genuine surplus may be sold (or given away).  No other trade, profession or business, or even commerce-related activity (such as storing goods on the allotment before selling them somewhere else) will be </w:t>
      </w:r>
      <w:r w:rsidR="003F229B">
        <w:t>permitted; allotments</w:t>
      </w:r>
      <w:r>
        <w:t xml:space="preserve"> are intended for providing food for </w:t>
      </w:r>
      <w:proofErr w:type="gramStart"/>
      <w:r>
        <w:t>families, and</w:t>
      </w:r>
      <w:proofErr w:type="gramEnd"/>
      <w:r>
        <w:t xml:space="preserve"> are subsidised as such.  Note that any money you receive from selling produce may need to be declared as income, so you should inform the Inland Revenue or benefits office etc.   </w:t>
      </w:r>
    </w:p>
    <w:p w14:paraId="1B6E78CC" w14:textId="77777777" w:rsidR="008200F3" w:rsidRDefault="00D36391">
      <w:pPr>
        <w:numPr>
          <w:ilvl w:val="0"/>
          <w:numId w:val="4"/>
        </w:numPr>
        <w:spacing w:after="108" w:line="250" w:lineRule="auto"/>
        <w:ind w:right="0" w:hanging="360"/>
      </w:pPr>
      <w:r>
        <w:rPr>
          <w:i/>
          <w:color w:val="000080"/>
        </w:rPr>
        <w:t xml:space="preserve">You must tell the Allotments Office (at the address given above) if you </w:t>
      </w:r>
      <w:r>
        <w:rPr>
          <w:b/>
          <w:i/>
          <w:color w:val="000080"/>
        </w:rPr>
        <w:t>change Your address</w:t>
      </w:r>
      <w:r>
        <w:rPr>
          <w:i/>
          <w:color w:val="000080"/>
        </w:rPr>
        <w:t xml:space="preserve"> or other contact details, or if there is any </w:t>
      </w:r>
      <w:r>
        <w:rPr>
          <w:b/>
          <w:i/>
          <w:color w:val="000080"/>
        </w:rPr>
        <w:t xml:space="preserve">change in your circumstances </w:t>
      </w:r>
      <w:r>
        <w:rPr>
          <w:i/>
          <w:color w:val="000080"/>
        </w:rPr>
        <w:t xml:space="preserve">which may affect your eligibility for discounted rent. </w:t>
      </w:r>
    </w:p>
    <w:p w14:paraId="781CE394" w14:textId="77777777" w:rsidR="008200F3" w:rsidRDefault="00D36391">
      <w:pPr>
        <w:ind w:left="355" w:right="0"/>
      </w:pPr>
      <w:r>
        <w:t xml:space="preserve">You must tell us if your circumstances change, especially if you are receiving a discount on your rent, or may be entitled to one. You will be in breach of your Tenancy Agreement if you fail to do this and receive a discount when you are no longer entitled to it, and you may also be committing a criminal offence. </w:t>
      </w:r>
    </w:p>
    <w:p w14:paraId="07538AD2" w14:textId="77777777" w:rsidR="008200F3" w:rsidRDefault="00D36391">
      <w:pPr>
        <w:numPr>
          <w:ilvl w:val="0"/>
          <w:numId w:val="4"/>
        </w:numPr>
        <w:spacing w:after="108" w:line="250" w:lineRule="auto"/>
        <w:ind w:right="0" w:hanging="360"/>
      </w:pPr>
      <w:r>
        <w:rPr>
          <w:i/>
          <w:color w:val="000080"/>
        </w:rPr>
        <w:t xml:space="preserve">At the </w:t>
      </w:r>
      <w:r>
        <w:rPr>
          <w:b/>
          <w:i/>
          <w:color w:val="000080"/>
        </w:rPr>
        <w:t>end of Your tenancy</w:t>
      </w:r>
      <w:r>
        <w:rPr>
          <w:i/>
          <w:color w:val="000080"/>
        </w:rPr>
        <w:t xml:space="preserve"> (however it comes to an end) You must give back the whole of the Allotment to Us in good order and properly </w:t>
      </w:r>
      <w:proofErr w:type="gramStart"/>
      <w:r>
        <w:rPr>
          <w:i/>
          <w:color w:val="000080"/>
        </w:rPr>
        <w:t>cultivated, and</w:t>
      </w:r>
      <w:proofErr w:type="gramEnd"/>
      <w:r>
        <w:rPr>
          <w:i/>
          <w:color w:val="000080"/>
        </w:rPr>
        <w:t xml:space="preserve"> return any keys for the allotment site You may have.  If We ask You to, </w:t>
      </w:r>
      <w:proofErr w:type="gramStart"/>
      <w:r>
        <w:rPr>
          <w:i/>
          <w:color w:val="000080"/>
        </w:rPr>
        <w:t>You</w:t>
      </w:r>
      <w:proofErr w:type="gramEnd"/>
      <w:r>
        <w:rPr>
          <w:i/>
          <w:color w:val="000080"/>
        </w:rPr>
        <w:t xml:space="preserve"> must also remove and reinstate any additions or alterations You have made during your occupancy, and return the Allotment to the condition </w:t>
      </w:r>
      <w:r>
        <w:rPr>
          <w:i/>
          <w:color w:val="000080"/>
        </w:rPr>
        <w:lastRenderedPageBreak/>
        <w:t xml:space="preserve">it was in at the start of Your tenancy.  We may make a charge for any breach of these obligations. </w:t>
      </w:r>
    </w:p>
    <w:p w14:paraId="2B015D0D" w14:textId="77777777" w:rsidR="008200F3" w:rsidRDefault="00D36391">
      <w:pPr>
        <w:spacing w:after="151"/>
        <w:ind w:left="355" w:right="0"/>
      </w:pPr>
      <w:r>
        <w:t xml:space="preserve">If you need any further information or advice about what you can and cannot do on your Allotment, please don’t hesitate to ask one of our Allotment Officers – see section headed “Contact Details”. </w:t>
      </w:r>
    </w:p>
    <w:p w14:paraId="6E5B8F7D" w14:textId="77777777" w:rsidR="008200F3" w:rsidRDefault="00D36391">
      <w:pPr>
        <w:pStyle w:val="Heading2"/>
        <w:spacing w:after="55"/>
        <w:ind w:left="355"/>
      </w:pPr>
      <w:bookmarkStart w:id="5" w:name="_Toc34819841"/>
      <w:r>
        <w:t>The Other Agreements</w:t>
      </w:r>
      <w:bookmarkEnd w:id="5"/>
      <w:r>
        <w:t xml:space="preserve"> </w:t>
      </w:r>
    </w:p>
    <w:p w14:paraId="499CB176" w14:textId="77777777" w:rsidR="008200F3" w:rsidRDefault="00D36391">
      <w:pPr>
        <w:ind w:left="355" w:right="0"/>
      </w:pPr>
      <w:r>
        <w:t xml:space="preserve">These provisions are more formal and relate mainly to what happens if something goes wrong.   </w:t>
      </w:r>
    </w:p>
    <w:p w14:paraId="1B50C9DF" w14:textId="77777777" w:rsidR="008200F3" w:rsidRDefault="00D36391">
      <w:pPr>
        <w:numPr>
          <w:ilvl w:val="0"/>
          <w:numId w:val="5"/>
        </w:numPr>
        <w:spacing w:after="108" w:line="250" w:lineRule="auto"/>
        <w:ind w:right="0" w:hanging="360"/>
      </w:pPr>
      <w:r>
        <w:rPr>
          <w:i/>
          <w:color w:val="000080"/>
        </w:rPr>
        <w:t xml:space="preserve">We may re-enter the Allotment and take possession to end Your tenancy immediately in the following situations: </w:t>
      </w:r>
    </w:p>
    <w:p w14:paraId="055D26DD" w14:textId="77777777" w:rsidR="008200F3" w:rsidRDefault="00D36391">
      <w:pPr>
        <w:numPr>
          <w:ilvl w:val="1"/>
          <w:numId w:val="5"/>
        </w:numPr>
        <w:spacing w:after="108" w:line="250" w:lineRule="auto"/>
        <w:ind w:right="0" w:hanging="432"/>
      </w:pPr>
      <w:r>
        <w:rPr>
          <w:i/>
          <w:color w:val="000080"/>
        </w:rPr>
        <w:t xml:space="preserve">if you fail to remedy any breach of Your obligations under this Agreement after We have given You proper notice to do so; or </w:t>
      </w:r>
    </w:p>
    <w:p w14:paraId="61A89E43" w14:textId="77777777" w:rsidR="008200F3" w:rsidRDefault="00D36391">
      <w:pPr>
        <w:numPr>
          <w:ilvl w:val="1"/>
          <w:numId w:val="5"/>
        </w:numPr>
        <w:spacing w:after="108" w:line="250" w:lineRule="auto"/>
        <w:ind w:right="0" w:hanging="432"/>
      </w:pPr>
      <w:r>
        <w:rPr>
          <w:i/>
          <w:color w:val="000080"/>
        </w:rPr>
        <w:t xml:space="preserve">if you fail to pay the rent within forty days of it becoming due; </w:t>
      </w:r>
    </w:p>
    <w:p w14:paraId="1CCC501A" w14:textId="77777777" w:rsidR="008200F3" w:rsidRDefault="00D36391">
      <w:pPr>
        <w:spacing w:after="108" w:line="250" w:lineRule="auto"/>
        <w:ind w:left="360" w:right="0" w:firstLine="0"/>
      </w:pPr>
      <w:r>
        <w:rPr>
          <w:i/>
          <w:color w:val="000080"/>
        </w:rPr>
        <w:t>BUT if We re-take possession in these situations, that will not prevent Us from taking other action against you (such as action to recover arrears of rent</w:t>
      </w:r>
      <w:proofErr w:type="gramStart"/>
      <w:r>
        <w:rPr>
          <w:i/>
          <w:color w:val="000080"/>
        </w:rPr>
        <w:t>);</w:t>
      </w:r>
      <w:proofErr w:type="gramEnd"/>
      <w:r>
        <w:rPr>
          <w:i/>
          <w:color w:val="000080"/>
        </w:rPr>
        <w:t xml:space="preserve"> </w:t>
      </w:r>
    </w:p>
    <w:p w14:paraId="6529AE2A" w14:textId="77777777" w:rsidR="008200F3" w:rsidRDefault="00D36391">
      <w:pPr>
        <w:numPr>
          <w:ilvl w:val="0"/>
          <w:numId w:val="5"/>
        </w:numPr>
        <w:spacing w:after="108" w:line="250" w:lineRule="auto"/>
        <w:ind w:right="0" w:hanging="360"/>
      </w:pPr>
      <w:r>
        <w:rPr>
          <w:i/>
          <w:color w:val="000080"/>
        </w:rPr>
        <w:t xml:space="preserve">We may re-enter the Allotment and take possession to end Your tenancy if You move Your normal place of residence outside the Nottingham City area, but only after giving You three months' notice of Our intention to do so; </w:t>
      </w:r>
    </w:p>
    <w:p w14:paraId="0B0B6E5B" w14:textId="77777777" w:rsidR="008200F3" w:rsidRDefault="00D36391">
      <w:pPr>
        <w:numPr>
          <w:ilvl w:val="0"/>
          <w:numId w:val="5"/>
        </w:numPr>
        <w:spacing w:after="108" w:line="250" w:lineRule="auto"/>
        <w:ind w:right="0" w:hanging="360"/>
      </w:pPr>
      <w:r>
        <w:rPr>
          <w:i/>
          <w:color w:val="000080"/>
        </w:rPr>
        <w:t xml:space="preserve">We may re-enter the Allotment early and take possession to end Your tenancy if it is required for any of the purposes set out in Section 1(1) of the Allotment Act 1922, but only after giving You three months' notice of Our intention to do so; </w:t>
      </w:r>
    </w:p>
    <w:p w14:paraId="50955E84" w14:textId="03747C9C" w:rsidR="008200F3" w:rsidRDefault="00D36391">
      <w:pPr>
        <w:ind w:left="355" w:right="0"/>
      </w:pPr>
      <w:r>
        <w:t xml:space="preserve">As tenant, you agree that the tenancy will end if you breach any of its </w:t>
      </w:r>
      <w:r w:rsidR="003F229B">
        <w:t>terms; it</w:t>
      </w:r>
      <w:r>
        <w:t xml:space="preserve"> will also end (on 3 months’ notice) if the land is required for any of the purposes set out in the 1922 Act (</w:t>
      </w:r>
      <w:proofErr w:type="gramStart"/>
      <w:r>
        <w:t>i.e.</w:t>
      </w:r>
      <w:proofErr w:type="gramEnd"/>
      <w:r>
        <w:t xml:space="preserve"> chiefly development or mining) – this happens very seldom, as the Council intends to protect its allotment sites as far as possible.   </w:t>
      </w:r>
    </w:p>
    <w:p w14:paraId="0D57D668" w14:textId="77777777" w:rsidR="008200F3" w:rsidRDefault="00D36391">
      <w:pPr>
        <w:numPr>
          <w:ilvl w:val="1"/>
          <w:numId w:val="5"/>
        </w:numPr>
        <w:spacing w:after="108" w:line="250" w:lineRule="auto"/>
        <w:ind w:right="0" w:hanging="432"/>
      </w:pPr>
      <w:r>
        <w:rPr>
          <w:i/>
          <w:color w:val="000080"/>
        </w:rPr>
        <w:t xml:space="preserve">any notices necessary under this Agreement must be in writing, delivered by hand or ordinary post and addressed: </w:t>
      </w:r>
    </w:p>
    <w:p w14:paraId="7DC90F32" w14:textId="77777777" w:rsidR="008200F3" w:rsidRDefault="00D36391">
      <w:pPr>
        <w:numPr>
          <w:ilvl w:val="2"/>
          <w:numId w:val="5"/>
        </w:numPr>
        <w:spacing w:after="108" w:line="250" w:lineRule="auto"/>
        <w:ind w:right="0" w:hanging="504"/>
      </w:pPr>
      <w:r>
        <w:rPr>
          <w:i/>
          <w:color w:val="000080"/>
        </w:rPr>
        <w:t xml:space="preserve">to You at Your address (or to Your last known address), or affixed conspicuously to the Allotment:  or </w:t>
      </w:r>
    </w:p>
    <w:p w14:paraId="2558F2F1" w14:textId="77777777" w:rsidR="008200F3" w:rsidRDefault="00D36391">
      <w:pPr>
        <w:numPr>
          <w:ilvl w:val="2"/>
          <w:numId w:val="5"/>
        </w:numPr>
        <w:spacing w:after="108" w:line="250" w:lineRule="auto"/>
        <w:ind w:right="0" w:hanging="504"/>
      </w:pPr>
      <w:r>
        <w:rPr>
          <w:i/>
          <w:color w:val="000080"/>
        </w:rPr>
        <w:t xml:space="preserve">to Our Head of Parks and Open Spaces at the address shown on the front of this Agreement (or to a different address if We inform you of one); </w:t>
      </w:r>
    </w:p>
    <w:p w14:paraId="606CD21A" w14:textId="77777777" w:rsidR="008200F3" w:rsidRDefault="00D36391">
      <w:pPr>
        <w:ind w:left="355" w:right="0"/>
      </w:pPr>
      <w:r>
        <w:t xml:space="preserve">These are formal requirements, which you will need to think about if you ever need to take some form of action against the Council. </w:t>
      </w:r>
    </w:p>
    <w:p w14:paraId="49C52562" w14:textId="77777777" w:rsidR="008200F3" w:rsidRDefault="00D36391">
      <w:pPr>
        <w:numPr>
          <w:ilvl w:val="0"/>
          <w:numId w:val="5"/>
        </w:numPr>
        <w:spacing w:after="108" w:line="250" w:lineRule="auto"/>
        <w:ind w:right="0" w:hanging="360"/>
      </w:pPr>
      <w:r>
        <w:rPr>
          <w:i/>
          <w:color w:val="000080"/>
        </w:rPr>
        <w:t>We may deal with any property left on the Allotment at the end of this Agreement as though the provisions of Section 41 of the Local Government (Miscellaneous Provisions) Act 1982 applied.</w:t>
      </w:r>
      <w:r>
        <w:t xml:space="preserve"> </w:t>
      </w:r>
    </w:p>
    <w:p w14:paraId="2B37F6B2" w14:textId="77777777" w:rsidR="008200F3" w:rsidRDefault="00D36391">
      <w:pPr>
        <w:ind w:left="355" w:right="0"/>
      </w:pPr>
      <w:r>
        <w:t xml:space="preserve">This provision means that anything you leave on the Allotment after the end of your tenancy can be removed and sold – but we would have to give you a formal notice first.  </w:t>
      </w:r>
    </w:p>
    <w:p w14:paraId="1CFFD931" w14:textId="77777777" w:rsidR="008200F3" w:rsidRDefault="00D36391">
      <w:pPr>
        <w:spacing w:after="308"/>
        <w:ind w:left="355" w:right="0"/>
      </w:pPr>
      <w:r>
        <w:t xml:space="preserve">Again, if you have any queries about these provisions, please don’t hesitate to ask one of our Allotment Officers – see section headed “Contact Details”. </w:t>
      </w:r>
    </w:p>
    <w:p w14:paraId="1E3BEE11" w14:textId="77777777" w:rsidR="00BD78ED" w:rsidRDefault="00BD78ED">
      <w:pPr>
        <w:spacing w:after="160" w:line="259" w:lineRule="auto"/>
        <w:ind w:left="0" w:right="0" w:firstLine="0"/>
        <w:jc w:val="left"/>
        <w:rPr>
          <w:b/>
          <w:i/>
          <w:sz w:val="32"/>
        </w:rPr>
      </w:pPr>
      <w:r>
        <w:br w:type="page"/>
      </w:r>
    </w:p>
    <w:p w14:paraId="7C28BDAA" w14:textId="77777777" w:rsidR="008200F3" w:rsidRDefault="00D36391">
      <w:pPr>
        <w:pStyle w:val="Heading1"/>
        <w:ind w:left="355"/>
      </w:pPr>
      <w:bookmarkStart w:id="6" w:name="_Toc34819842"/>
      <w:r>
        <w:lastRenderedPageBreak/>
        <w:t>PART 2:  OTHER INFORMATION AND ADVICE</w:t>
      </w:r>
      <w:bookmarkEnd w:id="6"/>
      <w:r>
        <w:t xml:space="preserve"> </w:t>
      </w:r>
    </w:p>
    <w:p w14:paraId="42012B81" w14:textId="77777777" w:rsidR="008200F3" w:rsidRDefault="00D36391">
      <w:pPr>
        <w:pStyle w:val="Heading2"/>
        <w:ind w:left="355"/>
      </w:pPr>
      <w:bookmarkStart w:id="7" w:name="_Toc34819843"/>
      <w:r>
        <w:t>Changes of your circumstances</w:t>
      </w:r>
      <w:bookmarkEnd w:id="7"/>
      <w:r>
        <w:t xml:space="preserve"> </w:t>
      </w:r>
    </w:p>
    <w:p w14:paraId="41EEBA5F" w14:textId="77777777" w:rsidR="008200F3" w:rsidRDefault="00D36391">
      <w:pPr>
        <w:ind w:left="355" w:right="0"/>
      </w:pPr>
      <w:r>
        <w:t xml:space="preserve">If you move house, make sure you inform the Allotment Service so that you can still receive your rent bill, notices or other information from the City Council.  </w:t>
      </w:r>
    </w:p>
    <w:p w14:paraId="7E70A56D" w14:textId="77777777" w:rsidR="008200F3" w:rsidRDefault="00D36391">
      <w:pPr>
        <w:spacing w:after="151"/>
        <w:ind w:left="355" w:right="0"/>
      </w:pPr>
      <w:r>
        <w:t xml:space="preserve">If you are struggling to look after your plot – perhaps because of illness or short term personal difficulties – please inform the Allotment Service (see section headed “Contact Details”).  We need to know so that the problem can be taken into account when your plot is inspected to see if you are using and cultivating it.  We may also be able to help in some ways, such as helping with access issues, referring cases to helpful organisations, or investigating rent reductions.  If you want to give up or change your plot, see section headed “Changing your tenancy”. </w:t>
      </w:r>
    </w:p>
    <w:p w14:paraId="42873B69" w14:textId="77777777" w:rsidR="008200F3" w:rsidRDefault="00D36391">
      <w:pPr>
        <w:pStyle w:val="Heading2"/>
        <w:ind w:left="355"/>
      </w:pPr>
      <w:bookmarkStart w:id="8" w:name="_Toc34819844"/>
      <w:r>
        <w:t>Keys &amp; Locks</w:t>
      </w:r>
      <w:bookmarkEnd w:id="8"/>
      <w:r>
        <w:t xml:space="preserve"> </w:t>
      </w:r>
    </w:p>
    <w:p w14:paraId="58FF0BE0" w14:textId="721EDDFB" w:rsidR="008200F3" w:rsidRDefault="00D36391">
      <w:pPr>
        <w:ind w:left="355" w:right="0"/>
      </w:pPr>
      <w:r>
        <w:t>We will provide you with one key to your allotment site.  If you lose it, please contact the Allotment Service (see section headed “Contact Details”</w:t>
      </w:r>
      <w:r w:rsidR="003F229B">
        <w:t>); there</w:t>
      </w:r>
      <w:r>
        <w:t xml:space="preserve"> will be a charge for replacement.  You will need to return any keys at the end of the </w:t>
      </w:r>
      <w:r w:rsidR="003F229B">
        <w:t>tenancy; if</w:t>
      </w:r>
      <w:r>
        <w:t xml:space="preserve"> you fail to do so, there will be an additional charge, to include the cost of changing locks. </w:t>
      </w:r>
    </w:p>
    <w:p w14:paraId="4B777D52" w14:textId="5AC70563" w:rsidR="008200F3" w:rsidRDefault="00D36391">
      <w:pPr>
        <w:spacing w:after="151"/>
        <w:ind w:left="355" w:right="0"/>
      </w:pPr>
      <w:r>
        <w:t xml:space="preserve">If your plot has a gate, and you would like to keep it locked, you must supply the lock and keys. </w:t>
      </w:r>
      <w:r w:rsidR="0097086A">
        <w:t>The Council suggests you keep nothing of value in your sheds or on your plot as they cannot be held accountable for any thefts or losses from the allotments.</w:t>
      </w:r>
    </w:p>
    <w:p w14:paraId="420F90AD" w14:textId="77777777" w:rsidR="008200F3" w:rsidRDefault="00D36391">
      <w:pPr>
        <w:pStyle w:val="Heading2"/>
        <w:ind w:left="355"/>
      </w:pPr>
      <w:bookmarkStart w:id="9" w:name="_Toc34819845"/>
      <w:r>
        <w:t>Buildings</w:t>
      </w:r>
      <w:bookmarkEnd w:id="9"/>
      <w:r>
        <w:t xml:space="preserve"> </w:t>
      </w:r>
    </w:p>
    <w:p w14:paraId="6A2E072D" w14:textId="7679AA6B" w:rsidR="008200F3" w:rsidRDefault="00D36391">
      <w:pPr>
        <w:spacing w:after="113" w:line="248" w:lineRule="auto"/>
        <w:ind w:left="355" w:right="0"/>
        <w:jc w:val="left"/>
      </w:pPr>
      <w:r>
        <w:t xml:space="preserve">Many people like to have a shed on their plot where they can store tools or shelter from the rain; and buildings can help to make up the character and heritage of a site. However, buildings can also damage the character of a site or the local neighbourhood, and may be a nuisance to neighbours, so you </w:t>
      </w:r>
      <w:r w:rsidR="003F229B">
        <w:t>should</w:t>
      </w:r>
      <w:r>
        <w:t xml:space="preserve"> discuss such projects with us before you start them. </w:t>
      </w:r>
    </w:p>
    <w:p w14:paraId="02D62A62" w14:textId="77777777" w:rsidR="008200F3" w:rsidRDefault="00D36391">
      <w:pPr>
        <w:spacing w:after="113" w:line="248" w:lineRule="auto"/>
        <w:ind w:left="355" w:right="0"/>
        <w:jc w:val="left"/>
      </w:pPr>
      <w:r>
        <w:t xml:space="preserve">The general rule is that ALL structures on allotment plots need our approval.  However, we recognise that gardeners will often wish to put up support and protection structures for their plants and tools, and no-one wants these to be covered by expensive administration procedures.  Accordingly, you are welcome to build or put up a bean “wigwam”, shed, greenhouse, polytunnel or similar structure without express permission, as long as it is “small” (i.e. less than 2.5 metres high, with a floor area of less than 10 square metres) and “temporary” (i.e. it must not have permanent foundations, and it must not be made of mortared brick or stone, or concrete).  Anything other than these will require formal permission.  Please contact the Allotment Service if you need more information about this.  </w:t>
      </w:r>
    </w:p>
    <w:p w14:paraId="6D24ADB1" w14:textId="77777777" w:rsidR="008200F3" w:rsidRDefault="00D36391">
      <w:pPr>
        <w:ind w:left="355" w:right="0"/>
      </w:pPr>
      <w:r>
        <w:t xml:space="preserve">In all cases, anything you construct must not be designed or placed in a way which will cause a nuisance to your neighbours. </w:t>
      </w:r>
    </w:p>
    <w:p w14:paraId="33285312" w14:textId="77777777" w:rsidR="008200F3" w:rsidRDefault="00D36391">
      <w:pPr>
        <w:ind w:left="355" w:right="0"/>
      </w:pPr>
      <w:r>
        <w:t xml:space="preserve">Buildings or structures on your plot can only be used for activities allowed under your allotment tenancy agreement. </w:t>
      </w:r>
    </w:p>
    <w:p w14:paraId="2D079602" w14:textId="77777777" w:rsidR="008200F3" w:rsidRDefault="00D36391">
      <w:pPr>
        <w:spacing w:after="113" w:line="248" w:lineRule="auto"/>
        <w:ind w:left="355" w:right="0"/>
        <w:jc w:val="left"/>
      </w:pPr>
      <w:r>
        <w:t xml:space="preserve">All temporary structures placed on an allotment must be maintained in a good condition and must be removed when no longer needed. Any structures falling into disrepair must either be removed or replaced as appropriate. </w:t>
      </w:r>
    </w:p>
    <w:p w14:paraId="1712949C" w14:textId="77777777" w:rsidR="008200F3" w:rsidRDefault="00D36391">
      <w:pPr>
        <w:ind w:left="355" w:right="0"/>
      </w:pPr>
      <w:r>
        <w:t xml:space="preserve">The area of all the structures on your plot must not take up more than 30% of your plot. </w:t>
      </w:r>
    </w:p>
    <w:p w14:paraId="3EDBDBE5" w14:textId="77777777" w:rsidR="008200F3" w:rsidRDefault="00D36391">
      <w:pPr>
        <w:ind w:left="355" w:right="0"/>
      </w:pPr>
      <w:r>
        <w:t xml:space="preserve">Neither caravans nor motor vehicles (with or without wheels) may be sited on allotment plots. </w:t>
      </w:r>
    </w:p>
    <w:p w14:paraId="138FB503" w14:textId="77777777" w:rsidR="008200F3" w:rsidRDefault="00D36391">
      <w:pPr>
        <w:spacing w:after="152" w:line="248" w:lineRule="auto"/>
        <w:ind w:left="355" w:right="0"/>
        <w:jc w:val="left"/>
      </w:pPr>
      <w:r>
        <w:lastRenderedPageBreak/>
        <w:t xml:space="preserve">Please note also that any construction or change of use of land may need planning permission and / or building regulation consent.  These are completely separate from the Allotment Service’s consent, and are dealt with by a different Department of the Council, using different criteria.  By and large, the “small and temporary” structures, for which you would not need our consent, will also be exempt from planning restrictions, whilst larger structures will need full planning consent;  however, this is not a definite rule, and you would need to talk to the Council's Development Department in any doubtful cases.  We may be able to give you some advice about this when you approach us for consent, but we must stress that complying with these requirements and obtaining any necessary permission will be your responsibility.  If you do not get permission when it is needed you will have acted unlawfully and will also be in breach of your allotment tenancy. </w:t>
      </w:r>
    </w:p>
    <w:p w14:paraId="0B1FFF3F" w14:textId="77777777" w:rsidR="008200F3" w:rsidRDefault="00D36391">
      <w:pPr>
        <w:pStyle w:val="Heading2"/>
        <w:ind w:left="355"/>
      </w:pPr>
      <w:bookmarkStart w:id="10" w:name="_Toc34819846"/>
      <w:r>
        <w:t>Bonfires</w:t>
      </w:r>
      <w:bookmarkEnd w:id="10"/>
      <w:r>
        <w:t xml:space="preserve"> </w:t>
      </w:r>
    </w:p>
    <w:p w14:paraId="658FCE7B" w14:textId="12DD3171" w:rsidR="008200F3" w:rsidRDefault="00D36391">
      <w:pPr>
        <w:ind w:left="355" w:right="0"/>
      </w:pPr>
      <w:r>
        <w:t xml:space="preserve">Bonfires are governed by a number of laws which apply to allotments.  Under Section 80 of the Environmental Protection Act (EPA) 1990 the Council has a statutory duty to investigate complaints about bonfires.  We may take action in the case of bonfires which cause excessive smoke or where left-over ash and debris is not cleared up.  If the Council finds </w:t>
      </w:r>
      <w:proofErr w:type="gramStart"/>
      <w:r w:rsidR="003F229B">
        <w:t>that ”smoke</w:t>
      </w:r>
      <w:proofErr w:type="gramEnd"/>
      <w:r>
        <w:t xml:space="preserve"> emitted from premises” amounts to a statutory nuisance we </w:t>
      </w:r>
      <w:r>
        <w:rPr>
          <w:i/>
        </w:rPr>
        <w:t>must</w:t>
      </w:r>
      <w:r>
        <w:t xml:space="preserve"> serve an abatement notice under Section 80 of the EPA 1990. If this is not complied with, legal action may be taken in the Magistrates Court for contravention of the notice, for which currently there is a maximum fine of £5000. </w:t>
      </w:r>
    </w:p>
    <w:p w14:paraId="58F1202B" w14:textId="77777777" w:rsidR="008200F3" w:rsidRDefault="00D36391">
      <w:pPr>
        <w:ind w:left="355" w:right="0"/>
      </w:pPr>
      <w:r>
        <w:t xml:space="preserve">The burning of commercial waste on allotment gardens is illegal – it should be dealt with using formal recognised disposal methods.  If we find commercial waste being burnt on allotments, we must refer it to the Environment Agency, as well as taking action under the tenancy agreement.  </w:t>
      </w:r>
    </w:p>
    <w:p w14:paraId="356C0982" w14:textId="77777777" w:rsidR="008200F3" w:rsidRDefault="00D36391">
      <w:pPr>
        <w:ind w:left="355" w:right="0"/>
      </w:pPr>
      <w:r>
        <w:t xml:space="preserve">On some smaller sites, which are too close to houses or other sensitive sites, bonfires may be banned altogether. </w:t>
      </w:r>
    </w:p>
    <w:p w14:paraId="0CB58BAF" w14:textId="77777777" w:rsidR="008200F3" w:rsidRDefault="00D36391">
      <w:pPr>
        <w:spacing w:after="151"/>
        <w:ind w:left="355" w:right="0"/>
      </w:pPr>
      <w:r>
        <w:t xml:space="preserve">Allotment holders’ co-operation will help reduce air pollution and improve the quality of the air we all breathe.  It will also ensure nuisance is not caused to local residents and avoid the need for the City Council to consider taking legal action.   </w:t>
      </w:r>
    </w:p>
    <w:p w14:paraId="2BBC68AE" w14:textId="77777777" w:rsidR="008200F3" w:rsidRDefault="00D36391">
      <w:pPr>
        <w:pStyle w:val="Heading2"/>
        <w:ind w:left="355"/>
      </w:pPr>
      <w:bookmarkStart w:id="11" w:name="_Toc34819847"/>
      <w:r>
        <w:t>Livestock</w:t>
      </w:r>
      <w:bookmarkEnd w:id="11"/>
      <w:r>
        <w:t xml:space="preserve"> </w:t>
      </w:r>
    </w:p>
    <w:p w14:paraId="7608A636" w14:textId="77777777" w:rsidR="008200F3" w:rsidRDefault="00D36391">
      <w:pPr>
        <w:ind w:left="355" w:right="0"/>
      </w:pPr>
      <w:r>
        <w:t xml:space="preserve">Currently, no livestock is permitted on allotments, except: </w:t>
      </w:r>
    </w:p>
    <w:p w14:paraId="44DD5F00" w14:textId="77777777" w:rsidR="008200F3" w:rsidRDefault="00D36391">
      <w:pPr>
        <w:pStyle w:val="Heading3"/>
        <w:spacing w:after="37"/>
        <w:ind w:left="715"/>
      </w:pPr>
      <w:bookmarkStart w:id="12" w:name="_Toc34819848"/>
      <w:r>
        <w:t>Rabbits and hens</w:t>
      </w:r>
      <w:bookmarkEnd w:id="12"/>
      <w:r>
        <w:t xml:space="preserve"> </w:t>
      </w:r>
    </w:p>
    <w:p w14:paraId="7B9266BA" w14:textId="77777777" w:rsidR="008200F3" w:rsidRDefault="00D36391">
      <w:pPr>
        <w:ind w:left="730" w:right="0"/>
      </w:pPr>
      <w:r>
        <w:t xml:space="preserve">Under the 1950 Allotments Act </w:t>
      </w:r>
      <w:proofErr w:type="spellStart"/>
      <w:r>
        <w:t>plotholders</w:t>
      </w:r>
      <w:proofErr w:type="spellEnd"/>
      <w:r>
        <w:t xml:space="preserve"> have the right to keep rabbits and hens (but not cockerels) on their plots. The Act says that you cannot do this if it is a trade or business, or if it is a health hazard, causes nuisance or conflicts with other laws. </w:t>
      </w:r>
    </w:p>
    <w:p w14:paraId="3A7BE4B5" w14:textId="77777777" w:rsidR="008200F3" w:rsidRDefault="00D36391">
      <w:pPr>
        <w:ind w:left="730" w:right="0"/>
      </w:pPr>
      <w:r>
        <w:t xml:space="preserve">The Animal Welfare Act 2006 sets out more recent law on keeping animals.  The Council's policy is that livestock on allotment sites is not encouraged, but keeping of rabbits and hens can be permitted where the numbers involved are small (sufficient to supply the needs of one family), the animals are kept in high-quality accommodation, and we are satisfied that they will be properly looked after.   </w:t>
      </w:r>
    </w:p>
    <w:p w14:paraId="3E01C666" w14:textId="77777777" w:rsidR="008200F3" w:rsidRDefault="00D36391">
      <w:pPr>
        <w:ind w:left="730" w:right="0"/>
      </w:pPr>
      <w:r>
        <w:t xml:space="preserve">As an overall guideline, the maximum number of animals the council will permit you to keep will be: </w:t>
      </w:r>
    </w:p>
    <w:p w14:paraId="65251E4E" w14:textId="77777777" w:rsidR="008200F3" w:rsidRDefault="00D36391">
      <w:pPr>
        <w:ind w:left="730" w:right="0"/>
      </w:pPr>
      <w:r>
        <w:t xml:space="preserve">12 hens </w:t>
      </w:r>
    </w:p>
    <w:p w14:paraId="5C087BB6" w14:textId="77777777" w:rsidR="008200F3" w:rsidRDefault="00D36391">
      <w:pPr>
        <w:ind w:left="730" w:right="0"/>
      </w:pPr>
      <w:r>
        <w:t xml:space="preserve">5 adult/breeding rabbits </w:t>
      </w:r>
    </w:p>
    <w:p w14:paraId="4C7EEC1A" w14:textId="77777777" w:rsidR="008200F3" w:rsidRDefault="00D36391">
      <w:pPr>
        <w:ind w:left="730" w:right="0"/>
      </w:pPr>
      <w:r>
        <w:lastRenderedPageBreak/>
        <w:t xml:space="preserve">In all cases, you must get permission in writing from the Council in order to keep rabbits and hens. </w:t>
      </w:r>
    </w:p>
    <w:p w14:paraId="3C348C5E" w14:textId="77777777" w:rsidR="008200F3" w:rsidRDefault="00D36391">
      <w:pPr>
        <w:pStyle w:val="Heading3"/>
        <w:spacing w:after="37"/>
        <w:ind w:left="715"/>
      </w:pPr>
      <w:bookmarkStart w:id="13" w:name="_Toc34819849"/>
      <w:r>
        <w:t>Pigeons</w:t>
      </w:r>
      <w:bookmarkEnd w:id="13"/>
      <w:r>
        <w:t xml:space="preserve"> </w:t>
      </w:r>
    </w:p>
    <w:p w14:paraId="46F9D3B4" w14:textId="77777777" w:rsidR="008200F3" w:rsidRDefault="00D36391">
      <w:pPr>
        <w:ind w:left="730" w:right="0"/>
      </w:pPr>
      <w:r>
        <w:t xml:space="preserve">There are a few allotment tenants who already have permission to keep pigeons, and this permission will remain with them.  However, no new permissions will be granted, whether for racing or show pigeons. </w:t>
      </w:r>
    </w:p>
    <w:p w14:paraId="793B8D42" w14:textId="77777777" w:rsidR="008200F3" w:rsidRDefault="00D36391">
      <w:pPr>
        <w:pStyle w:val="Heading3"/>
        <w:spacing w:after="37"/>
        <w:ind w:left="715"/>
      </w:pPr>
      <w:bookmarkStart w:id="14" w:name="_Toc34819850"/>
      <w:r>
        <w:t>Bees</w:t>
      </w:r>
      <w:bookmarkEnd w:id="14"/>
      <w:r>
        <w:t xml:space="preserve"> </w:t>
      </w:r>
    </w:p>
    <w:p w14:paraId="7CA71A41" w14:textId="77777777" w:rsidR="008200F3" w:rsidRDefault="00D36391">
      <w:pPr>
        <w:ind w:left="730" w:right="0"/>
      </w:pPr>
      <w:r>
        <w:t xml:space="preserve">The Council recognises that bees can be successfully kept on allotments and that they are also important for the natural environment.  However, there have been cases where bees have caused disturbance and distress to other allotment holders. </w:t>
      </w:r>
    </w:p>
    <w:p w14:paraId="31A7246D" w14:textId="77777777" w:rsidR="008200F3" w:rsidRDefault="00D36391">
      <w:pPr>
        <w:ind w:left="730" w:right="0"/>
      </w:pPr>
      <w:r>
        <w:t xml:space="preserve">We will normally allow you to keep bees on your plot if you make a request in writing and if you: </w:t>
      </w:r>
    </w:p>
    <w:p w14:paraId="742D4A54" w14:textId="77777777" w:rsidR="008200F3" w:rsidRDefault="00D36391">
      <w:pPr>
        <w:numPr>
          <w:ilvl w:val="0"/>
          <w:numId w:val="6"/>
        </w:numPr>
        <w:spacing w:after="80"/>
        <w:ind w:right="0" w:hanging="360"/>
      </w:pPr>
      <w:r>
        <w:t xml:space="preserve">Are a current full member of the Nottinghamshire Beekeepers Association (NBA) </w:t>
      </w:r>
    </w:p>
    <w:p w14:paraId="08896577" w14:textId="77777777" w:rsidR="008200F3" w:rsidRDefault="00D36391">
      <w:pPr>
        <w:numPr>
          <w:ilvl w:val="0"/>
          <w:numId w:val="6"/>
        </w:numPr>
        <w:ind w:right="0" w:hanging="360"/>
      </w:pPr>
      <w:r>
        <w:t xml:space="preserve">Hold an NBA Introduction Course attendance certificate, or a higher qualification; or, if a beekeeper for longer than 3 years, have been deemed competent by the NBA </w:t>
      </w:r>
    </w:p>
    <w:p w14:paraId="1A063DE8" w14:textId="77777777" w:rsidR="008200F3" w:rsidRDefault="00D36391">
      <w:pPr>
        <w:numPr>
          <w:ilvl w:val="0"/>
          <w:numId w:val="6"/>
        </w:numPr>
        <w:spacing w:after="62"/>
        <w:ind w:right="0" w:hanging="360"/>
      </w:pPr>
      <w:r>
        <w:t xml:space="preserve">Have up to date public liability insurance </w:t>
      </w:r>
    </w:p>
    <w:p w14:paraId="7C819F2E" w14:textId="77777777" w:rsidR="008200F3" w:rsidRDefault="00D36391">
      <w:pPr>
        <w:spacing w:after="148"/>
        <w:ind w:left="730" w:right="0"/>
      </w:pPr>
      <w:r>
        <w:t xml:space="preserve">You will breach your Agreement if you keep bees without meeting these conditions. </w:t>
      </w:r>
    </w:p>
    <w:p w14:paraId="13C4A6DE" w14:textId="77777777" w:rsidR="008200F3" w:rsidRDefault="00D36391">
      <w:pPr>
        <w:pStyle w:val="Heading2"/>
        <w:ind w:left="355"/>
      </w:pPr>
      <w:bookmarkStart w:id="15" w:name="_Toc34819851"/>
      <w:r>
        <w:t>Death of an allotment holder</w:t>
      </w:r>
      <w:bookmarkEnd w:id="15"/>
      <w:r>
        <w:t xml:space="preserve"> </w:t>
      </w:r>
    </w:p>
    <w:p w14:paraId="7A424F90" w14:textId="3A11F169" w:rsidR="008200F3" w:rsidRDefault="00D36391">
      <w:pPr>
        <w:ind w:left="355" w:right="0"/>
      </w:pPr>
      <w:r>
        <w:t xml:space="preserve">If a sole allotment holder dies, it is important that his or her family informs the Allotments Officer as soon as possible.  We will help as much as possible in bringing the tenancy to an end with as little fuss as possible (for example, it will not normally be necessary to produce a grant of probate to us), and we will adjust the required notice period so as to permit the gathering in of any crops, if this is needed.  If someone in the immediate family wishes to take over the allotment, this is sometimes possible (provided that the waiting list for the </w:t>
      </w:r>
      <w:proofErr w:type="gramStart"/>
      <w:r>
        <w:t>particular site</w:t>
      </w:r>
      <w:proofErr w:type="gramEnd"/>
      <w:r>
        <w:t xml:space="preserve"> is not too </w:t>
      </w:r>
      <w:r w:rsidR="008646FF">
        <w:t>extensive; talk</w:t>
      </w:r>
      <w:r>
        <w:t xml:space="preserve"> to the Allotments Officer (see section headed “Contact Details”). </w:t>
      </w:r>
    </w:p>
    <w:p w14:paraId="5CF33B00" w14:textId="77777777" w:rsidR="008200F3" w:rsidRDefault="00D36391">
      <w:pPr>
        <w:spacing w:after="151"/>
        <w:ind w:left="355" w:right="0"/>
      </w:pPr>
      <w:r>
        <w:t xml:space="preserve">If a joint allotment holder dies, the survivor will simply become the sole holder, without any further paperwork, but it is, of course, still necessary for the survivor to tell us what has happened. </w:t>
      </w:r>
    </w:p>
    <w:p w14:paraId="7A2B5A38" w14:textId="77777777" w:rsidR="008200F3" w:rsidRDefault="00D36391">
      <w:pPr>
        <w:pStyle w:val="Heading2"/>
        <w:ind w:left="355"/>
      </w:pPr>
      <w:bookmarkStart w:id="16" w:name="_Toc34819852"/>
      <w:r>
        <w:t>Changing your tenancy</w:t>
      </w:r>
      <w:bookmarkEnd w:id="16"/>
      <w:r>
        <w:t xml:space="preserve"> </w:t>
      </w:r>
    </w:p>
    <w:p w14:paraId="6C3113C5" w14:textId="77777777" w:rsidR="008200F3" w:rsidRDefault="00D36391">
      <w:pPr>
        <w:ind w:left="355" w:right="0"/>
      </w:pPr>
      <w:r>
        <w:t xml:space="preserve">If you wish to give up your tenancy, you simply give us one month’s written notice.  When we receive your notice we will arrange for your plot to be inspected.  We will let you know if you have to carry out any works to repair or make good your plot (or make a payment in lieu).  When the plot is in a satisfactory condition we will let you know in writing that your tenancy has formally ended. </w:t>
      </w:r>
    </w:p>
    <w:p w14:paraId="31D06F78" w14:textId="77777777" w:rsidR="008200F3" w:rsidRDefault="00D36391">
      <w:pPr>
        <w:ind w:left="355" w:right="0"/>
      </w:pPr>
      <w:r>
        <w:t xml:space="preserve">You will not normally be allowed to pass your plot to anyone else, but there are a couple of exceptions: </w:t>
      </w:r>
    </w:p>
    <w:p w14:paraId="24510EA9" w14:textId="77777777" w:rsidR="008200F3" w:rsidRDefault="00D36391">
      <w:pPr>
        <w:numPr>
          <w:ilvl w:val="0"/>
          <w:numId w:val="7"/>
        </w:numPr>
        <w:ind w:right="0" w:hanging="360"/>
      </w:pPr>
      <w:r>
        <w:t xml:space="preserve">If you wish to exchange your plot with someone else in the City, who has had their own plot for at least three years, and both plots have been managed properly;  or </w:t>
      </w:r>
    </w:p>
    <w:p w14:paraId="54AC287C" w14:textId="77777777" w:rsidR="008200F3" w:rsidRDefault="00D36391">
      <w:pPr>
        <w:numPr>
          <w:ilvl w:val="0"/>
          <w:numId w:val="7"/>
        </w:numPr>
        <w:ind w:right="0" w:hanging="360"/>
      </w:pPr>
      <w:r>
        <w:t xml:space="preserve">If you are acting as representative for a </w:t>
      </w:r>
      <w:proofErr w:type="spellStart"/>
      <w:r>
        <w:t>plotholder</w:t>
      </w:r>
      <w:proofErr w:type="spellEnd"/>
      <w:r>
        <w:t xml:space="preserve"> who has died, and would like to pass the plot on to a beneficiary or family member who is a City resident and does not already have a plot; </w:t>
      </w:r>
    </w:p>
    <w:p w14:paraId="6B99F4A3" w14:textId="77777777" w:rsidR="008200F3" w:rsidRDefault="00D36391">
      <w:pPr>
        <w:spacing w:after="151"/>
        <w:ind w:left="355" w:right="0"/>
      </w:pPr>
      <w:r>
        <w:t xml:space="preserve">and if the plot is in good condition, this can often be arranged (subject to the Allotments Officer’s discretion), unless there is a significant waiting list for plots on the sites involved.   Contact the Allotments Service (see section headed “Contact Details”). </w:t>
      </w:r>
    </w:p>
    <w:p w14:paraId="0C4AF805" w14:textId="77777777" w:rsidR="008200F3" w:rsidRDefault="00D36391">
      <w:pPr>
        <w:pStyle w:val="Heading2"/>
        <w:ind w:left="355"/>
      </w:pPr>
      <w:bookmarkStart w:id="17" w:name="_Toc34819853"/>
      <w:r>
        <w:lastRenderedPageBreak/>
        <w:t>Compensation</w:t>
      </w:r>
      <w:bookmarkEnd w:id="17"/>
      <w:r>
        <w:t xml:space="preserve"> </w:t>
      </w:r>
    </w:p>
    <w:p w14:paraId="33199363" w14:textId="77777777" w:rsidR="008200F3" w:rsidRDefault="00D36391">
      <w:pPr>
        <w:ind w:left="355" w:right="0"/>
      </w:pPr>
      <w:r>
        <w:t xml:space="preserve">You may be entitled to some compensation if your tenancy is ended by a “notice to quit”, either with a “normal” 12 months’ notice, or a “special” 3 months’ notice (where redevelopment or mining is intended).  (There is no compensation if notice is given for your breach of the tenancy conditions.)  The amount is to compensate you for lost crops or for manure you’ve applied to the plot, and, under the 3 month notice, cannot exceed one year’s rent. </w:t>
      </w:r>
    </w:p>
    <w:p w14:paraId="7737FFF3" w14:textId="77777777" w:rsidR="008200F3" w:rsidRDefault="00D36391">
      <w:pPr>
        <w:spacing w:after="151"/>
        <w:ind w:left="355" w:right="0"/>
      </w:pPr>
      <w:r>
        <w:t xml:space="preserve">If your tenancy is ended between 29th September and 11th October then you would be allowed up to 21 days after the date of termination to remove the crops, which would reduce the compensation payable. </w:t>
      </w:r>
    </w:p>
    <w:p w14:paraId="3A62F5F4" w14:textId="77777777" w:rsidR="008200F3" w:rsidRPr="008651BF" w:rsidRDefault="00D36391" w:rsidP="008651BF">
      <w:pPr>
        <w:pStyle w:val="Heading1"/>
        <w:ind w:left="355"/>
        <w:rPr>
          <w:caps/>
        </w:rPr>
      </w:pPr>
      <w:bookmarkStart w:id="18" w:name="_Toc34819854"/>
      <w:r w:rsidRPr="008651BF">
        <w:rPr>
          <w:caps/>
        </w:rPr>
        <w:t>Part 3:   The Council's General Policies</w:t>
      </w:r>
      <w:bookmarkEnd w:id="18"/>
      <w:r w:rsidRPr="008651BF">
        <w:rPr>
          <w:caps/>
        </w:rPr>
        <w:t xml:space="preserve"> </w:t>
      </w:r>
    </w:p>
    <w:p w14:paraId="0182620B" w14:textId="77777777" w:rsidR="008200F3" w:rsidRDefault="00D36391">
      <w:pPr>
        <w:ind w:left="355" w:right="0"/>
      </w:pPr>
      <w:r>
        <w:rPr>
          <w:b/>
          <w:i/>
        </w:rPr>
        <w:t>We will be responsible for major repairs and site maintenance</w:t>
      </w:r>
      <w:r>
        <w:rPr>
          <w:i/>
        </w:rPr>
        <w:t>:</w:t>
      </w:r>
      <w:r>
        <w:t xml:space="preserve"> for such matters as external site boundaries and gates, paths and avenues, water supply, external hedges), in accordance with each allotment site’s individual Management &amp; Maintenance Plan.   </w:t>
      </w:r>
    </w:p>
    <w:p w14:paraId="01F7EFA8" w14:textId="77777777" w:rsidR="008200F3" w:rsidRDefault="00D36391">
      <w:pPr>
        <w:ind w:left="355" w:right="0"/>
      </w:pPr>
      <w:r>
        <w:rPr>
          <w:b/>
          <w:i/>
        </w:rPr>
        <w:t>We will consult with you on major changes which may affect your tenancy or your allotment</w:t>
      </w:r>
      <w:r>
        <w:rPr>
          <w:b/>
        </w:rPr>
        <w:t>:</w:t>
      </w:r>
      <w:r>
        <w:t xml:space="preserve">  such as making the Management &amp; Maintenance Plans for your site, and future changes to the standard tenancy agreement.  We will try to consult on other issues, too, such as changes to the policies and procedures we use and any additional rules or amended Regulations, but this may not always be possible. </w:t>
      </w:r>
    </w:p>
    <w:p w14:paraId="1FB1A13A" w14:textId="1F8588C7" w:rsidR="008200F3" w:rsidRDefault="00D36391">
      <w:pPr>
        <w:ind w:left="355" w:right="0"/>
      </w:pPr>
      <w:r>
        <w:rPr>
          <w:b/>
          <w:i/>
        </w:rPr>
        <w:t>We will work within the Nottingham City Council ‘Equality &amp; Diversity Policy’</w:t>
      </w:r>
      <w:r>
        <w:rPr>
          <w:i/>
        </w:rPr>
        <w:t xml:space="preserve"> [December 2010].</w:t>
      </w:r>
      <w:r>
        <w:t xml:space="preserve"> This Tenancy Handbook outlines a range of ‘</w:t>
      </w:r>
      <w:proofErr w:type="gramStart"/>
      <w:r>
        <w:t>do’s</w:t>
      </w:r>
      <w:proofErr w:type="gramEnd"/>
      <w:r>
        <w:t xml:space="preserve"> and don’ts’ on how you can use your allotment plot, but it’s also designed to allow </w:t>
      </w:r>
      <w:r w:rsidR="008646FF">
        <w:t>plot holders</w:t>
      </w:r>
      <w:r>
        <w:t xml:space="preserve"> to use their plots in a variety of ways. Under the terms of the Tenancy Agreement, </w:t>
      </w:r>
      <w:r w:rsidR="008646FF">
        <w:t>plot holders</w:t>
      </w:r>
      <w:r>
        <w:t xml:space="preserve"> have a responsibility to look after and cultivate their plots, but the Allotment Service recognises that someone’s ability to do this can vary according to their health and circumstances. Please contact us if you are concerned about your capacity to manage your plot.  </w:t>
      </w:r>
    </w:p>
    <w:p w14:paraId="7C82FEF3" w14:textId="373672BC" w:rsidR="008200F3" w:rsidRDefault="00D36391">
      <w:pPr>
        <w:ind w:left="355" w:right="0"/>
      </w:pPr>
      <w:r>
        <w:rPr>
          <w:b/>
          <w:i/>
        </w:rPr>
        <w:t>We will operate within a clear set of rules and policies in managing the Allotment Service</w:t>
      </w:r>
      <w:r>
        <w:rPr>
          <w:i/>
        </w:rPr>
        <w:t>:</w:t>
      </w:r>
      <w:r>
        <w:t xml:space="preserve"> and those rules and policies</w:t>
      </w:r>
      <w:r>
        <w:rPr>
          <w:i/>
        </w:rPr>
        <w:t xml:space="preserve"> </w:t>
      </w:r>
      <w:r w:rsidR="008646FF">
        <w:t>will be</w:t>
      </w:r>
      <w:r>
        <w:t xml:space="preserve"> available to </w:t>
      </w:r>
      <w:r w:rsidR="008646FF">
        <w:t>plot holders</w:t>
      </w:r>
      <w:r>
        <w:t xml:space="preserve"> and members of the public. These include the Tenancy Agreement and this Handbook, the Policy &amp; Procedures, individual site Management &amp; Maintenance Plans, as well as broader documents, such as the Food Growing Framework and ‘Breathing Space’.  Please contact the Allotment Service if you want copies of any of the documents not included in this Tenancy handbook.  </w:t>
      </w:r>
    </w:p>
    <w:p w14:paraId="487BAFC5" w14:textId="37012F05" w:rsidR="008200F3" w:rsidRDefault="00D36391">
      <w:pPr>
        <w:ind w:left="355" w:right="0"/>
      </w:pPr>
      <w:r>
        <w:rPr>
          <w:b/>
          <w:i/>
        </w:rPr>
        <w:t>We will operate a Complaint and Appeal system</w:t>
      </w:r>
      <w:r>
        <w:rPr>
          <w:i/>
        </w:rPr>
        <w:t xml:space="preserve">: </w:t>
      </w:r>
      <w:r>
        <w:t xml:space="preserve"> Please tell us when we don’t get it right.  Nottingham City Council has a complaints and appeals system which you can use as a </w:t>
      </w:r>
      <w:r w:rsidR="008646FF">
        <w:t>plot holder</w:t>
      </w:r>
      <w:r>
        <w:t xml:space="preserve"> or as a member of the public. Details are available on the Council’s website, or you can contact the Allotment Service for further details. </w:t>
      </w:r>
    </w:p>
    <w:p w14:paraId="4C12E19F" w14:textId="77777777" w:rsidR="00201FFB" w:rsidRDefault="00201FFB">
      <w:pPr>
        <w:spacing w:after="160" w:line="259" w:lineRule="auto"/>
        <w:ind w:left="0" w:right="0" w:firstLine="0"/>
        <w:jc w:val="left"/>
        <w:rPr>
          <w:b/>
          <w:i/>
          <w:sz w:val="28"/>
        </w:rPr>
      </w:pPr>
      <w:r>
        <w:br w:type="page"/>
      </w:r>
    </w:p>
    <w:p w14:paraId="0B666E6D" w14:textId="77777777" w:rsidR="008200F3" w:rsidRDefault="00D36391">
      <w:pPr>
        <w:pStyle w:val="Heading2"/>
        <w:ind w:left="355"/>
      </w:pPr>
      <w:bookmarkStart w:id="19" w:name="_Toc34819855"/>
      <w:r>
        <w:lastRenderedPageBreak/>
        <w:t>Contact Details</w:t>
      </w:r>
      <w:bookmarkEnd w:id="19"/>
    </w:p>
    <w:p w14:paraId="73A70105" w14:textId="77777777" w:rsidR="008200F3" w:rsidRDefault="00D36391">
      <w:pPr>
        <w:ind w:left="355" w:right="0"/>
      </w:pPr>
      <w:r>
        <w:t xml:space="preserve">Where Your Tenancy Agreement, Handbook, or Regulations states that you must contact the Council to inform us of a change in circumstances or to seek permission to undertake an activity at Your Allotment, any notices necessary under this Agreement must be in writing, delivered by hand or ordinary post and addressed: to Our,  </w:t>
      </w:r>
    </w:p>
    <w:p w14:paraId="68DF0A36" w14:textId="77777777" w:rsidR="0038583C" w:rsidRDefault="0038583C">
      <w:pPr>
        <w:spacing w:after="97" w:line="259" w:lineRule="auto"/>
        <w:ind w:left="355" w:right="0"/>
        <w:jc w:val="left"/>
        <w:rPr>
          <w:b/>
        </w:rPr>
      </w:pPr>
      <w:r>
        <w:rPr>
          <w:b/>
        </w:rPr>
        <w:t>Parks and Open spaces</w:t>
      </w:r>
    </w:p>
    <w:p w14:paraId="4F979AF3" w14:textId="77777777" w:rsidR="008200F3" w:rsidRDefault="00D36391">
      <w:pPr>
        <w:spacing w:after="97" w:line="259" w:lineRule="auto"/>
        <w:ind w:left="355" w:right="0"/>
        <w:jc w:val="left"/>
      </w:pPr>
      <w:r>
        <w:rPr>
          <w:b/>
        </w:rPr>
        <w:t xml:space="preserve">Nottingham City Council, </w:t>
      </w:r>
    </w:p>
    <w:p w14:paraId="0620343F" w14:textId="77777777" w:rsidR="008200F3" w:rsidRDefault="00D36391">
      <w:pPr>
        <w:spacing w:after="97" w:line="259" w:lineRule="auto"/>
        <w:ind w:left="355" w:right="0"/>
        <w:jc w:val="left"/>
      </w:pPr>
      <w:r>
        <w:rPr>
          <w:b/>
        </w:rPr>
        <w:t xml:space="preserve">Woodthorpe Grange, </w:t>
      </w:r>
    </w:p>
    <w:p w14:paraId="1C8111CE" w14:textId="77777777" w:rsidR="008200F3" w:rsidRDefault="00D36391">
      <w:pPr>
        <w:spacing w:after="97" w:line="259" w:lineRule="auto"/>
        <w:ind w:left="355" w:right="0"/>
        <w:jc w:val="left"/>
      </w:pPr>
      <w:r>
        <w:rPr>
          <w:b/>
        </w:rPr>
        <w:t xml:space="preserve">Woodthorpe Drive, </w:t>
      </w:r>
    </w:p>
    <w:p w14:paraId="1E94D92A" w14:textId="77777777" w:rsidR="008200F3" w:rsidRDefault="00D36391">
      <w:pPr>
        <w:spacing w:after="97" w:line="259" w:lineRule="auto"/>
        <w:ind w:left="355" w:right="0"/>
        <w:jc w:val="left"/>
      </w:pPr>
      <w:r>
        <w:rPr>
          <w:b/>
        </w:rPr>
        <w:t xml:space="preserve">Nottingham, NG5 4HA. </w:t>
      </w:r>
    </w:p>
    <w:p w14:paraId="4F5BE51E" w14:textId="77777777" w:rsidR="008200F3" w:rsidRDefault="00D36391">
      <w:pPr>
        <w:ind w:left="355" w:right="0"/>
      </w:pPr>
      <w:r>
        <w:t xml:space="preserve">If this address changes, </w:t>
      </w:r>
      <w:proofErr w:type="gramStart"/>
      <w:r>
        <w:t>We</w:t>
      </w:r>
      <w:proofErr w:type="gramEnd"/>
      <w:r>
        <w:t xml:space="preserve"> will inform you in writing of the new address to send any notices to. </w:t>
      </w:r>
    </w:p>
    <w:p w14:paraId="137186F8" w14:textId="77777777" w:rsidR="008200F3" w:rsidRDefault="00D36391">
      <w:pPr>
        <w:ind w:left="355" w:right="0"/>
      </w:pPr>
      <w:r>
        <w:t xml:space="preserve">Other enquiries can be directed to the following:  </w:t>
      </w:r>
    </w:p>
    <w:p w14:paraId="05538E1F" w14:textId="77777777" w:rsidR="00CD4BEC" w:rsidRDefault="00D36391" w:rsidP="00CD4BEC">
      <w:pPr>
        <w:jc w:val="left"/>
      </w:pPr>
      <w:bookmarkStart w:id="20" w:name="_Toc461005377"/>
      <w:bookmarkStart w:id="21" w:name="_Toc461005825"/>
      <w:bookmarkStart w:id="22" w:name="_Toc461005876"/>
      <w:bookmarkStart w:id="23" w:name="_Toc461005933"/>
      <w:bookmarkStart w:id="24" w:name="_Toc461005995"/>
      <w:bookmarkStart w:id="25" w:name="_Toc461006194"/>
      <w:bookmarkStart w:id="26" w:name="_Toc461006358"/>
      <w:bookmarkStart w:id="27" w:name="_Toc461012807"/>
      <w:bookmarkStart w:id="28" w:name="_Toc461016614"/>
      <w:r w:rsidRPr="00CD4BEC">
        <w:rPr>
          <w:b/>
        </w:rPr>
        <w:t>General Allotment enquiries</w:t>
      </w:r>
      <w:r>
        <w:t xml:space="preserve">: phone 0115 915 2727 </w:t>
      </w:r>
    </w:p>
    <w:p w14:paraId="717FED50" w14:textId="67DC4F4D" w:rsidR="008200F3" w:rsidRDefault="00D36391" w:rsidP="00CD4BEC">
      <w:pPr>
        <w:jc w:val="left"/>
      </w:pPr>
      <w:r>
        <w:t xml:space="preserve">or email </w:t>
      </w:r>
      <w:r>
        <w:rPr>
          <w:u w:val="single" w:color="000000"/>
        </w:rPr>
        <w:t>allotment.office@nottinghamcity.gov.uk</w:t>
      </w:r>
      <w:r>
        <w:t xml:space="preserve"> or go to </w:t>
      </w:r>
      <w:bookmarkEnd w:id="20"/>
      <w:bookmarkEnd w:id="21"/>
      <w:bookmarkEnd w:id="22"/>
      <w:bookmarkEnd w:id="23"/>
      <w:bookmarkEnd w:id="24"/>
      <w:bookmarkEnd w:id="25"/>
      <w:bookmarkEnd w:id="26"/>
      <w:bookmarkEnd w:id="27"/>
      <w:bookmarkEnd w:id="28"/>
      <w:r w:rsidR="008646FF">
        <w:fldChar w:fldCharType="begin"/>
      </w:r>
      <w:r w:rsidR="008646FF">
        <w:instrText xml:space="preserve"> HYPERLINK "http://</w:instrText>
      </w:r>
      <w:r w:rsidR="008646FF" w:rsidRPr="008646FF">
        <w:instrText>www.nottinghamcity.gov.uk/</w:instrText>
      </w:r>
      <w:r w:rsidR="008646FF">
        <w:instrText xml:space="preserve">Allotments" </w:instrText>
      </w:r>
      <w:r w:rsidR="008646FF">
        <w:fldChar w:fldCharType="separate"/>
      </w:r>
      <w:r w:rsidR="008646FF" w:rsidRPr="001200F6">
        <w:rPr>
          <w:rStyle w:val="Hyperlink"/>
        </w:rPr>
        <w:t>www.nottinghamcity.gov.uk/Allotments</w:t>
      </w:r>
      <w:r w:rsidR="008646FF">
        <w:fldChar w:fldCharType="end"/>
      </w:r>
      <w:r w:rsidR="008646FF">
        <w:t xml:space="preserve"> </w:t>
      </w:r>
      <w:hyperlink r:id="rId12">
        <w:r>
          <w:t xml:space="preserve"> </w:t>
        </w:r>
      </w:hyperlink>
      <w:r>
        <w:t xml:space="preserve"> </w:t>
      </w:r>
    </w:p>
    <w:p w14:paraId="53BFFCCA" w14:textId="77777777" w:rsidR="008200F3" w:rsidRDefault="00D36391">
      <w:pPr>
        <w:spacing w:after="254" w:line="259" w:lineRule="auto"/>
        <w:ind w:left="355" w:right="0"/>
        <w:jc w:val="left"/>
      </w:pPr>
      <w:r>
        <w:rPr>
          <w:b/>
        </w:rPr>
        <w:t xml:space="preserve">Antisocial behaviour: </w:t>
      </w:r>
      <w:r>
        <w:t>phone</w:t>
      </w:r>
      <w:r>
        <w:rPr>
          <w:b/>
        </w:rPr>
        <w:t xml:space="preserve"> 0115 915 20 20  </w:t>
      </w:r>
    </w:p>
    <w:p w14:paraId="0751AC6D" w14:textId="77777777" w:rsidR="008200F3" w:rsidRDefault="00D36391">
      <w:pPr>
        <w:spacing w:after="254" w:line="259" w:lineRule="auto"/>
        <w:ind w:left="355" w:right="0"/>
        <w:jc w:val="left"/>
      </w:pPr>
      <w:r>
        <w:rPr>
          <w:b/>
        </w:rPr>
        <w:t xml:space="preserve">Police non-emergencies: </w:t>
      </w:r>
      <w:r w:rsidR="00CD4BEC">
        <w:t>phone</w:t>
      </w:r>
      <w:r>
        <w:rPr>
          <w:b/>
        </w:rPr>
        <w:t xml:space="preserve"> 101 </w:t>
      </w:r>
    </w:p>
    <w:p w14:paraId="6350794F" w14:textId="77777777" w:rsidR="008200F3" w:rsidRDefault="00D36391">
      <w:pPr>
        <w:spacing w:after="0" w:line="259" w:lineRule="auto"/>
        <w:ind w:left="355" w:right="0"/>
        <w:jc w:val="left"/>
      </w:pPr>
      <w:r>
        <w:rPr>
          <w:b/>
        </w:rPr>
        <w:t xml:space="preserve">Out of hours site emergencies or other City Council enquiries: </w:t>
      </w:r>
      <w:r>
        <w:t>phone</w:t>
      </w:r>
      <w:r>
        <w:rPr>
          <w:b/>
        </w:rPr>
        <w:t xml:space="preserve">  </w:t>
      </w:r>
    </w:p>
    <w:p w14:paraId="214AAFE1" w14:textId="6AAC7773" w:rsidR="008200F3" w:rsidRDefault="00D36391">
      <w:pPr>
        <w:spacing w:after="414" w:line="259" w:lineRule="auto"/>
        <w:ind w:left="355" w:right="0"/>
        <w:jc w:val="left"/>
      </w:pPr>
      <w:proofErr w:type="gramStart"/>
      <w:r>
        <w:rPr>
          <w:b/>
        </w:rPr>
        <w:t>0115  915</w:t>
      </w:r>
      <w:proofErr w:type="gramEnd"/>
      <w:r>
        <w:rPr>
          <w:b/>
        </w:rPr>
        <w:t xml:space="preserve"> 5555 </w:t>
      </w:r>
      <w:r>
        <w:t xml:space="preserve">or go to </w:t>
      </w:r>
      <w:r w:rsidR="00CD4BEC">
        <w:rPr>
          <w:b/>
        </w:rPr>
        <w:t>www.</w:t>
      </w:r>
      <w:r>
        <w:rPr>
          <w:b/>
        </w:rPr>
        <w:t>nottingham</w:t>
      </w:r>
      <w:r w:rsidR="008646FF">
        <w:rPr>
          <w:b/>
        </w:rPr>
        <w:t>city</w:t>
      </w:r>
      <w:r>
        <w:rPr>
          <w:b/>
        </w:rPr>
        <w:t xml:space="preserve">.gov.uk </w:t>
      </w:r>
    </w:p>
    <w:p w14:paraId="494A1EF5" w14:textId="77777777" w:rsidR="008651BF" w:rsidRDefault="008651BF">
      <w:pPr>
        <w:spacing w:after="160" w:line="259" w:lineRule="auto"/>
        <w:ind w:left="0" w:right="0" w:firstLine="0"/>
        <w:jc w:val="left"/>
        <w:rPr>
          <w:b/>
          <w:i/>
          <w:sz w:val="28"/>
        </w:rPr>
      </w:pPr>
      <w:r>
        <w:br w:type="page"/>
      </w:r>
    </w:p>
    <w:p w14:paraId="3B927D23" w14:textId="77777777" w:rsidR="00BD78ED" w:rsidRDefault="00BD78ED" w:rsidP="00991FAA">
      <w:pPr>
        <w:pStyle w:val="Heading1"/>
        <w:rPr>
          <w:caps/>
        </w:rPr>
      </w:pPr>
    </w:p>
    <w:p w14:paraId="7DD78346" w14:textId="77777777" w:rsidR="00A0439D" w:rsidRPr="00991FAA" w:rsidRDefault="00A0439D" w:rsidP="00991FAA">
      <w:pPr>
        <w:pStyle w:val="Heading1"/>
        <w:rPr>
          <w:caps/>
        </w:rPr>
      </w:pPr>
      <w:bookmarkStart w:id="29" w:name="_Toc34819856"/>
      <w:r w:rsidRPr="00991FAA">
        <w:rPr>
          <w:caps/>
        </w:rPr>
        <w:t>Allotment Sites Regulations</w:t>
      </w:r>
      <w:bookmarkEnd w:id="29"/>
    </w:p>
    <w:p w14:paraId="4FD41348" w14:textId="77777777" w:rsidR="008200F3" w:rsidRDefault="00D36391">
      <w:pPr>
        <w:ind w:left="355" w:right="0"/>
      </w:pPr>
      <w:r>
        <w:t xml:space="preserve">These are the Regulations adopted by the Council as at the date this handbook was issued.  Any changes will be well-publicised at allotment sites all over the City, but if you are unsure about whether changes which affect you have been made, please contact the Allotments Service (see section headed “Contact Details”) </w:t>
      </w:r>
    </w:p>
    <w:p w14:paraId="15F49EEE" w14:textId="77777777" w:rsidR="00BD78ED" w:rsidRDefault="00BD78ED">
      <w:pPr>
        <w:ind w:left="355" w:right="0"/>
      </w:pPr>
    </w:p>
    <w:p w14:paraId="6481C7E8" w14:textId="77777777" w:rsidR="00BD78ED" w:rsidRDefault="00BD78ED">
      <w:pPr>
        <w:ind w:left="355" w:right="0"/>
      </w:pPr>
    </w:p>
    <w:p w14:paraId="61DEF901" w14:textId="77777777" w:rsidR="008200F3" w:rsidRDefault="00D36391">
      <w:pPr>
        <w:spacing w:after="77" w:line="259" w:lineRule="auto"/>
        <w:ind w:left="931" w:right="0" w:firstLine="0"/>
        <w:jc w:val="left"/>
      </w:pPr>
      <w:r>
        <w:rPr>
          <w:rFonts w:ascii="Calibri" w:eastAsia="Calibri" w:hAnsi="Calibri" w:cs="Calibri"/>
          <w:noProof/>
          <w:sz w:val="22"/>
        </w:rPr>
        <mc:AlternateContent>
          <mc:Choice Requires="wpg">
            <w:drawing>
              <wp:inline distT="0" distB="0" distL="0" distR="0" wp14:anchorId="718EBDB9" wp14:editId="0C114F3B">
                <wp:extent cx="5311140" cy="6096"/>
                <wp:effectExtent l="0" t="0" r="0" b="0"/>
                <wp:docPr id="15219" name="Group 15219"/>
                <wp:cNvGraphicFramePr/>
                <a:graphic xmlns:a="http://schemas.openxmlformats.org/drawingml/2006/main">
                  <a:graphicData uri="http://schemas.microsoft.com/office/word/2010/wordprocessingGroup">
                    <wpg:wgp>
                      <wpg:cNvGrpSpPr/>
                      <wpg:grpSpPr>
                        <a:xfrm>
                          <a:off x="0" y="0"/>
                          <a:ext cx="5311140" cy="6096"/>
                          <a:chOff x="0" y="0"/>
                          <a:chExt cx="5311140" cy="6096"/>
                        </a:xfrm>
                      </wpg:grpSpPr>
                      <wps:wsp>
                        <wps:cNvPr id="18261" name="Shape 18261"/>
                        <wps:cNvSpPr/>
                        <wps:spPr>
                          <a:xfrm>
                            <a:off x="0" y="0"/>
                            <a:ext cx="5311140" cy="9144"/>
                          </a:xfrm>
                          <a:custGeom>
                            <a:avLst/>
                            <a:gdLst/>
                            <a:ahLst/>
                            <a:cxnLst/>
                            <a:rect l="0" t="0" r="0" b="0"/>
                            <a:pathLst>
                              <a:path w="5311140" h="9144">
                                <a:moveTo>
                                  <a:pt x="0" y="0"/>
                                </a:moveTo>
                                <a:lnTo>
                                  <a:pt x="5311140" y="0"/>
                                </a:lnTo>
                                <a:lnTo>
                                  <a:pt x="5311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768672" id="Group 15219" o:spid="_x0000_s1026" style="width:418.2pt;height:.5pt;mso-position-horizontal-relative:char;mso-position-vertical-relative:line" coordsize="53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">
                <v:shape id="Shape 18261" o:spid="_x0000_s1027" style="position:absolute;width:53111;height:91;visibility:visible;mso-wrap-style:square;v-text-anchor:top" coordsize="5311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" path="m,l5311140,r,9144l,9144,,e" fillcolor="black" stroked="f" strokeweight="0">
                  <v:stroke miterlimit="83231f" joinstyle="miter"/>
                  <v:path arrowok="t" textboxrect="0,0,5311140,9144"/>
                </v:shape>
                <w10:anchorlock/>
              </v:group>
            </w:pict>
          </mc:Fallback>
        </mc:AlternateContent>
      </w:r>
    </w:p>
    <w:p w14:paraId="42038084" w14:textId="77777777" w:rsidR="008200F3" w:rsidRDefault="00D36391">
      <w:pPr>
        <w:spacing w:after="35" w:line="259" w:lineRule="auto"/>
        <w:ind w:left="48" w:right="1"/>
        <w:jc w:val="center"/>
      </w:pPr>
      <w:r>
        <w:rPr>
          <w:b/>
          <w:i/>
          <w:sz w:val="28"/>
        </w:rPr>
        <w:t xml:space="preserve">Nottingham City Council </w:t>
      </w:r>
    </w:p>
    <w:p w14:paraId="1B662A09" w14:textId="77777777" w:rsidR="008200F3" w:rsidRDefault="00D36391">
      <w:pPr>
        <w:spacing w:after="0" w:line="259" w:lineRule="auto"/>
        <w:ind w:left="48" w:right="0"/>
        <w:jc w:val="center"/>
      </w:pPr>
      <w:r>
        <w:rPr>
          <w:b/>
          <w:i/>
          <w:sz w:val="28"/>
        </w:rPr>
        <w:t xml:space="preserve">Allotment Sites Regulations 2011 </w:t>
      </w:r>
    </w:p>
    <w:p w14:paraId="39676C31" w14:textId="77777777" w:rsidR="008200F3" w:rsidRDefault="00D36391">
      <w:pPr>
        <w:spacing w:after="108" w:line="259" w:lineRule="auto"/>
        <w:ind w:left="931" w:right="0" w:firstLine="0"/>
        <w:jc w:val="left"/>
      </w:pPr>
      <w:r>
        <w:rPr>
          <w:rFonts w:ascii="Calibri" w:eastAsia="Calibri" w:hAnsi="Calibri" w:cs="Calibri"/>
          <w:noProof/>
          <w:sz w:val="22"/>
        </w:rPr>
        <mc:AlternateContent>
          <mc:Choice Requires="wpg">
            <w:drawing>
              <wp:inline distT="0" distB="0" distL="0" distR="0" wp14:anchorId="0F194901" wp14:editId="5812522D">
                <wp:extent cx="5311140" cy="6096"/>
                <wp:effectExtent l="0" t="0" r="0" b="0"/>
                <wp:docPr id="15220" name="Group 15220"/>
                <wp:cNvGraphicFramePr/>
                <a:graphic xmlns:a="http://schemas.openxmlformats.org/drawingml/2006/main">
                  <a:graphicData uri="http://schemas.microsoft.com/office/word/2010/wordprocessingGroup">
                    <wpg:wgp>
                      <wpg:cNvGrpSpPr/>
                      <wpg:grpSpPr>
                        <a:xfrm>
                          <a:off x="0" y="0"/>
                          <a:ext cx="5311140" cy="6096"/>
                          <a:chOff x="0" y="0"/>
                          <a:chExt cx="5311140" cy="6096"/>
                        </a:xfrm>
                      </wpg:grpSpPr>
                      <wps:wsp>
                        <wps:cNvPr id="18263" name="Shape 18263"/>
                        <wps:cNvSpPr/>
                        <wps:spPr>
                          <a:xfrm>
                            <a:off x="0" y="0"/>
                            <a:ext cx="5311140" cy="9144"/>
                          </a:xfrm>
                          <a:custGeom>
                            <a:avLst/>
                            <a:gdLst/>
                            <a:ahLst/>
                            <a:cxnLst/>
                            <a:rect l="0" t="0" r="0" b="0"/>
                            <a:pathLst>
                              <a:path w="5311140" h="9144">
                                <a:moveTo>
                                  <a:pt x="0" y="0"/>
                                </a:moveTo>
                                <a:lnTo>
                                  <a:pt x="5311140" y="0"/>
                                </a:lnTo>
                                <a:lnTo>
                                  <a:pt x="5311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EB67BC" id="Group 15220" o:spid="_x0000_s1026" style="width:418.2pt;height:.5pt;mso-position-horizontal-relative:char;mso-position-vertical-relative:line" coordsize="53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">
                <v:shape id="Shape 18263" o:spid="_x0000_s1027" style="position:absolute;width:53111;height:91;visibility:visible;mso-wrap-style:square;v-text-anchor:top" coordsize="5311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" path="m,l5311140,r,9144l,9144,,e" fillcolor="black" stroked="f" strokeweight="0">
                  <v:stroke miterlimit="83231f" joinstyle="miter"/>
                  <v:path arrowok="t" textboxrect="0,0,5311140,9144"/>
                </v:shape>
                <w10:anchorlock/>
              </v:group>
            </w:pict>
          </mc:Fallback>
        </mc:AlternateContent>
      </w:r>
    </w:p>
    <w:p w14:paraId="4FAE743C" w14:textId="77777777" w:rsidR="008200F3" w:rsidRDefault="00D36391">
      <w:pPr>
        <w:spacing w:after="112" w:line="250" w:lineRule="auto"/>
        <w:ind w:left="945" w:right="905" w:firstLine="0"/>
      </w:pPr>
      <w:r>
        <w:t xml:space="preserve">The Nottingham City Council has made the following Allotment Regulations by Order, affecting all the Allotment Sites in the City of Nottingham which are owned or managed by the Council, in pursuance of the Allotments Acts 1922– 1950, and in pursuance of the provisions in that behalf contained in the Tenancy Agreements made with each allotment-holder.  These Regulations replace all earlier Regulations. </w:t>
      </w:r>
    </w:p>
    <w:p w14:paraId="72ADF2DE" w14:textId="77777777" w:rsidR="008200F3" w:rsidRDefault="00D36391">
      <w:pPr>
        <w:pStyle w:val="Heading3"/>
        <w:ind w:left="1663"/>
      </w:pPr>
      <w:bookmarkStart w:id="30" w:name="_Toc34819857"/>
      <w:r>
        <w:t>Use</w:t>
      </w:r>
      <w:bookmarkEnd w:id="30"/>
      <w:r>
        <w:t xml:space="preserve"> </w:t>
      </w:r>
    </w:p>
    <w:p w14:paraId="164B1D05" w14:textId="77777777" w:rsidR="008200F3" w:rsidRDefault="00D36391">
      <w:pPr>
        <w:numPr>
          <w:ilvl w:val="0"/>
          <w:numId w:val="8"/>
        </w:numPr>
        <w:spacing w:after="112" w:line="250" w:lineRule="auto"/>
        <w:ind w:right="905" w:hanging="360"/>
      </w:pPr>
      <w:r>
        <w:t>At least one half of the area of each Allotment must be used directly or</w:t>
      </w:r>
      <w:r w:rsidR="0002501C">
        <w:t xml:space="preserve"> </w:t>
      </w:r>
      <w:r>
        <w:t>in</w:t>
      </w:r>
      <w:r w:rsidR="0002501C">
        <w:t xml:space="preserve"> </w:t>
      </w:r>
      <w:r>
        <w:t>directly for growing fruit or vegetable crops.</w:t>
      </w:r>
    </w:p>
    <w:p w14:paraId="5AA511B8" w14:textId="77777777" w:rsidR="008200F3" w:rsidRDefault="00D36391">
      <w:pPr>
        <w:numPr>
          <w:ilvl w:val="0"/>
          <w:numId w:val="8"/>
        </w:numPr>
        <w:spacing w:after="112" w:line="250" w:lineRule="auto"/>
        <w:ind w:right="905" w:hanging="360"/>
      </w:pPr>
      <w:r>
        <w:t>No more than 30% of the area of each Allotment may be covered by</w:t>
      </w:r>
      <w:r w:rsidR="0002501C">
        <w:t xml:space="preserve"> </w:t>
      </w:r>
      <w:r>
        <w:t>buildings and other structures.</w:t>
      </w:r>
    </w:p>
    <w:p w14:paraId="09A5B5EF" w14:textId="77777777" w:rsidR="008200F3" w:rsidRDefault="00D36391">
      <w:pPr>
        <w:numPr>
          <w:ilvl w:val="0"/>
          <w:numId w:val="8"/>
        </w:numPr>
        <w:spacing w:after="112" w:line="250" w:lineRule="auto"/>
        <w:ind w:right="905" w:hanging="360"/>
      </w:pPr>
      <w:r>
        <w:t>Allotment-holders must keep their bonfires under control at all times, and</w:t>
      </w:r>
      <w:r w:rsidR="0002501C">
        <w:t xml:space="preserve"> </w:t>
      </w:r>
      <w:r>
        <w:t>must prevent them from causing annoyance, nuisance or danger to others. The Council’s Allotments Officer may order that any bonfire must be extinguished at any time, and that any allotment-holder repeatedly causing annoyance, nuisance or danger may not thereafter have bonfires on their allotment.</w:t>
      </w:r>
    </w:p>
    <w:p w14:paraId="35414F7E" w14:textId="77777777" w:rsidR="008200F3" w:rsidRDefault="00D36391">
      <w:pPr>
        <w:numPr>
          <w:ilvl w:val="0"/>
          <w:numId w:val="8"/>
        </w:numPr>
        <w:spacing w:after="112" w:line="250" w:lineRule="auto"/>
        <w:ind w:right="905" w:hanging="360"/>
      </w:pPr>
      <w:r>
        <w:t>Criminal offences and breaches of the general law by allotment-holders</w:t>
      </w:r>
      <w:r w:rsidR="0002501C">
        <w:t xml:space="preserve"> </w:t>
      </w:r>
      <w:r>
        <w:t>actually committed in connection with their allotments may be treated as breaches of the Allotment Tenancy Agreement, justifying forfeiture.</w:t>
      </w:r>
    </w:p>
    <w:p w14:paraId="25935B0F" w14:textId="77777777" w:rsidR="008200F3" w:rsidRDefault="00D36391">
      <w:pPr>
        <w:pStyle w:val="Heading3"/>
        <w:ind w:left="1663"/>
      </w:pPr>
      <w:bookmarkStart w:id="31" w:name="_Toc34819858"/>
      <w:r>
        <w:t>Maintenance of Allotments</w:t>
      </w:r>
      <w:bookmarkEnd w:id="31"/>
      <w:r>
        <w:t xml:space="preserve"> </w:t>
      </w:r>
    </w:p>
    <w:p w14:paraId="21191077" w14:textId="77777777" w:rsidR="008200F3" w:rsidRDefault="00D36391">
      <w:pPr>
        <w:numPr>
          <w:ilvl w:val="0"/>
          <w:numId w:val="9"/>
        </w:numPr>
        <w:spacing w:after="112" w:line="250" w:lineRule="auto"/>
        <w:ind w:right="905" w:hanging="360"/>
      </w:pPr>
      <w:r>
        <w:t>Trees on Allotments may not be permitted to cast shade over or cause a</w:t>
      </w:r>
      <w:r w:rsidR="0002501C">
        <w:t xml:space="preserve"> </w:t>
      </w:r>
      <w:r>
        <w:t>nuisance or obstruction to neighbouring allotments or other properties, unless the Allotment Officer determines (in writing) that a tree of specific type in a specific location is of benefit to the Allotment Site as a whole.</w:t>
      </w:r>
    </w:p>
    <w:p w14:paraId="599959AE" w14:textId="77777777" w:rsidR="008200F3" w:rsidRDefault="00D36391">
      <w:pPr>
        <w:numPr>
          <w:ilvl w:val="0"/>
          <w:numId w:val="9"/>
        </w:numPr>
        <w:spacing w:after="112" w:line="250" w:lineRule="auto"/>
        <w:ind w:right="905" w:hanging="360"/>
      </w:pPr>
      <w:r>
        <w:t>Healthy trees may not be cut down without the Allotments Officer’s prior</w:t>
      </w:r>
      <w:r w:rsidR="0002501C">
        <w:t xml:space="preserve"> </w:t>
      </w:r>
      <w:r>
        <w:t>written approval and any trees damaged during the allotment-holder’s occupation must be replaced.</w:t>
      </w:r>
    </w:p>
    <w:p w14:paraId="6B1247BE" w14:textId="77777777" w:rsidR="008200F3" w:rsidRDefault="00D36391">
      <w:pPr>
        <w:pStyle w:val="Heading3"/>
        <w:ind w:left="1663"/>
      </w:pPr>
      <w:bookmarkStart w:id="32" w:name="_Toc34819859"/>
      <w:r>
        <w:t>Accessways and Avenues</w:t>
      </w:r>
      <w:bookmarkEnd w:id="32"/>
      <w:r>
        <w:t xml:space="preserve"> </w:t>
      </w:r>
    </w:p>
    <w:p w14:paraId="37573491" w14:textId="77777777" w:rsidR="008200F3" w:rsidRDefault="00D36391">
      <w:pPr>
        <w:spacing w:after="112" w:line="250" w:lineRule="auto"/>
        <w:ind w:left="1315" w:right="905" w:hanging="370"/>
      </w:pPr>
      <w:r>
        <w:t xml:space="preserve">7. All Accessways and Avenues on Allotment Sites shall be kept clear at all times.  The Allotments Officer is authorised to remove any obstructing </w:t>
      </w:r>
      <w:r>
        <w:lastRenderedPageBreak/>
        <w:t>vehicle or material (at the risk and cost of the allotment-holder responsible for the obstruction), and may treat repeated obstructions by an individual allotment-holder as a breach of the Allotment Tenancy Agreement, justifying forfeiture.</w:t>
      </w:r>
    </w:p>
    <w:p w14:paraId="278871EC" w14:textId="77777777" w:rsidR="008200F3" w:rsidRDefault="00D36391">
      <w:pPr>
        <w:pStyle w:val="Heading3"/>
        <w:ind w:left="1663"/>
      </w:pPr>
      <w:bookmarkStart w:id="33" w:name="_Toc34819860"/>
      <w:r>
        <w:t>Boundaries and Boundary Structures</w:t>
      </w:r>
      <w:bookmarkEnd w:id="33"/>
      <w:r>
        <w:t xml:space="preserve"> </w:t>
      </w:r>
    </w:p>
    <w:p w14:paraId="38873D02" w14:textId="77777777" w:rsidR="008200F3" w:rsidRDefault="00D36391">
      <w:pPr>
        <w:spacing w:after="112" w:line="250" w:lineRule="auto"/>
        <w:ind w:left="1315" w:right="905" w:hanging="370"/>
      </w:pPr>
      <w:r>
        <w:t>8. Barbed wire, razor wire, spikes, glass, or anything capable of causing significant harm to people or livestock, may not be used as part of any Allotment-boundary structure, nor may they be used within arm’s length of any boundary.</w:t>
      </w:r>
    </w:p>
    <w:p w14:paraId="373C3A23" w14:textId="77777777" w:rsidR="008200F3" w:rsidRDefault="00D36391">
      <w:pPr>
        <w:pStyle w:val="Heading3"/>
        <w:ind w:left="1663"/>
      </w:pPr>
      <w:bookmarkStart w:id="34" w:name="_Toc34819861"/>
      <w:r>
        <w:t xml:space="preserve">Rents and </w:t>
      </w:r>
      <w:r w:rsidR="00D146A8">
        <w:t>Concessions</w:t>
      </w:r>
      <w:bookmarkEnd w:id="34"/>
      <w:r>
        <w:t xml:space="preserve"> </w:t>
      </w:r>
    </w:p>
    <w:p w14:paraId="1C8F2456" w14:textId="77777777" w:rsidR="008200F3" w:rsidRDefault="00D36391">
      <w:pPr>
        <w:spacing w:after="10" w:line="250" w:lineRule="auto"/>
        <w:ind w:left="945" w:right="905" w:firstLine="0"/>
      </w:pPr>
      <w:r>
        <w:t>9. The rent payable for individual allotment plots may be reduced by up to</w:t>
      </w:r>
    </w:p>
    <w:p w14:paraId="3A71C5FE" w14:textId="77777777" w:rsidR="008200F3" w:rsidRDefault="00D36391" w:rsidP="00D146A8">
      <w:pPr>
        <w:spacing w:after="120" w:line="240" w:lineRule="auto"/>
        <w:ind w:left="1260" w:right="921" w:firstLine="16"/>
      </w:pPr>
      <w:r>
        <w:t xml:space="preserve">25% for tenants who are of pensionable age </w:t>
      </w:r>
      <w:r w:rsidR="00D146A8">
        <w:t xml:space="preserve">and up to 50% for those </w:t>
      </w:r>
      <w:r>
        <w:t xml:space="preserve">who are in receipt of </w:t>
      </w:r>
      <w:r w:rsidR="00C81427">
        <w:t>certain Disability</w:t>
      </w:r>
      <w:r>
        <w:t xml:space="preserve"> Benefits or Jobseekers’ Allowance or Income Support.  The Director of Sport, Culture and Parks may from time to time, at his entire discretion, vary the amount of, or the criteria for, such reductions.</w:t>
      </w:r>
    </w:p>
    <w:p w14:paraId="39C57771" w14:textId="77777777" w:rsidR="008200F3" w:rsidRDefault="00D146A8">
      <w:pPr>
        <w:pStyle w:val="Heading3"/>
        <w:ind w:left="1663"/>
      </w:pPr>
      <w:bookmarkStart w:id="35" w:name="_Toc34819862"/>
      <w:r>
        <w:t>Permissions</w:t>
      </w:r>
      <w:bookmarkEnd w:id="35"/>
      <w:r w:rsidR="00D36391">
        <w:t xml:space="preserve"> </w:t>
      </w:r>
    </w:p>
    <w:p w14:paraId="6783FF8B" w14:textId="77777777" w:rsidR="008200F3" w:rsidRDefault="00D36391">
      <w:pPr>
        <w:numPr>
          <w:ilvl w:val="0"/>
          <w:numId w:val="10"/>
        </w:numPr>
        <w:spacing w:after="154" w:line="250" w:lineRule="auto"/>
        <w:ind w:right="905" w:hanging="360"/>
      </w:pPr>
      <w:r>
        <w:t>Notwithstanding the general prohibition in the Allotment Tenancy</w:t>
      </w:r>
      <w:r w:rsidR="0002501C">
        <w:t xml:space="preserve"> </w:t>
      </w:r>
      <w:r>
        <w:t>Agreements against keeping livestock on allotments, the Allotments Officer (at his entire discretion) may permit the following, in writing, in suitable individual cases:</w:t>
      </w:r>
    </w:p>
    <w:p w14:paraId="4DEF5B00" w14:textId="77777777" w:rsidR="008200F3" w:rsidRDefault="00D36391">
      <w:pPr>
        <w:numPr>
          <w:ilvl w:val="1"/>
          <w:numId w:val="10"/>
        </w:numPr>
        <w:spacing w:after="154" w:line="250" w:lineRule="auto"/>
        <w:ind w:right="905" w:hanging="360"/>
      </w:pPr>
      <w:r>
        <w:t xml:space="preserve">The keeping of racing pigeons, where the allotment-holder has been authorised by the Allotments Officer to do so, in </w:t>
      </w:r>
      <w:r w:rsidR="0002501C">
        <w:t xml:space="preserve">writing, before the 31.12.2010 </w:t>
      </w:r>
      <w:r>
        <w:t>(note that no further permissions under this head will be issued);</w:t>
      </w:r>
    </w:p>
    <w:p w14:paraId="7282F13A" w14:textId="77777777" w:rsidR="008200F3" w:rsidRDefault="00D36391">
      <w:pPr>
        <w:numPr>
          <w:ilvl w:val="1"/>
          <w:numId w:val="10"/>
        </w:numPr>
        <w:spacing w:after="112" w:line="250" w:lineRule="auto"/>
        <w:ind w:right="905" w:hanging="360"/>
      </w:pPr>
      <w:r>
        <w:t>The keeping of rabbits, chickens and bees, provided:</w:t>
      </w:r>
    </w:p>
    <w:p w14:paraId="246D434B" w14:textId="77777777" w:rsidR="008200F3" w:rsidRDefault="00D36391">
      <w:pPr>
        <w:numPr>
          <w:ilvl w:val="2"/>
          <w:numId w:val="10"/>
        </w:numPr>
        <w:spacing w:after="112" w:line="250" w:lineRule="auto"/>
        <w:ind w:right="905" w:hanging="360"/>
      </w:pPr>
      <w:r>
        <w:t>that the accommodation provided and the care of the animals meets all animal welfare standards (including RSPCA guidelines);</w:t>
      </w:r>
    </w:p>
    <w:p w14:paraId="0EBB6C97" w14:textId="77777777" w:rsidR="008200F3" w:rsidRDefault="00D36391">
      <w:pPr>
        <w:numPr>
          <w:ilvl w:val="2"/>
          <w:numId w:val="10"/>
        </w:numPr>
        <w:spacing w:after="112" w:line="250" w:lineRule="auto"/>
        <w:ind w:right="905" w:hanging="360"/>
      </w:pPr>
      <w:r>
        <w:t>that no nuisance or health risks are caused to other allotment</w:t>
      </w:r>
      <w:r w:rsidR="0002501C">
        <w:t xml:space="preserve"> </w:t>
      </w:r>
      <w:r>
        <w:t>holders, the Council’s officers, or the owners or occupiers of neighbouring pr</w:t>
      </w:r>
      <w:r w:rsidR="0002501C">
        <w:t xml:space="preserve">operty; </w:t>
      </w:r>
      <w:r>
        <w:t>and</w:t>
      </w:r>
    </w:p>
    <w:p w14:paraId="47419640" w14:textId="77777777" w:rsidR="008200F3" w:rsidRDefault="00D36391">
      <w:pPr>
        <w:numPr>
          <w:ilvl w:val="2"/>
          <w:numId w:val="10"/>
        </w:numPr>
        <w:spacing w:after="112" w:line="250" w:lineRule="auto"/>
        <w:ind w:right="905" w:hanging="360"/>
      </w:pPr>
      <w:r>
        <w:t>(in the case of bees only) that the allotment-holder is a member of the Nottinghamshire Bee Keepers Association, is regarded by them as competent, and also has adequate public liability insurance</w:t>
      </w:r>
    </w:p>
    <w:p w14:paraId="3A2DF456" w14:textId="77777777" w:rsidR="008200F3" w:rsidRDefault="00D36391">
      <w:pPr>
        <w:numPr>
          <w:ilvl w:val="0"/>
          <w:numId w:val="10"/>
        </w:numPr>
        <w:spacing w:after="112" w:line="250" w:lineRule="auto"/>
        <w:ind w:right="905" w:hanging="360"/>
      </w:pPr>
      <w:r>
        <w:t>Dogs on leads and under control are permitted on Allotment Sites and on</w:t>
      </w:r>
      <w:r w:rsidR="0002501C">
        <w:t xml:space="preserve"> </w:t>
      </w:r>
      <w:r>
        <w:t>the dog owner’s own allotment, but any dog faeces anywhere must be removed and hygienically disposed of immediately.</w:t>
      </w:r>
    </w:p>
    <w:p w14:paraId="10034DFA" w14:textId="77777777" w:rsidR="008200F3" w:rsidRDefault="00D36391">
      <w:pPr>
        <w:numPr>
          <w:ilvl w:val="0"/>
          <w:numId w:val="10"/>
        </w:numPr>
        <w:spacing w:after="112" w:line="250" w:lineRule="auto"/>
        <w:ind w:right="905" w:hanging="360"/>
      </w:pPr>
      <w:r>
        <w:t>Notwithstanding the general prohibition in Allotment Tenancy Agreements</w:t>
      </w:r>
      <w:r w:rsidR="0002501C">
        <w:t xml:space="preserve"> </w:t>
      </w:r>
      <w:r>
        <w:t>against the carrying out of any trade or business, allotment-holders will be permitted to sell or barter surplus crops with other allotment-holders on the same site, or remove them for sale elsewhere, provided that no more than 20% of the growing area of the allotment has been used for that crop.</w:t>
      </w:r>
    </w:p>
    <w:p w14:paraId="69D33547" w14:textId="77777777" w:rsidR="008200F3" w:rsidRDefault="00D36391">
      <w:pPr>
        <w:pStyle w:val="Heading3"/>
        <w:ind w:left="1663"/>
      </w:pPr>
      <w:bookmarkStart w:id="36" w:name="_Toc34819863"/>
      <w:r>
        <w:t>Allocation and Transfer of Allotments</w:t>
      </w:r>
      <w:bookmarkEnd w:id="36"/>
      <w:r>
        <w:t xml:space="preserve"> </w:t>
      </w:r>
    </w:p>
    <w:p w14:paraId="66AFCD3E" w14:textId="77777777" w:rsidR="008200F3" w:rsidRDefault="00D36391">
      <w:pPr>
        <w:numPr>
          <w:ilvl w:val="0"/>
          <w:numId w:val="11"/>
        </w:numPr>
        <w:spacing w:after="154" w:line="250" w:lineRule="auto"/>
        <w:ind w:right="905" w:hanging="360"/>
      </w:pPr>
      <w:r>
        <w:t>Allotments shall be allocated to qualifying individual applicants on a “first</w:t>
      </w:r>
      <w:r w:rsidR="0002501C">
        <w:t xml:space="preserve"> </w:t>
      </w:r>
      <w:r>
        <w:t xml:space="preserve">come first served” basis, and the Allotments Officer shall maintain a waiting </w:t>
      </w:r>
      <w:r>
        <w:lastRenderedPageBreak/>
        <w:t>list for those sites with more applicants than available allotments. The waiting list will give precedence:</w:t>
      </w:r>
    </w:p>
    <w:p w14:paraId="0161A54F" w14:textId="77777777" w:rsidR="008200F3" w:rsidRDefault="00D36391">
      <w:pPr>
        <w:numPr>
          <w:ilvl w:val="1"/>
          <w:numId w:val="11"/>
        </w:numPr>
        <w:spacing w:after="112" w:line="250" w:lineRule="auto"/>
        <w:ind w:right="905" w:hanging="360"/>
      </w:pPr>
      <w:r>
        <w:t>to Nottingham City residents over non-residents;</w:t>
      </w:r>
    </w:p>
    <w:p w14:paraId="1A0F7CC0" w14:textId="77777777" w:rsidR="008200F3" w:rsidRDefault="00D36391">
      <w:pPr>
        <w:numPr>
          <w:ilvl w:val="1"/>
          <w:numId w:val="11"/>
        </w:numPr>
        <w:spacing w:after="153" w:line="250" w:lineRule="auto"/>
        <w:ind w:right="905" w:hanging="360"/>
      </w:pPr>
      <w:r>
        <w:t>to applicants who do not already have an allotment over those who have;</w:t>
      </w:r>
    </w:p>
    <w:p w14:paraId="5F319C4E" w14:textId="77777777" w:rsidR="008200F3" w:rsidRDefault="00D36391">
      <w:pPr>
        <w:numPr>
          <w:ilvl w:val="1"/>
          <w:numId w:val="11"/>
        </w:numPr>
        <w:spacing w:after="112" w:line="250" w:lineRule="auto"/>
        <w:ind w:right="905" w:hanging="360"/>
      </w:pPr>
      <w:r>
        <w:t>to individuals over organisations and community groups (who may be offered a letting agreement slightly different to those for individuals).</w:t>
      </w:r>
    </w:p>
    <w:p w14:paraId="0D46376A" w14:textId="77777777" w:rsidR="008200F3" w:rsidRDefault="00D36391">
      <w:pPr>
        <w:numPr>
          <w:ilvl w:val="0"/>
          <w:numId w:val="11"/>
        </w:numPr>
        <w:spacing w:after="112" w:line="250" w:lineRule="auto"/>
        <w:ind w:right="905" w:hanging="360"/>
      </w:pPr>
      <w:r>
        <w:t>Applicants may be offered up to three Allotments in turn on Sites they</w:t>
      </w:r>
      <w:r w:rsidR="0002501C">
        <w:t xml:space="preserve"> </w:t>
      </w:r>
      <w:r w:rsidR="00BD78ED">
        <w:t xml:space="preserve">have chosen; </w:t>
      </w:r>
      <w:r>
        <w:t>if the third is refused the applicant will be returned to the end of the waiting list.</w:t>
      </w:r>
    </w:p>
    <w:p w14:paraId="59C89BD9" w14:textId="77777777" w:rsidR="008200F3" w:rsidRDefault="00D36391">
      <w:pPr>
        <w:numPr>
          <w:ilvl w:val="0"/>
          <w:numId w:val="11"/>
        </w:numPr>
        <w:spacing w:after="154" w:line="250" w:lineRule="auto"/>
        <w:ind w:right="905" w:hanging="360"/>
      </w:pPr>
      <w:r>
        <w:t>Notwithstanding the general prohibition in the Allotment Tenancy</w:t>
      </w:r>
      <w:r w:rsidR="0002501C">
        <w:t xml:space="preserve"> </w:t>
      </w:r>
      <w:r>
        <w:t>Agreements against assignment and subletting, and the “first come first served” rule, the Allotments Officer may (at his entire discretion) allocate plots to persons nominated as their successors by established allotment</w:t>
      </w:r>
      <w:r w:rsidR="0002501C">
        <w:t xml:space="preserve"> </w:t>
      </w:r>
      <w:r>
        <w:t xml:space="preserve">holders (i.e. those who have cultivated their plots well for a minimum of 3 years, and have no current material breaches of their agreements) or their legal representatives in the following circumstances: </w:t>
      </w:r>
    </w:p>
    <w:p w14:paraId="000FB278" w14:textId="77777777" w:rsidR="008200F3" w:rsidRDefault="00D36391">
      <w:pPr>
        <w:numPr>
          <w:ilvl w:val="0"/>
          <w:numId w:val="12"/>
        </w:numPr>
        <w:spacing w:after="153" w:line="250" w:lineRule="auto"/>
        <w:ind w:right="905" w:hanging="360"/>
      </w:pPr>
      <w:r>
        <w:t>where established allotment-holders wish to give up or exchange their present plot;</w:t>
      </w:r>
    </w:p>
    <w:p w14:paraId="753E68E0" w14:textId="77777777" w:rsidR="008200F3" w:rsidRDefault="00D36391">
      <w:pPr>
        <w:numPr>
          <w:ilvl w:val="0"/>
          <w:numId w:val="12"/>
        </w:numPr>
        <w:spacing w:after="154" w:line="250" w:lineRule="auto"/>
        <w:ind w:right="905" w:hanging="360"/>
      </w:pPr>
      <w:r>
        <w:t>where a sole established allotment-holder has died, and their personal representatives nominate an immediate family member (including spouse or civil partner);</w:t>
      </w:r>
    </w:p>
    <w:p w14:paraId="764A5DEC" w14:textId="77777777" w:rsidR="008200F3" w:rsidRDefault="00D36391">
      <w:pPr>
        <w:numPr>
          <w:ilvl w:val="0"/>
          <w:numId w:val="12"/>
        </w:numPr>
        <w:spacing w:after="153" w:line="250" w:lineRule="auto"/>
        <w:ind w:right="905" w:hanging="360"/>
      </w:pPr>
      <w:r>
        <w:t>where a sole established allotment-holder wishes to share occupation with another person as joint tenant;</w:t>
      </w:r>
    </w:p>
    <w:p w14:paraId="1E021AA7" w14:textId="77777777" w:rsidR="008200F3" w:rsidRDefault="00D36391">
      <w:pPr>
        <w:numPr>
          <w:ilvl w:val="0"/>
          <w:numId w:val="12"/>
        </w:numPr>
        <w:spacing w:after="112" w:line="250" w:lineRule="auto"/>
        <w:ind w:right="905" w:hanging="360"/>
      </w:pPr>
      <w:r>
        <w:t>where joint established allotment-holders both wish for one of them to be relieved from his joint tenancy.</w:t>
      </w:r>
    </w:p>
    <w:p w14:paraId="51C52C25" w14:textId="77777777" w:rsidR="008200F3" w:rsidRDefault="00D36391">
      <w:pPr>
        <w:spacing w:after="0" w:line="250" w:lineRule="auto"/>
        <w:ind w:left="1320" w:right="905" w:firstLine="0"/>
      </w:pPr>
      <w:r>
        <w:t>When considering requests for allocation to nominees, the Allotments Officer must have regard to whether or not (a) the nominee is resident in</w:t>
      </w:r>
      <w:r w:rsidR="0002501C">
        <w:t xml:space="preserve"> the Nottingham City area, (b) </w:t>
      </w:r>
      <w:r>
        <w:t xml:space="preserve">the nominee already has an allotment in the City area, and (c) there is a significant waiting list for that allotment site.   </w:t>
      </w:r>
    </w:p>
    <w:p w14:paraId="143B591E" w14:textId="77777777" w:rsidR="008200F3" w:rsidRDefault="00D36391">
      <w:pPr>
        <w:spacing w:after="0" w:line="259" w:lineRule="auto"/>
        <w:ind w:left="960" w:right="0" w:firstLine="0"/>
        <w:jc w:val="left"/>
      </w:pPr>
      <w:r>
        <w:rPr>
          <w:noProof/>
        </w:rPr>
        <w:drawing>
          <wp:inline distT="0" distB="0" distL="0" distR="0" wp14:anchorId="51E765A2" wp14:editId="3532D729">
            <wp:extent cx="5333365" cy="1541603"/>
            <wp:effectExtent l="0" t="0" r="635" b="1905"/>
            <wp:docPr id="974" name="Picture 974"/>
            <wp:cNvGraphicFramePr/>
            <a:graphic xmlns:a="http://schemas.openxmlformats.org/drawingml/2006/main">
              <a:graphicData uri="http://schemas.openxmlformats.org/drawingml/2006/picture">
                <pic:pic xmlns:pic="http://schemas.openxmlformats.org/drawingml/2006/picture">
                  <pic:nvPicPr>
                    <pic:cNvPr id="974" name="Picture 974"/>
                    <pic:cNvPicPr/>
                  </pic:nvPicPr>
                  <pic:blipFill>
                    <a:blip r:embed="rId13"/>
                    <a:stretch>
                      <a:fillRect/>
                    </a:stretch>
                  </pic:blipFill>
                  <pic:spPr>
                    <a:xfrm>
                      <a:off x="0" y="0"/>
                      <a:ext cx="5333365" cy="1541603"/>
                    </a:xfrm>
                    <a:prstGeom prst="rect">
                      <a:avLst/>
                    </a:prstGeom>
                  </pic:spPr>
                </pic:pic>
              </a:graphicData>
            </a:graphic>
          </wp:inline>
        </w:drawing>
      </w:r>
    </w:p>
    <w:p w14:paraId="43D686ED" w14:textId="77777777" w:rsidR="008200F3" w:rsidRDefault="00991FAA">
      <w:pPr>
        <w:spacing w:after="242" w:line="259" w:lineRule="auto"/>
        <w:ind w:left="8160" w:right="-46" w:firstLine="0"/>
        <w:jc w:val="left"/>
      </w:pPr>
      <w:r>
        <w:rPr>
          <w:noProof/>
        </w:rPr>
        <w:drawing>
          <wp:inline distT="0" distB="0" distL="0" distR="0" wp14:anchorId="7A751B87" wp14:editId="79AE0FDD">
            <wp:extent cx="1268095" cy="4203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8095" cy="420370"/>
                    </a:xfrm>
                    <a:prstGeom prst="rect">
                      <a:avLst/>
                    </a:prstGeom>
                    <a:noFill/>
                  </pic:spPr>
                </pic:pic>
              </a:graphicData>
            </a:graphic>
          </wp:inline>
        </w:drawing>
      </w:r>
    </w:p>
    <w:p w14:paraId="18030053" w14:textId="77777777" w:rsidR="00875125" w:rsidRDefault="00875125">
      <w:pPr>
        <w:spacing w:after="160" w:line="259" w:lineRule="auto"/>
        <w:ind w:left="0" w:right="0" w:firstLine="0"/>
        <w:jc w:val="left"/>
        <w:rPr>
          <w:i/>
          <w:u w:val="single" w:color="000000"/>
        </w:rPr>
      </w:pPr>
      <w:r>
        <w:rPr>
          <w:i/>
          <w:u w:val="single" w:color="000000"/>
        </w:rPr>
        <w:br w:type="page"/>
      </w:r>
    </w:p>
    <w:p w14:paraId="46303BE8" w14:textId="4D294FE7" w:rsidR="00875125" w:rsidRPr="00991FAA" w:rsidRDefault="00875125" w:rsidP="00875125">
      <w:pPr>
        <w:pStyle w:val="Heading1"/>
        <w:rPr>
          <w:caps/>
        </w:rPr>
      </w:pPr>
      <w:bookmarkStart w:id="37" w:name="_Toc472510649"/>
      <w:bookmarkStart w:id="38" w:name="_Toc34819864"/>
      <w:r w:rsidRPr="00991FAA">
        <w:rPr>
          <w:caps/>
          <w:noProof/>
        </w:rPr>
        <w:lastRenderedPageBreak/>
        <w:drawing>
          <wp:anchor distT="0" distB="0" distL="114300" distR="114300" simplePos="0" relativeHeight="251656192" behindDoc="0" locked="0" layoutInCell="1" allowOverlap="1" wp14:anchorId="25A37B03" wp14:editId="0BB2E0F5">
            <wp:simplePos x="0" y="0"/>
            <wp:positionH relativeFrom="column">
              <wp:posOffset>5220335</wp:posOffset>
            </wp:positionH>
            <wp:positionV relativeFrom="paragraph">
              <wp:posOffset>-94615</wp:posOffset>
            </wp:positionV>
            <wp:extent cx="1266825" cy="419100"/>
            <wp:effectExtent l="0" t="0" r="9525" b="0"/>
            <wp:wrapNone/>
            <wp:docPr id="1" name="Picture 1" descr="C:\Users\AlBegg\Desktop\Nottm City Council Logo A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gg\Desktop\Nottm City Council Logo A4.e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FAA">
        <w:rPr>
          <w:caps/>
        </w:rPr>
        <w:t>Allotment Rent Co</w:t>
      </w:r>
      <w:r>
        <w:rPr>
          <w:caps/>
        </w:rPr>
        <w:t xml:space="preserve">ncessions </w:t>
      </w:r>
      <w:bookmarkEnd w:id="37"/>
      <w:r w:rsidR="00897C47">
        <w:rPr>
          <w:caps/>
        </w:rPr>
        <w:t>202</w:t>
      </w:r>
      <w:bookmarkEnd w:id="38"/>
      <w:r w:rsidR="008646FF">
        <w:rPr>
          <w:caps/>
        </w:rPr>
        <w:t>4</w:t>
      </w:r>
    </w:p>
    <w:p w14:paraId="4376FF42" w14:textId="77777777" w:rsidR="00875125" w:rsidRDefault="00875125" w:rsidP="00875125">
      <w:pPr>
        <w:spacing w:after="120" w:line="250" w:lineRule="auto"/>
        <w:ind w:left="357" w:right="0" w:hanging="11"/>
      </w:pPr>
    </w:p>
    <w:p w14:paraId="472B67DC" w14:textId="77777777" w:rsidR="00875125" w:rsidRDefault="00875125" w:rsidP="00875125">
      <w:pPr>
        <w:spacing w:after="120" w:line="250" w:lineRule="auto"/>
        <w:ind w:left="357" w:right="0" w:hanging="11"/>
      </w:pPr>
      <w:r>
        <w:t xml:space="preserve">Entitlement to concessions to allotment rents is described below: </w:t>
      </w:r>
    </w:p>
    <w:p w14:paraId="673C3770" w14:textId="77777777" w:rsidR="00875125" w:rsidRDefault="00875125" w:rsidP="000C194F">
      <w:pPr>
        <w:pStyle w:val="Heading2"/>
      </w:pPr>
      <w:bookmarkStart w:id="39" w:name="_Toc34819865"/>
      <w:r>
        <w:t>General Conditions</w:t>
      </w:r>
      <w:bookmarkEnd w:id="39"/>
      <w:r>
        <w:t xml:space="preserve"> </w:t>
      </w:r>
    </w:p>
    <w:p w14:paraId="0C27BFB3" w14:textId="77777777" w:rsidR="00875125" w:rsidRDefault="00875125" w:rsidP="00875125">
      <w:pPr>
        <w:numPr>
          <w:ilvl w:val="0"/>
          <w:numId w:val="13"/>
        </w:numPr>
        <w:spacing w:after="0" w:line="259" w:lineRule="auto"/>
        <w:ind w:right="0" w:hanging="360"/>
      </w:pPr>
      <w:r>
        <w:t>2 levels of Concession apply</w:t>
      </w:r>
    </w:p>
    <w:p w14:paraId="6BF1DABD" w14:textId="77777777" w:rsidR="00875125" w:rsidRDefault="00875125" w:rsidP="00875125">
      <w:pPr>
        <w:numPr>
          <w:ilvl w:val="0"/>
          <w:numId w:val="13"/>
        </w:numPr>
        <w:spacing w:after="10"/>
        <w:ind w:right="0" w:hanging="360"/>
      </w:pPr>
      <w:r>
        <w:t>Concessions only apply to ‘Ground Rent’ (not the water charge)</w:t>
      </w:r>
    </w:p>
    <w:p w14:paraId="38618503" w14:textId="77777777" w:rsidR="00875125" w:rsidRDefault="00875125" w:rsidP="00875125">
      <w:pPr>
        <w:numPr>
          <w:ilvl w:val="0"/>
          <w:numId w:val="13"/>
        </w:numPr>
        <w:spacing w:after="225"/>
        <w:ind w:right="0" w:hanging="360"/>
      </w:pPr>
      <w:r>
        <w:t>For tenants of multiple plots the Concession applies to one plot (the largest) only</w:t>
      </w:r>
    </w:p>
    <w:p w14:paraId="1038A3C7" w14:textId="77777777" w:rsidR="00875125" w:rsidRDefault="00875125" w:rsidP="000C194F">
      <w:pPr>
        <w:pStyle w:val="Heading2"/>
      </w:pPr>
      <w:bookmarkStart w:id="40" w:name="_Toc34819866"/>
      <w:r>
        <w:t>Eligibility</w:t>
      </w:r>
      <w:bookmarkEnd w:id="40"/>
      <w:r>
        <w:t xml:space="preserve">  </w:t>
      </w:r>
    </w:p>
    <w:p w14:paraId="67EFBB0B" w14:textId="0D699F6D" w:rsidR="00875125" w:rsidRDefault="00875125" w:rsidP="00875125">
      <w:pPr>
        <w:spacing w:after="284" w:line="248" w:lineRule="auto"/>
        <w:ind w:left="355" w:right="0"/>
        <w:jc w:val="left"/>
      </w:pPr>
      <w:r>
        <w:t>Concessions are available to tenants in three broad categories. However, each of these can vary over time, especially with Central Government changes to the benefits system and the introduc</w:t>
      </w:r>
      <w:r w:rsidR="0040764D">
        <w:t>tion of Universal Credit</w:t>
      </w:r>
      <w:r>
        <w:t>. The three categories are given below along with details o</w:t>
      </w:r>
      <w:r w:rsidR="0040764D">
        <w:t xml:space="preserve">f eligibility applicable in </w:t>
      </w:r>
      <w:r w:rsidR="00897C47">
        <w:t>202</w:t>
      </w:r>
      <w:r w:rsidR="008646FF">
        <w:t>4</w:t>
      </w:r>
      <w:r>
        <w:t>. These will be updated annually to take account of any changes in the national welfare benefits or pensions policies.</w:t>
      </w:r>
      <w:r>
        <w:rPr>
          <w:b/>
        </w:rPr>
        <w:t xml:space="preserve"> </w:t>
      </w:r>
    </w:p>
    <w:p w14:paraId="72E78636" w14:textId="77777777" w:rsidR="00875125" w:rsidRDefault="00875125" w:rsidP="00875125">
      <w:pPr>
        <w:tabs>
          <w:tab w:val="center" w:pos="360"/>
          <w:tab w:val="center" w:pos="3820"/>
        </w:tabs>
        <w:spacing w:after="264" w:line="259" w:lineRule="auto"/>
        <w:ind w:left="346" w:right="0" w:firstLine="0"/>
        <w:jc w:val="left"/>
        <w:rPr>
          <w:b/>
        </w:rPr>
      </w:pPr>
      <w:r>
        <w:rPr>
          <w:b/>
        </w:rPr>
        <w:t xml:space="preserve">A People over pensionable age: 25% Concession  </w:t>
      </w:r>
    </w:p>
    <w:p w14:paraId="3714B111" w14:textId="6992EBEE" w:rsidR="00875125" w:rsidRDefault="00897C47" w:rsidP="00875125">
      <w:pPr>
        <w:spacing w:after="120" w:line="250" w:lineRule="auto"/>
        <w:ind w:right="5647"/>
      </w:pPr>
      <w:r>
        <w:t>202</w:t>
      </w:r>
      <w:r w:rsidR="008646FF">
        <w:t>4</w:t>
      </w:r>
      <w:r w:rsidR="00875125">
        <w:t xml:space="preserve"> definition: </w:t>
      </w:r>
    </w:p>
    <w:p w14:paraId="2FD99EEF" w14:textId="77777777" w:rsidR="00875125" w:rsidRPr="004B2CDF" w:rsidRDefault="00875125" w:rsidP="00875125">
      <w:pPr>
        <w:pStyle w:val="ListParagraph"/>
        <w:numPr>
          <w:ilvl w:val="0"/>
          <w:numId w:val="17"/>
        </w:numPr>
        <w:spacing w:after="300"/>
        <w:ind w:right="703"/>
      </w:pPr>
      <w:r>
        <w:t>Age 65 or over for men and women.</w:t>
      </w:r>
    </w:p>
    <w:p w14:paraId="4AB314C9" w14:textId="77777777" w:rsidR="00875125" w:rsidRDefault="00875125" w:rsidP="00875125">
      <w:pPr>
        <w:tabs>
          <w:tab w:val="center" w:pos="360"/>
          <w:tab w:val="center" w:pos="3820"/>
        </w:tabs>
        <w:spacing w:after="264" w:line="259" w:lineRule="auto"/>
        <w:ind w:left="346" w:right="0" w:firstLine="0"/>
        <w:jc w:val="left"/>
        <w:rPr>
          <w:b/>
        </w:rPr>
      </w:pPr>
      <w:r>
        <w:rPr>
          <w:b/>
        </w:rPr>
        <w:t xml:space="preserve">B </w:t>
      </w:r>
      <w:r>
        <w:rPr>
          <w:b/>
        </w:rPr>
        <w:tab/>
        <w:t xml:space="preserve">People who are unemployed or on a low income: 50% Concession </w:t>
      </w:r>
    </w:p>
    <w:p w14:paraId="53313451" w14:textId="651A99BD" w:rsidR="00875125" w:rsidRDefault="00897C47" w:rsidP="00875125">
      <w:pPr>
        <w:tabs>
          <w:tab w:val="center" w:pos="540"/>
        </w:tabs>
        <w:spacing w:after="120" w:line="250" w:lineRule="auto"/>
        <w:ind w:left="357" w:right="703" w:hanging="11"/>
      </w:pPr>
      <w:r>
        <w:t>202</w:t>
      </w:r>
      <w:r w:rsidR="008646FF">
        <w:t>4</w:t>
      </w:r>
      <w:r w:rsidR="00875125">
        <w:t xml:space="preserve"> definition of unemployment or </w:t>
      </w:r>
      <w:proofErr w:type="gramStart"/>
      <w:r w:rsidR="00875125">
        <w:t>low income</w:t>
      </w:r>
      <w:proofErr w:type="gramEnd"/>
      <w:r w:rsidR="00875125">
        <w:t xml:space="preserve"> benefits: </w:t>
      </w:r>
    </w:p>
    <w:p w14:paraId="21B0E457" w14:textId="77777777" w:rsidR="00875125" w:rsidRDefault="00875125" w:rsidP="00875125">
      <w:pPr>
        <w:pStyle w:val="ListParagraph"/>
        <w:numPr>
          <w:ilvl w:val="0"/>
          <w:numId w:val="17"/>
        </w:numPr>
        <w:tabs>
          <w:tab w:val="center" w:pos="540"/>
        </w:tabs>
        <w:spacing w:after="0" w:line="250" w:lineRule="auto"/>
        <w:ind w:left="1060" w:rightChars="703" w:right="1687" w:hanging="357"/>
      </w:pPr>
      <w:r>
        <w:t xml:space="preserve">In receipt of Jobseekers Allowance; or </w:t>
      </w:r>
    </w:p>
    <w:p w14:paraId="1A349A13" w14:textId="77777777" w:rsidR="00875125" w:rsidRDefault="00875125" w:rsidP="00875125">
      <w:pPr>
        <w:pStyle w:val="ListParagraph"/>
        <w:numPr>
          <w:ilvl w:val="0"/>
          <w:numId w:val="17"/>
        </w:numPr>
        <w:tabs>
          <w:tab w:val="center" w:pos="540"/>
        </w:tabs>
        <w:spacing w:after="300"/>
        <w:ind w:left="1060" w:rightChars="703" w:right="1687" w:hanging="357"/>
      </w:pPr>
      <w:r>
        <w:t>In receipt of Income Support; or</w:t>
      </w:r>
    </w:p>
    <w:p w14:paraId="6F0794C7" w14:textId="4552DA84" w:rsidR="00875125" w:rsidRPr="004B2CDF" w:rsidRDefault="00875125" w:rsidP="00875125">
      <w:pPr>
        <w:pStyle w:val="ListParagraph"/>
        <w:numPr>
          <w:ilvl w:val="0"/>
          <w:numId w:val="17"/>
        </w:numPr>
        <w:tabs>
          <w:tab w:val="center" w:pos="540"/>
        </w:tabs>
        <w:spacing w:after="300"/>
        <w:ind w:left="1060" w:rightChars="703" w:right="1687" w:hanging="357"/>
      </w:pPr>
      <w:r>
        <w:t xml:space="preserve">In receipt of Universal Credit (as this is currently restricted to claimants with </w:t>
      </w:r>
      <w:proofErr w:type="gramStart"/>
      <w:r>
        <w:t>low-incomes</w:t>
      </w:r>
      <w:proofErr w:type="gramEnd"/>
      <w:r w:rsidR="008646FF">
        <w:t>,</w:t>
      </w:r>
      <w:r>
        <w:t>)</w:t>
      </w:r>
    </w:p>
    <w:p w14:paraId="10E39A3F" w14:textId="77777777" w:rsidR="00875125" w:rsidRDefault="00875125" w:rsidP="00875125">
      <w:pPr>
        <w:tabs>
          <w:tab w:val="center" w:pos="360"/>
          <w:tab w:val="center" w:pos="3820"/>
        </w:tabs>
        <w:spacing w:after="264" w:line="259" w:lineRule="auto"/>
        <w:ind w:left="346" w:right="0" w:firstLine="0"/>
        <w:jc w:val="left"/>
        <w:rPr>
          <w:b/>
        </w:rPr>
      </w:pPr>
      <w:r>
        <w:rPr>
          <w:b/>
        </w:rPr>
        <w:tab/>
        <w:t>C People receiving disability benefits: 50% Concession</w:t>
      </w:r>
    </w:p>
    <w:p w14:paraId="06A1116C" w14:textId="0DD0DA13" w:rsidR="00875125" w:rsidRDefault="00897C47" w:rsidP="00875125">
      <w:pPr>
        <w:spacing w:after="120" w:line="250" w:lineRule="auto"/>
        <w:ind w:left="357" w:right="5647" w:hanging="11"/>
      </w:pPr>
      <w:r>
        <w:t>202</w:t>
      </w:r>
      <w:r w:rsidR="008646FF">
        <w:t>4</w:t>
      </w:r>
      <w:r w:rsidR="00875125">
        <w:t xml:space="preserve"> definition of disability benefits: </w:t>
      </w:r>
    </w:p>
    <w:p w14:paraId="6C2607FD" w14:textId="77777777" w:rsidR="00875125" w:rsidRDefault="00875125" w:rsidP="00875125">
      <w:pPr>
        <w:pStyle w:val="ListParagraph"/>
        <w:numPr>
          <w:ilvl w:val="0"/>
          <w:numId w:val="16"/>
        </w:numPr>
        <w:spacing w:after="11" w:line="248" w:lineRule="auto"/>
        <w:ind w:right="703"/>
        <w:jc w:val="left"/>
      </w:pPr>
      <w:r>
        <w:t xml:space="preserve">Disability Living Allowance </w:t>
      </w:r>
    </w:p>
    <w:p w14:paraId="0A0D781D" w14:textId="77777777" w:rsidR="00875125" w:rsidRDefault="00875125" w:rsidP="00875125">
      <w:pPr>
        <w:pStyle w:val="ListParagraph"/>
        <w:numPr>
          <w:ilvl w:val="0"/>
          <w:numId w:val="16"/>
        </w:numPr>
        <w:spacing w:after="11" w:line="248" w:lineRule="auto"/>
        <w:ind w:right="703"/>
        <w:jc w:val="left"/>
      </w:pPr>
      <w:r>
        <w:t xml:space="preserve">Severe Disablement Allowance </w:t>
      </w:r>
    </w:p>
    <w:p w14:paraId="41C5A61C" w14:textId="77777777" w:rsidR="00875125" w:rsidRDefault="00875125" w:rsidP="00875125">
      <w:pPr>
        <w:pStyle w:val="ListParagraph"/>
        <w:numPr>
          <w:ilvl w:val="0"/>
          <w:numId w:val="16"/>
        </w:numPr>
        <w:spacing w:after="11" w:line="248" w:lineRule="auto"/>
        <w:ind w:right="703"/>
        <w:jc w:val="left"/>
      </w:pPr>
      <w:r>
        <w:t xml:space="preserve">Attendance Allowance </w:t>
      </w:r>
    </w:p>
    <w:p w14:paraId="56825524" w14:textId="77777777" w:rsidR="00875125" w:rsidRDefault="00875125" w:rsidP="00875125">
      <w:pPr>
        <w:pStyle w:val="ListParagraph"/>
        <w:numPr>
          <w:ilvl w:val="0"/>
          <w:numId w:val="16"/>
        </w:numPr>
        <w:spacing w:after="11" w:line="248" w:lineRule="auto"/>
        <w:ind w:right="703"/>
        <w:jc w:val="left"/>
      </w:pPr>
      <w:r>
        <w:t>Employment and Support Allowance</w:t>
      </w:r>
      <w:r w:rsidRPr="00781121">
        <w:rPr>
          <w:rFonts w:ascii="Courier New" w:eastAsia="Courier New" w:hAnsi="Courier New" w:cs="Courier New"/>
        </w:rPr>
        <w:t xml:space="preserve"> </w:t>
      </w:r>
      <w:r>
        <w:t>Incapacity Benefit</w:t>
      </w:r>
    </w:p>
    <w:p w14:paraId="61091F2B" w14:textId="77777777" w:rsidR="00875125" w:rsidRDefault="00875125" w:rsidP="00875125">
      <w:pPr>
        <w:pStyle w:val="ListParagraph"/>
        <w:numPr>
          <w:ilvl w:val="0"/>
          <w:numId w:val="16"/>
        </w:numPr>
        <w:spacing w:after="11" w:line="248" w:lineRule="auto"/>
        <w:ind w:right="703"/>
        <w:jc w:val="left"/>
      </w:pPr>
      <w:r>
        <w:t xml:space="preserve">Industrial Injuries Disablement Benefit </w:t>
      </w:r>
    </w:p>
    <w:p w14:paraId="35FD8D56" w14:textId="77777777" w:rsidR="00875125" w:rsidRDefault="00875125" w:rsidP="00875125">
      <w:pPr>
        <w:pStyle w:val="ListParagraph"/>
        <w:numPr>
          <w:ilvl w:val="0"/>
          <w:numId w:val="16"/>
        </w:numPr>
        <w:spacing w:after="287"/>
        <w:ind w:right="703"/>
      </w:pPr>
      <w:r>
        <w:t>War Disablement Pension</w:t>
      </w:r>
    </w:p>
    <w:p w14:paraId="5B23F87A" w14:textId="77777777" w:rsidR="00875125" w:rsidRDefault="00875125" w:rsidP="00875125">
      <w:pPr>
        <w:pStyle w:val="Heading4"/>
        <w:ind w:left="7" w:firstLine="353"/>
      </w:pPr>
      <w:r>
        <w:t xml:space="preserve">People receiving Universal Credit  </w:t>
      </w:r>
    </w:p>
    <w:p w14:paraId="0E00512A" w14:textId="77777777" w:rsidR="00875125" w:rsidRDefault="00875125" w:rsidP="00875125">
      <w:pPr>
        <w:spacing w:after="0" w:line="259" w:lineRule="auto"/>
        <w:ind w:left="12" w:right="0" w:firstLine="0"/>
        <w:jc w:val="left"/>
      </w:pPr>
    </w:p>
    <w:p w14:paraId="3D3680DD" w14:textId="77777777" w:rsidR="00875125" w:rsidRDefault="00875125" w:rsidP="00875125">
      <w:pPr>
        <w:spacing w:after="0" w:line="250" w:lineRule="auto"/>
        <w:ind w:left="360" w:right="0" w:firstLine="0"/>
      </w:pPr>
      <w:r>
        <w:t xml:space="preserve">Following the further roll-out of Universal Credit, we will amend our guidance on the eligibility for a rent concession. If in doubt, please contact us. </w:t>
      </w:r>
    </w:p>
    <w:p w14:paraId="6EFA787F" w14:textId="77777777" w:rsidR="00875125" w:rsidRPr="000A467D" w:rsidRDefault="00875125" w:rsidP="00875125">
      <w:pPr>
        <w:spacing w:after="160" w:line="259" w:lineRule="auto"/>
        <w:ind w:left="0" w:right="0" w:firstLine="0"/>
        <w:jc w:val="left"/>
      </w:pPr>
    </w:p>
    <w:p w14:paraId="19ED94A7" w14:textId="77777777" w:rsidR="00875125" w:rsidRPr="008651BF" w:rsidRDefault="00875125" w:rsidP="00875125">
      <w:pPr>
        <w:spacing w:after="160" w:line="259" w:lineRule="auto"/>
        <w:ind w:left="0" w:right="0" w:firstLine="0"/>
        <w:jc w:val="left"/>
        <w:rPr>
          <w:u w:color="000000"/>
        </w:rPr>
      </w:pPr>
      <w:r w:rsidRPr="008651BF">
        <w:rPr>
          <w:u w:color="000000"/>
        </w:rPr>
        <w:t>&lt;End of Concession</w:t>
      </w:r>
      <w:r>
        <w:rPr>
          <w:u w:color="000000"/>
        </w:rPr>
        <w:t>s</w:t>
      </w:r>
      <w:r w:rsidRPr="008651BF">
        <w:rPr>
          <w:u w:color="000000"/>
        </w:rPr>
        <w:t xml:space="preserve"> Information&gt;</w:t>
      </w:r>
      <w:r w:rsidRPr="008651BF">
        <w:rPr>
          <w:u w:color="000000"/>
        </w:rPr>
        <w:br w:type="page"/>
      </w:r>
    </w:p>
    <w:p w14:paraId="4A6C8F87" w14:textId="70BB06C9" w:rsidR="00875125" w:rsidRPr="00991FAA" w:rsidRDefault="00875125" w:rsidP="00875125">
      <w:pPr>
        <w:pStyle w:val="Heading1"/>
        <w:rPr>
          <w:caps/>
        </w:rPr>
      </w:pPr>
      <w:bookmarkStart w:id="41" w:name="_Toc472510650"/>
      <w:bookmarkStart w:id="42" w:name="_Toc34819867"/>
      <w:r w:rsidRPr="00991FAA">
        <w:rPr>
          <w:caps/>
          <w:noProof/>
        </w:rPr>
        <w:lastRenderedPageBreak/>
        <w:drawing>
          <wp:anchor distT="0" distB="0" distL="114300" distR="114300" simplePos="0" relativeHeight="251658240" behindDoc="0" locked="0" layoutInCell="1" allowOverlap="1" wp14:anchorId="686CD9B0" wp14:editId="32E8281A">
            <wp:simplePos x="0" y="0"/>
            <wp:positionH relativeFrom="column">
              <wp:posOffset>5220335</wp:posOffset>
            </wp:positionH>
            <wp:positionV relativeFrom="paragraph">
              <wp:posOffset>-94615</wp:posOffset>
            </wp:positionV>
            <wp:extent cx="1266825" cy="419100"/>
            <wp:effectExtent l="0" t="0" r="9525" b="0"/>
            <wp:wrapNone/>
            <wp:docPr id="3" name="Picture 3" descr="C:\Users\AlBegg\Desktop\Nottm City Council Logo A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gg\Desktop\Nottm City Council Logo A4.e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FAA">
        <w:rPr>
          <w:caps/>
        </w:rPr>
        <w:t xml:space="preserve">Allotment </w:t>
      </w:r>
      <w:r>
        <w:rPr>
          <w:caps/>
        </w:rPr>
        <w:t xml:space="preserve">SERVICE Charges </w:t>
      </w:r>
      <w:bookmarkEnd w:id="41"/>
      <w:r w:rsidR="00897C47">
        <w:rPr>
          <w:caps/>
        </w:rPr>
        <w:t>202</w:t>
      </w:r>
      <w:bookmarkEnd w:id="42"/>
      <w:r w:rsidR="008646FF">
        <w:rPr>
          <w:caps/>
        </w:rPr>
        <w:t>4</w:t>
      </w:r>
    </w:p>
    <w:p w14:paraId="41CB051C" w14:textId="77777777" w:rsidR="00875125" w:rsidRPr="00991FAA" w:rsidRDefault="00875125" w:rsidP="00875125"/>
    <w:p w14:paraId="248FDF8F" w14:textId="77777777" w:rsidR="00727680" w:rsidRPr="00B46EC7" w:rsidRDefault="00727680" w:rsidP="00727680">
      <w:pPr>
        <w:pStyle w:val="Heading2"/>
      </w:pPr>
      <w:bookmarkStart w:id="43" w:name="_Toc34819868"/>
      <w:r>
        <w:t>Allotment Rent Rate</w:t>
      </w:r>
      <w:bookmarkEnd w:id="43"/>
    </w:p>
    <w:p w14:paraId="3E80495D" w14:textId="3C42A5F3" w:rsidR="00494A8C" w:rsidRDefault="00727680" w:rsidP="00494A8C">
      <w:pPr>
        <w:spacing w:after="284" w:line="248" w:lineRule="auto"/>
        <w:ind w:left="355" w:right="0"/>
        <w:jc w:val="left"/>
      </w:pPr>
      <w:r>
        <w:t>The</w:t>
      </w:r>
      <w:r w:rsidR="002032E2">
        <w:t xml:space="preserve"> rent rate f</w:t>
      </w:r>
      <w:r w:rsidR="00494A8C">
        <w:t>r</w:t>
      </w:r>
      <w:r w:rsidR="002032E2">
        <w:t>o</w:t>
      </w:r>
      <w:r w:rsidR="00494A8C">
        <w:t xml:space="preserve">m 1 January </w:t>
      </w:r>
      <w:r w:rsidR="00897C47">
        <w:t>202</w:t>
      </w:r>
      <w:r w:rsidR="008646FF">
        <w:t>4</w:t>
      </w:r>
      <w:r w:rsidR="002032E2">
        <w:t>,</w:t>
      </w:r>
      <w:r w:rsidR="00494A8C">
        <w:t xml:space="preserve"> is </w:t>
      </w:r>
      <w:r w:rsidR="00895F68">
        <w:t>46</w:t>
      </w:r>
      <w:r w:rsidR="00494A8C">
        <w:t xml:space="preserve">p per square metre. A minimum rent is also set at the rent equivalent to a plot size of 125 square metres. This means that plots with an area </w:t>
      </w:r>
      <w:r w:rsidR="002032E2">
        <w:t>of less than 125 squ</w:t>
      </w:r>
      <w:r w:rsidR="00895F68">
        <w:t>are metres will be charged at £5</w:t>
      </w:r>
      <w:r w:rsidR="002032E2">
        <w:t xml:space="preserve">7.50 from 1 January </w:t>
      </w:r>
      <w:r w:rsidR="00897C47">
        <w:t>202</w:t>
      </w:r>
      <w:r w:rsidR="008646FF">
        <w:t>4</w:t>
      </w:r>
      <w:r w:rsidR="002032E2">
        <w:t xml:space="preserve">. </w:t>
      </w:r>
    </w:p>
    <w:p w14:paraId="5A8B5B83" w14:textId="77777777" w:rsidR="00727680" w:rsidRDefault="00727680" w:rsidP="00727680">
      <w:pPr>
        <w:pStyle w:val="Heading2"/>
      </w:pPr>
      <w:bookmarkStart w:id="44" w:name="_Toc34819869"/>
      <w:r w:rsidRPr="00B46EC7">
        <w:t>Administration Charges for Breach of Tenancy</w:t>
      </w:r>
      <w:bookmarkEnd w:id="44"/>
      <w:r w:rsidRPr="00B46EC7">
        <w:t xml:space="preserve"> </w:t>
      </w:r>
    </w:p>
    <w:p w14:paraId="2F428B8E" w14:textId="67DDD7FA" w:rsidR="00875125" w:rsidRDefault="00875125" w:rsidP="00875125">
      <w:pPr>
        <w:spacing w:after="284" w:line="248" w:lineRule="auto"/>
        <w:ind w:left="355" w:right="0"/>
        <w:jc w:val="left"/>
      </w:pPr>
      <w:r>
        <w:t xml:space="preserve">Unfortunately, a lot of time and money continues to be spent contacting tenants who do not follow the conditions they have signed up to in their Tenancy Agreement.  In response, and to be fair to those who look after their plot, from the </w:t>
      </w:r>
      <w:proofErr w:type="gramStart"/>
      <w:r>
        <w:t>1</w:t>
      </w:r>
      <w:r w:rsidRPr="00991FAA">
        <w:t>st</w:t>
      </w:r>
      <w:proofErr w:type="gramEnd"/>
      <w:r w:rsidR="0040764D">
        <w:t xml:space="preserve"> January </w:t>
      </w:r>
      <w:r w:rsidR="00897C47">
        <w:t>202</w:t>
      </w:r>
      <w:r w:rsidR="008646FF">
        <w:t>4</w:t>
      </w:r>
      <w:r>
        <w:t xml:space="preserve">, the following administration fees will apply when breach notices are issued and necessary follow-up administration is undertaken. By doing this, we will be </w:t>
      </w:r>
      <w:r w:rsidRPr="00991FAA">
        <w:t>recovering some of the cost</w:t>
      </w:r>
      <w:r>
        <w:t>s</w:t>
      </w:r>
      <w:r w:rsidRPr="00991FAA">
        <w:t xml:space="preserve"> from those that don’t comply with their agreement</w:t>
      </w:r>
      <w:r>
        <w:t xml:space="preserve"> and therefore keeping rents as low as possible for everyone else.</w:t>
      </w:r>
    </w:p>
    <w:p w14:paraId="26F08DB2" w14:textId="77777777" w:rsidR="00875125" w:rsidRDefault="00875125" w:rsidP="00875125">
      <w:pPr>
        <w:spacing w:after="284" w:line="248" w:lineRule="auto"/>
        <w:ind w:left="355" w:right="0"/>
        <w:jc w:val="left"/>
      </w:pPr>
      <w:r>
        <w:t xml:space="preserve">If you have not done so already, </w:t>
      </w:r>
      <w:r w:rsidRPr="00991FAA">
        <w:t>please read your tenancy agreement thoroughly and if you have any concerns please contact the Allotment Officer</w:t>
      </w:r>
      <w:r>
        <w:t xml:space="preserve">.  By sticking to the agreement not only will you avoid administration charges, but you will also give the Allotments Officers more time to let out plots and to arrange site repairs. </w:t>
      </w:r>
    </w:p>
    <w:tbl>
      <w:tblPr>
        <w:tblStyle w:val="TableGrid"/>
        <w:tblW w:w="9639" w:type="dxa"/>
        <w:tblInd w:w="534" w:type="dxa"/>
        <w:tblCellMar>
          <w:top w:w="113" w:type="dxa"/>
          <w:left w:w="108" w:type="dxa"/>
          <w:bottom w:w="113" w:type="dxa"/>
          <w:right w:w="113" w:type="dxa"/>
        </w:tblCellMar>
        <w:tblLook w:val="04A0" w:firstRow="1" w:lastRow="0" w:firstColumn="1" w:lastColumn="0" w:noHBand="0" w:noVBand="1"/>
      </w:tblPr>
      <w:tblGrid>
        <w:gridCol w:w="6237"/>
        <w:gridCol w:w="3402"/>
      </w:tblGrid>
      <w:tr w:rsidR="00875125" w14:paraId="3386331D" w14:textId="77777777" w:rsidTr="00233D6E">
        <w:tc>
          <w:tcPr>
            <w:tcW w:w="6237" w:type="dxa"/>
            <w:tcBorders>
              <w:top w:val="single" w:sz="4" w:space="0" w:color="000000"/>
              <w:left w:val="single" w:sz="4" w:space="0" w:color="000000"/>
              <w:bottom w:val="single" w:sz="4" w:space="0" w:color="000000"/>
              <w:right w:val="single" w:sz="4" w:space="0" w:color="000000"/>
            </w:tcBorders>
            <w:vAlign w:val="center"/>
          </w:tcPr>
          <w:p w14:paraId="7578A799" w14:textId="77777777" w:rsidR="00875125" w:rsidRDefault="00875125" w:rsidP="00233D6E">
            <w:pPr>
              <w:spacing w:after="0" w:line="240" w:lineRule="auto"/>
              <w:ind w:left="0" w:right="0" w:firstLine="0"/>
              <w:jc w:val="left"/>
            </w:pPr>
            <w:r>
              <w:t xml:space="preserve">First written Breach Notice or written Advisory Notice. </w:t>
            </w:r>
          </w:p>
        </w:tc>
        <w:tc>
          <w:tcPr>
            <w:tcW w:w="3402" w:type="dxa"/>
            <w:tcBorders>
              <w:top w:val="single" w:sz="4" w:space="0" w:color="000000"/>
              <w:left w:val="single" w:sz="4" w:space="0" w:color="000000"/>
              <w:bottom w:val="single" w:sz="4" w:space="0" w:color="000000"/>
              <w:right w:val="single" w:sz="4" w:space="0" w:color="000000"/>
            </w:tcBorders>
            <w:vAlign w:val="center"/>
          </w:tcPr>
          <w:p w14:paraId="30C292CB" w14:textId="77777777" w:rsidR="00875125" w:rsidRDefault="00875125" w:rsidP="00233D6E">
            <w:pPr>
              <w:spacing w:after="0" w:line="240" w:lineRule="auto"/>
              <w:ind w:left="0" w:right="0" w:firstLine="0"/>
              <w:jc w:val="left"/>
            </w:pPr>
            <w:r>
              <w:t xml:space="preserve">No Fee </w:t>
            </w:r>
          </w:p>
        </w:tc>
      </w:tr>
      <w:tr w:rsidR="00875125" w14:paraId="0154EC7C" w14:textId="77777777" w:rsidTr="00233D6E">
        <w:tc>
          <w:tcPr>
            <w:tcW w:w="6237" w:type="dxa"/>
            <w:tcBorders>
              <w:top w:val="single" w:sz="4" w:space="0" w:color="000000"/>
              <w:left w:val="single" w:sz="4" w:space="0" w:color="000000"/>
              <w:bottom w:val="single" w:sz="4" w:space="0" w:color="000000"/>
              <w:right w:val="single" w:sz="4" w:space="0" w:color="000000"/>
            </w:tcBorders>
            <w:vAlign w:val="center"/>
          </w:tcPr>
          <w:p w14:paraId="3E63B04F" w14:textId="77777777" w:rsidR="00875125" w:rsidRDefault="00875125" w:rsidP="00233D6E">
            <w:pPr>
              <w:spacing w:after="0" w:line="240" w:lineRule="auto"/>
              <w:ind w:left="0" w:right="0" w:firstLine="0"/>
              <w:jc w:val="left"/>
            </w:pPr>
            <w:r>
              <w:t xml:space="preserve">Each and every notice issued following the first written notice or advice (within 3 years, on any matter). </w:t>
            </w:r>
          </w:p>
        </w:tc>
        <w:tc>
          <w:tcPr>
            <w:tcW w:w="3402" w:type="dxa"/>
            <w:tcBorders>
              <w:top w:val="single" w:sz="4" w:space="0" w:color="000000"/>
              <w:left w:val="single" w:sz="4" w:space="0" w:color="000000"/>
              <w:bottom w:val="single" w:sz="4" w:space="0" w:color="000000"/>
              <w:right w:val="single" w:sz="4" w:space="0" w:color="000000"/>
            </w:tcBorders>
            <w:vAlign w:val="center"/>
          </w:tcPr>
          <w:p w14:paraId="116F9933" w14:textId="77777777" w:rsidR="00875125" w:rsidRDefault="002032E2" w:rsidP="00233D6E">
            <w:pPr>
              <w:spacing w:after="0" w:line="240" w:lineRule="auto"/>
              <w:ind w:left="0" w:right="0" w:firstLine="0"/>
              <w:jc w:val="left"/>
            </w:pPr>
            <w:r>
              <w:t>£20</w:t>
            </w:r>
            <w:r w:rsidR="00875125">
              <w:t xml:space="preserve"> Fee </w:t>
            </w:r>
          </w:p>
        </w:tc>
      </w:tr>
      <w:tr w:rsidR="00875125" w14:paraId="02BB7EB5" w14:textId="77777777" w:rsidTr="00233D6E">
        <w:tc>
          <w:tcPr>
            <w:tcW w:w="6237" w:type="dxa"/>
            <w:tcBorders>
              <w:top w:val="single" w:sz="4" w:space="0" w:color="000000"/>
              <w:left w:val="single" w:sz="4" w:space="0" w:color="000000"/>
              <w:bottom w:val="single" w:sz="4" w:space="0" w:color="000000"/>
              <w:right w:val="single" w:sz="4" w:space="0" w:color="000000"/>
            </w:tcBorders>
            <w:vAlign w:val="center"/>
          </w:tcPr>
          <w:p w14:paraId="3200F1F1" w14:textId="77777777" w:rsidR="00875125" w:rsidRDefault="00875125" w:rsidP="00233D6E">
            <w:pPr>
              <w:spacing w:after="0" w:line="240" w:lineRule="auto"/>
              <w:ind w:left="0" w:right="0" w:firstLine="0"/>
              <w:jc w:val="left"/>
            </w:pPr>
            <w:r>
              <w:t xml:space="preserve">Issuing a Notice to Terminate due to breach of tenancy. </w:t>
            </w:r>
          </w:p>
        </w:tc>
        <w:tc>
          <w:tcPr>
            <w:tcW w:w="3402" w:type="dxa"/>
            <w:tcBorders>
              <w:top w:val="single" w:sz="4" w:space="0" w:color="000000"/>
              <w:left w:val="single" w:sz="4" w:space="0" w:color="000000"/>
              <w:bottom w:val="single" w:sz="4" w:space="0" w:color="000000"/>
              <w:right w:val="single" w:sz="4" w:space="0" w:color="000000"/>
            </w:tcBorders>
            <w:vAlign w:val="center"/>
          </w:tcPr>
          <w:p w14:paraId="694E7A6C" w14:textId="77777777" w:rsidR="00875125" w:rsidRDefault="002032E2" w:rsidP="00233D6E">
            <w:pPr>
              <w:spacing w:after="0" w:line="240" w:lineRule="auto"/>
              <w:ind w:left="0" w:right="0" w:firstLine="0"/>
              <w:jc w:val="left"/>
            </w:pPr>
            <w:r>
              <w:t>£50</w:t>
            </w:r>
            <w:r w:rsidR="00875125">
              <w:t xml:space="preserve"> Fee </w:t>
            </w:r>
          </w:p>
        </w:tc>
      </w:tr>
      <w:tr w:rsidR="00875125" w14:paraId="05A6F6A5" w14:textId="77777777" w:rsidTr="00233D6E">
        <w:tc>
          <w:tcPr>
            <w:tcW w:w="6237" w:type="dxa"/>
            <w:tcBorders>
              <w:top w:val="single" w:sz="4" w:space="0" w:color="000000"/>
              <w:left w:val="single" w:sz="4" w:space="0" w:color="000000"/>
              <w:bottom w:val="single" w:sz="4" w:space="0" w:color="000000"/>
              <w:right w:val="single" w:sz="4" w:space="0" w:color="000000"/>
            </w:tcBorders>
            <w:vAlign w:val="center"/>
          </w:tcPr>
          <w:p w14:paraId="6DF88C1D" w14:textId="77777777" w:rsidR="00875125" w:rsidRDefault="00875125" w:rsidP="00233D6E">
            <w:pPr>
              <w:spacing w:after="0" w:line="240" w:lineRule="auto"/>
              <w:ind w:left="0" w:right="0" w:firstLine="0"/>
              <w:jc w:val="left"/>
            </w:pPr>
            <w:r>
              <w:t xml:space="preserve">Administration Fee for issuing any follow-up notice or invoice following the termination or surrender of a tenancy, for example, to repair damage or due to the non-return of a key. </w:t>
            </w:r>
          </w:p>
          <w:p w14:paraId="732434BD" w14:textId="77777777" w:rsidR="00875125" w:rsidRDefault="00875125" w:rsidP="00233D6E">
            <w:pPr>
              <w:spacing w:after="0" w:line="240" w:lineRule="auto"/>
              <w:ind w:left="0" w:right="0" w:firstLine="0"/>
              <w:jc w:val="left"/>
            </w:pPr>
            <w:r>
              <w:t>This is in addition to any other cost or charge.</w:t>
            </w:r>
          </w:p>
        </w:tc>
        <w:tc>
          <w:tcPr>
            <w:tcW w:w="3402" w:type="dxa"/>
            <w:tcBorders>
              <w:top w:val="single" w:sz="4" w:space="0" w:color="000000"/>
              <w:left w:val="single" w:sz="4" w:space="0" w:color="000000"/>
              <w:bottom w:val="single" w:sz="4" w:space="0" w:color="000000"/>
              <w:right w:val="single" w:sz="4" w:space="0" w:color="000000"/>
            </w:tcBorders>
            <w:vAlign w:val="center"/>
          </w:tcPr>
          <w:p w14:paraId="4F081F56" w14:textId="77777777" w:rsidR="00875125" w:rsidRDefault="00875125" w:rsidP="00233D6E">
            <w:pPr>
              <w:spacing w:after="0" w:line="240" w:lineRule="auto"/>
              <w:ind w:left="0" w:right="0" w:firstLine="0"/>
              <w:jc w:val="left"/>
            </w:pPr>
            <w:r>
              <w:t xml:space="preserve">£20 Fee </w:t>
            </w:r>
          </w:p>
        </w:tc>
      </w:tr>
    </w:tbl>
    <w:p w14:paraId="7150C798" w14:textId="77777777" w:rsidR="00875125" w:rsidRDefault="00875125" w:rsidP="00875125">
      <w:pPr>
        <w:spacing w:after="0" w:line="259" w:lineRule="auto"/>
        <w:ind w:left="12" w:right="0" w:firstLine="0"/>
        <w:jc w:val="left"/>
      </w:pPr>
      <w:r>
        <w:t xml:space="preserve"> </w:t>
      </w:r>
    </w:p>
    <w:p w14:paraId="43060024" w14:textId="77777777" w:rsidR="00875125" w:rsidRPr="00B46EC7" w:rsidRDefault="00875125" w:rsidP="000C194F">
      <w:pPr>
        <w:pStyle w:val="Heading2"/>
      </w:pPr>
      <w:r w:rsidRPr="00B46EC7">
        <w:t xml:space="preserve"> </w:t>
      </w:r>
      <w:bookmarkStart w:id="45" w:name="_Toc34819870"/>
      <w:r w:rsidRPr="00B46EC7">
        <w:t>Replacement Key Charges</w:t>
      </w:r>
      <w:bookmarkEnd w:id="45"/>
    </w:p>
    <w:tbl>
      <w:tblPr>
        <w:tblStyle w:val="TableGrid"/>
        <w:tblW w:w="9639" w:type="dxa"/>
        <w:tblInd w:w="534" w:type="dxa"/>
        <w:tblCellMar>
          <w:top w:w="113" w:type="dxa"/>
          <w:left w:w="108" w:type="dxa"/>
          <w:bottom w:w="113" w:type="dxa"/>
          <w:right w:w="115" w:type="dxa"/>
        </w:tblCellMar>
        <w:tblLook w:val="04A0" w:firstRow="1" w:lastRow="0" w:firstColumn="1" w:lastColumn="0" w:noHBand="0" w:noVBand="1"/>
      </w:tblPr>
      <w:tblGrid>
        <w:gridCol w:w="6237"/>
        <w:gridCol w:w="3402"/>
      </w:tblGrid>
      <w:tr w:rsidR="00875125" w14:paraId="6C3DF01F" w14:textId="77777777" w:rsidTr="00233D6E">
        <w:tc>
          <w:tcPr>
            <w:tcW w:w="6237" w:type="dxa"/>
            <w:tcBorders>
              <w:top w:val="single" w:sz="4" w:space="0" w:color="000000"/>
              <w:left w:val="single" w:sz="4" w:space="0" w:color="000000"/>
              <w:bottom w:val="single" w:sz="4" w:space="0" w:color="000000"/>
              <w:right w:val="single" w:sz="4" w:space="0" w:color="000000"/>
            </w:tcBorders>
            <w:vAlign w:val="center"/>
          </w:tcPr>
          <w:p w14:paraId="58402A89" w14:textId="77777777" w:rsidR="00875125" w:rsidRDefault="002032E2" w:rsidP="00233D6E">
            <w:pPr>
              <w:spacing w:after="0" w:line="259" w:lineRule="auto"/>
              <w:ind w:left="0" w:right="0" w:firstLine="0"/>
              <w:jc w:val="left"/>
            </w:pPr>
            <w:r>
              <w:t xml:space="preserve">Broken, </w:t>
            </w:r>
            <w:r w:rsidR="00875125">
              <w:t xml:space="preserve">worn </w:t>
            </w:r>
            <w:r>
              <w:t>or stolen key.</w:t>
            </w:r>
          </w:p>
        </w:tc>
        <w:tc>
          <w:tcPr>
            <w:tcW w:w="3402" w:type="dxa"/>
            <w:tcBorders>
              <w:top w:val="single" w:sz="4" w:space="0" w:color="000000"/>
              <w:left w:val="single" w:sz="4" w:space="0" w:color="000000"/>
              <w:bottom w:val="single" w:sz="4" w:space="0" w:color="000000"/>
              <w:right w:val="single" w:sz="4" w:space="0" w:color="000000"/>
            </w:tcBorders>
            <w:vAlign w:val="center"/>
          </w:tcPr>
          <w:p w14:paraId="30ACB239" w14:textId="77777777" w:rsidR="00875125" w:rsidRDefault="00875125" w:rsidP="00233D6E">
            <w:pPr>
              <w:spacing w:after="0" w:line="259" w:lineRule="auto"/>
              <w:ind w:left="0" w:right="0" w:firstLine="0"/>
              <w:jc w:val="left"/>
            </w:pPr>
            <w:r>
              <w:t>No Fee</w:t>
            </w:r>
          </w:p>
        </w:tc>
      </w:tr>
      <w:tr w:rsidR="00875125" w14:paraId="411DB203" w14:textId="77777777" w:rsidTr="00233D6E">
        <w:tc>
          <w:tcPr>
            <w:tcW w:w="6237" w:type="dxa"/>
            <w:tcBorders>
              <w:top w:val="single" w:sz="4" w:space="0" w:color="000000"/>
              <w:left w:val="single" w:sz="4" w:space="0" w:color="000000"/>
              <w:bottom w:val="single" w:sz="4" w:space="0" w:color="000000"/>
              <w:right w:val="single" w:sz="4" w:space="0" w:color="000000"/>
            </w:tcBorders>
            <w:vAlign w:val="center"/>
          </w:tcPr>
          <w:p w14:paraId="1F31D70A" w14:textId="77777777" w:rsidR="00875125" w:rsidRDefault="00875125" w:rsidP="00233D6E">
            <w:pPr>
              <w:spacing w:after="0" w:line="259" w:lineRule="auto"/>
              <w:ind w:left="0" w:right="0" w:firstLine="0"/>
              <w:jc w:val="left"/>
            </w:pPr>
            <w:r>
              <w:t xml:space="preserve">Lost key, if no unacceptable security breach is likely. </w:t>
            </w:r>
          </w:p>
        </w:tc>
        <w:tc>
          <w:tcPr>
            <w:tcW w:w="3402" w:type="dxa"/>
            <w:tcBorders>
              <w:top w:val="single" w:sz="4" w:space="0" w:color="000000"/>
              <w:left w:val="single" w:sz="4" w:space="0" w:color="000000"/>
              <w:bottom w:val="single" w:sz="4" w:space="0" w:color="000000"/>
              <w:right w:val="single" w:sz="4" w:space="0" w:color="000000"/>
            </w:tcBorders>
            <w:vAlign w:val="center"/>
          </w:tcPr>
          <w:p w14:paraId="5613652F" w14:textId="77777777" w:rsidR="00875125" w:rsidRPr="007612C1" w:rsidRDefault="00875125" w:rsidP="00233D6E">
            <w:pPr>
              <w:spacing w:after="0" w:line="259" w:lineRule="auto"/>
              <w:ind w:left="0" w:right="0" w:firstLine="0"/>
              <w:jc w:val="left"/>
            </w:pPr>
            <w:r>
              <w:t>£30 Fee</w:t>
            </w:r>
          </w:p>
        </w:tc>
      </w:tr>
      <w:tr w:rsidR="00875125" w14:paraId="15877536" w14:textId="77777777" w:rsidTr="00233D6E">
        <w:tc>
          <w:tcPr>
            <w:tcW w:w="6237" w:type="dxa"/>
            <w:tcBorders>
              <w:top w:val="single" w:sz="4" w:space="0" w:color="000000"/>
              <w:left w:val="single" w:sz="4" w:space="0" w:color="000000"/>
              <w:bottom w:val="single" w:sz="4" w:space="0" w:color="000000"/>
              <w:right w:val="single" w:sz="4" w:space="0" w:color="000000"/>
            </w:tcBorders>
            <w:vAlign w:val="center"/>
          </w:tcPr>
          <w:p w14:paraId="2B42F32F" w14:textId="77777777" w:rsidR="00875125" w:rsidRDefault="00875125" w:rsidP="00233D6E">
            <w:pPr>
              <w:spacing w:after="0" w:line="259" w:lineRule="auto"/>
              <w:ind w:left="0" w:right="0" w:firstLine="0"/>
              <w:jc w:val="left"/>
            </w:pPr>
            <w:r>
              <w:t>Non-return of key at the end of a Tenancy</w:t>
            </w:r>
            <w:r>
              <w:rPr>
                <w:b/>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42782099" w14:textId="77777777" w:rsidR="00875125" w:rsidRDefault="00875125" w:rsidP="00233D6E">
            <w:pPr>
              <w:spacing w:after="0" w:line="259" w:lineRule="auto"/>
              <w:ind w:left="0" w:right="0" w:firstLine="0"/>
              <w:jc w:val="left"/>
            </w:pPr>
            <w:r>
              <w:t>£50 Fee plus admin fee</w:t>
            </w:r>
          </w:p>
        </w:tc>
      </w:tr>
    </w:tbl>
    <w:p w14:paraId="08A8541D" w14:textId="77777777" w:rsidR="00875125" w:rsidRDefault="00875125" w:rsidP="00875125">
      <w:pPr>
        <w:spacing w:after="0" w:line="259" w:lineRule="auto"/>
        <w:ind w:left="12" w:right="0" w:firstLine="0"/>
        <w:jc w:val="left"/>
      </w:pPr>
    </w:p>
    <w:p w14:paraId="3CAF988E" w14:textId="77777777" w:rsidR="00875125" w:rsidRPr="00B46EC7" w:rsidRDefault="00875125" w:rsidP="000C194F">
      <w:pPr>
        <w:pStyle w:val="Heading2"/>
      </w:pPr>
      <w:bookmarkStart w:id="46" w:name="_Toc34819871"/>
      <w:r w:rsidRPr="00B46EC7">
        <w:t>Other Charges</w:t>
      </w:r>
      <w:bookmarkEnd w:id="46"/>
    </w:p>
    <w:tbl>
      <w:tblPr>
        <w:tblStyle w:val="TableGrid"/>
        <w:tblW w:w="9639" w:type="dxa"/>
        <w:tblInd w:w="534" w:type="dxa"/>
        <w:tblCellMar>
          <w:top w:w="113" w:type="dxa"/>
          <w:left w:w="108" w:type="dxa"/>
          <w:bottom w:w="113" w:type="dxa"/>
          <w:right w:w="115" w:type="dxa"/>
        </w:tblCellMar>
        <w:tblLook w:val="04A0" w:firstRow="1" w:lastRow="0" w:firstColumn="1" w:lastColumn="0" w:noHBand="0" w:noVBand="1"/>
      </w:tblPr>
      <w:tblGrid>
        <w:gridCol w:w="6237"/>
        <w:gridCol w:w="3402"/>
      </w:tblGrid>
      <w:tr w:rsidR="00875125" w14:paraId="7C921AC5" w14:textId="77777777" w:rsidTr="00233D6E">
        <w:tc>
          <w:tcPr>
            <w:tcW w:w="6237" w:type="dxa"/>
            <w:tcBorders>
              <w:top w:val="single" w:sz="4" w:space="0" w:color="000000"/>
              <w:left w:val="single" w:sz="4" w:space="0" w:color="000000"/>
              <w:bottom w:val="single" w:sz="4" w:space="0" w:color="000000"/>
              <w:right w:val="single" w:sz="4" w:space="0" w:color="000000"/>
            </w:tcBorders>
            <w:vAlign w:val="center"/>
          </w:tcPr>
          <w:p w14:paraId="377C4605" w14:textId="77777777" w:rsidR="00875125" w:rsidRDefault="00875125" w:rsidP="00233D6E">
            <w:pPr>
              <w:spacing w:after="0" w:line="259" w:lineRule="auto"/>
              <w:ind w:left="0" w:right="0" w:firstLine="0"/>
              <w:jc w:val="left"/>
            </w:pPr>
            <w:r>
              <w:t>Admin fee for amending joint-tenancy invoicing details</w:t>
            </w:r>
          </w:p>
        </w:tc>
        <w:tc>
          <w:tcPr>
            <w:tcW w:w="3402" w:type="dxa"/>
            <w:tcBorders>
              <w:top w:val="single" w:sz="4" w:space="0" w:color="000000"/>
              <w:left w:val="single" w:sz="4" w:space="0" w:color="000000"/>
              <w:bottom w:val="single" w:sz="4" w:space="0" w:color="000000"/>
              <w:right w:val="single" w:sz="4" w:space="0" w:color="000000"/>
            </w:tcBorders>
            <w:vAlign w:val="center"/>
          </w:tcPr>
          <w:p w14:paraId="3596FDC4" w14:textId="77777777" w:rsidR="00875125" w:rsidRDefault="00875125" w:rsidP="00233D6E">
            <w:pPr>
              <w:spacing w:after="0" w:line="259" w:lineRule="auto"/>
              <w:ind w:left="0" w:right="0" w:firstLine="0"/>
              <w:jc w:val="left"/>
            </w:pPr>
            <w:r>
              <w:t>£20 Fee</w:t>
            </w:r>
          </w:p>
        </w:tc>
      </w:tr>
    </w:tbl>
    <w:p w14:paraId="0C19FE37" w14:textId="77777777" w:rsidR="00875125" w:rsidRDefault="00875125" w:rsidP="00875125">
      <w:pPr>
        <w:spacing w:after="0" w:line="259" w:lineRule="auto"/>
        <w:ind w:left="0" w:right="0" w:firstLine="0"/>
        <w:jc w:val="left"/>
      </w:pPr>
    </w:p>
    <w:p w14:paraId="5C3A4731" w14:textId="77777777" w:rsidR="00781121" w:rsidRDefault="00875125" w:rsidP="00875125">
      <w:pPr>
        <w:spacing w:after="0" w:line="259" w:lineRule="auto"/>
        <w:ind w:left="0" w:right="0" w:firstLine="0"/>
        <w:jc w:val="left"/>
      </w:pPr>
      <w:r>
        <w:t>&lt;End of Charges Information&gt;</w:t>
      </w:r>
    </w:p>
    <w:p w14:paraId="42C9FA04" w14:textId="77777777" w:rsidR="00233D6E" w:rsidRDefault="00233D6E" w:rsidP="00875125">
      <w:pPr>
        <w:spacing w:after="0" w:line="259" w:lineRule="auto"/>
        <w:ind w:left="0" w:right="0" w:firstLine="0"/>
        <w:jc w:val="left"/>
      </w:pPr>
      <w:r>
        <w:lastRenderedPageBreak/>
        <w:t>Useful information</w:t>
      </w:r>
    </w:p>
    <w:p w14:paraId="598955C6" w14:textId="77777777" w:rsidR="00233D6E" w:rsidRDefault="00233D6E" w:rsidP="00875125">
      <w:pPr>
        <w:spacing w:after="0" w:line="259" w:lineRule="auto"/>
        <w:ind w:left="0" w:right="0" w:firstLine="0"/>
        <w:jc w:val="left"/>
      </w:pPr>
    </w:p>
    <w:p w14:paraId="04AC8378" w14:textId="77777777" w:rsidR="00233D6E" w:rsidRDefault="00233D6E" w:rsidP="00875125">
      <w:pPr>
        <w:spacing w:after="0" w:line="259" w:lineRule="auto"/>
        <w:ind w:left="0" w:right="0" w:firstLine="0"/>
        <w:jc w:val="left"/>
      </w:pPr>
      <w:r>
        <w:t>In case of emergency call 999, or to report anti-social behaviour (ASB) call 101.</w:t>
      </w:r>
    </w:p>
    <w:p w14:paraId="693C53B4" w14:textId="77777777" w:rsidR="00253C31" w:rsidRDefault="00253C31" w:rsidP="00875125">
      <w:pPr>
        <w:spacing w:after="0" w:line="259" w:lineRule="auto"/>
        <w:ind w:left="0" w:right="0" w:firstLine="0"/>
        <w:jc w:val="left"/>
      </w:pPr>
    </w:p>
    <w:p w14:paraId="4A641AAC" w14:textId="77777777" w:rsidR="00233D6E" w:rsidRDefault="00233D6E" w:rsidP="00875125">
      <w:pPr>
        <w:spacing w:after="0" w:line="259" w:lineRule="auto"/>
        <w:ind w:left="0" w:right="0" w:firstLine="0"/>
        <w:jc w:val="left"/>
      </w:pPr>
      <w:r>
        <w:t>‘What Three Words’ is a website that has labelled every square metre of the world with its own unique identifier.  It can be useful to know the ‘What Three Words’ for the main entrance at your site as well as your plot as it can help emergency services quickly find you in case of emergency.</w:t>
      </w:r>
    </w:p>
    <w:p w14:paraId="7D60231B" w14:textId="77777777" w:rsidR="00233D6E" w:rsidRDefault="00233D6E" w:rsidP="00875125">
      <w:pPr>
        <w:spacing w:after="0" w:line="259" w:lineRule="auto"/>
        <w:ind w:left="0" w:right="0" w:firstLine="0"/>
        <w:jc w:val="left"/>
      </w:pPr>
    </w:p>
    <w:p w14:paraId="6C2FAEDA" w14:textId="77777777" w:rsidR="00233D6E" w:rsidRDefault="00233D6E" w:rsidP="00875125">
      <w:pPr>
        <w:spacing w:after="0" w:line="259" w:lineRule="auto"/>
        <w:ind w:left="0" w:right="0" w:firstLine="0"/>
        <w:jc w:val="left"/>
      </w:pPr>
      <w:r>
        <w:t xml:space="preserve">You can find yours here: </w:t>
      </w:r>
      <w:hyperlink r:id="rId16" w:history="1">
        <w:r w:rsidRPr="000F5795">
          <w:rPr>
            <w:rStyle w:val="Hyperlink"/>
          </w:rPr>
          <w:t>www.what3words.com</w:t>
        </w:r>
      </w:hyperlink>
    </w:p>
    <w:p w14:paraId="7C53DEB2" w14:textId="77777777" w:rsidR="00233D6E" w:rsidRDefault="00233D6E" w:rsidP="00875125">
      <w:pPr>
        <w:spacing w:after="0" w:line="259" w:lineRule="auto"/>
        <w:ind w:left="0" w:right="0" w:firstLine="0"/>
        <w:jc w:val="left"/>
      </w:pPr>
    </w:p>
    <w:p w14:paraId="38935C75" w14:textId="77777777" w:rsidR="00253C31" w:rsidRDefault="00233D6E" w:rsidP="00875125">
      <w:pPr>
        <w:spacing w:after="0" w:line="259" w:lineRule="auto"/>
        <w:ind w:left="0" w:right="0" w:firstLine="0"/>
        <w:jc w:val="left"/>
      </w:pPr>
      <w:r>
        <w:t>Make a note of them here:</w:t>
      </w:r>
      <w:r>
        <w:br/>
      </w:r>
    </w:p>
    <w:p w14:paraId="084ECFD8" w14:textId="77777777" w:rsidR="00233D6E" w:rsidRDefault="00233D6E" w:rsidP="00875125">
      <w:pPr>
        <w:spacing w:after="0" w:line="259" w:lineRule="auto"/>
        <w:ind w:left="0" w:right="0" w:firstLine="0"/>
        <w:jc w:val="left"/>
      </w:pPr>
      <w:r>
        <w:t>Main Entrance: _______________________   Your plot: __________________________</w:t>
      </w:r>
    </w:p>
    <w:p w14:paraId="5288550E" w14:textId="77777777" w:rsidR="00233D6E" w:rsidRDefault="00233D6E" w:rsidP="00875125">
      <w:pPr>
        <w:spacing w:after="0" w:line="259" w:lineRule="auto"/>
        <w:ind w:left="0" w:right="0" w:firstLine="0"/>
        <w:jc w:val="left"/>
      </w:pPr>
    </w:p>
    <w:p w14:paraId="5333CDC8" w14:textId="77777777" w:rsidR="00253C31" w:rsidRDefault="00253C31" w:rsidP="00875125">
      <w:pPr>
        <w:spacing w:after="0" w:line="259" w:lineRule="auto"/>
        <w:ind w:left="0" w:right="0" w:firstLine="0"/>
        <w:jc w:val="left"/>
      </w:pPr>
      <w:r>
        <w:t xml:space="preserve">It may also be useful to note your Site name and Plot number: </w:t>
      </w:r>
      <w:r>
        <w:br/>
      </w:r>
      <w:r>
        <w:br/>
        <w:t>_____________________________________</w:t>
      </w:r>
    </w:p>
    <w:p w14:paraId="056A4761" w14:textId="77777777" w:rsidR="00253C31" w:rsidRDefault="00253C31" w:rsidP="00875125">
      <w:pPr>
        <w:spacing w:after="0" w:line="259" w:lineRule="auto"/>
        <w:ind w:left="0" w:right="0" w:firstLine="0"/>
        <w:jc w:val="left"/>
      </w:pPr>
    </w:p>
    <w:p w14:paraId="5940FFEC" w14:textId="3491E4CA" w:rsidR="00D544BB" w:rsidRDefault="00233D6E" w:rsidP="00D544BB">
      <w:pPr>
        <w:spacing w:after="0" w:line="259" w:lineRule="auto"/>
        <w:ind w:left="0" w:right="0" w:firstLine="0"/>
        <w:jc w:val="left"/>
      </w:pPr>
      <w:r>
        <w:t xml:space="preserve">To report </w:t>
      </w:r>
      <w:proofErr w:type="spellStart"/>
      <w:r>
        <w:t>flytipping</w:t>
      </w:r>
      <w:proofErr w:type="spellEnd"/>
      <w:r>
        <w:t xml:space="preserve"> contact</w:t>
      </w:r>
      <w:r w:rsidR="00D544BB">
        <w:t xml:space="preserve"> the Allotment Office on phone 0115 915 2727 or email </w:t>
      </w:r>
      <w:r w:rsidR="00D544BB">
        <w:rPr>
          <w:u w:val="single" w:color="000000"/>
        </w:rPr>
        <w:t>allotment.office@nottinghamcity.gov.uk</w:t>
      </w:r>
      <w:r w:rsidR="00D544BB">
        <w:t xml:space="preserve"> or go to </w:t>
      </w:r>
      <w:hyperlink r:id="rId17" w:history="1">
        <w:r w:rsidR="008646FF" w:rsidRPr="001200F6">
          <w:rPr>
            <w:rStyle w:val="Hyperlink"/>
          </w:rPr>
          <w:t>www.nottinghamcity.gov.uk</w:t>
        </w:r>
      </w:hyperlink>
      <w:r w:rsidR="008646FF">
        <w:t xml:space="preserve"> </w:t>
      </w:r>
      <w:hyperlink r:id="rId18">
        <w:r w:rsidR="00D544BB">
          <w:t xml:space="preserve"> </w:t>
        </w:r>
      </w:hyperlink>
      <w:r w:rsidR="00D544BB">
        <w:t xml:space="preserve"> </w:t>
      </w:r>
    </w:p>
    <w:p w14:paraId="2DA6D69B" w14:textId="77777777" w:rsidR="00233D6E" w:rsidRPr="00875125" w:rsidRDefault="00233D6E" w:rsidP="00875125">
      <w:pPr>
        <w:spacing w:after="0" w:line="259" w:lineRule="auto"/>
        <w:ind w:left="0" w:right="0" w:firstLine="0"/>
        <w:jc w:val="left"/>
      </w:pPr>
    </w:p>
    <w:sectPr w:rsidR="00233D6E" w:rsidRPr="00875125" w:rsidSect="00781121">
      <w:footerReference w:type="even" r:id="rId19"/>
      <w:footerReference w:type="default" r:id="rId20"/>
      <w:footerReference w:type="first" r:id="rId21"/>
      <w:pgSz w:w="11900" w:h="16840"/>
      <w:pgMar w:top="839" w:right="873" w:bottom="839" w:left="8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1DB1" w14:textId="77777777" w:rsidR="00233D6E" w:rsidRDefault="00233D6E">
      <w:pPr>
        <w:spacing w:after="0" w:line="240" w:lineRule="auto"/>
      </w:pPr>
      <w:r>
        <w:separator/>
      </w:r>
    </w:p>
  </w:endnote>
  <w:endnote w:type="continuationSeparator" w:id="0">
    <w:p w14:paraId="6F0186A1" w14:textId="77777777" w:rsidR="00233D6E" w:rsidRDefault="0023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63D9" w14:textId="77777777" w:rsidR="00233D6E" w:rsidRDefault="00233D6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A299" w14:textId="77777777" w:rsidR="00233D6E" w:rsidRDefault="00233D6E" w:rsidP="0002501C">
    <w:pPr>
      <w:spacing w:after="0" w:line="259" w:lineRule="auto"/>
      <w:ind w:left="0" w:firstLine="0"/>
      <w:jc w:val="center"/>
    </w:pPr>
    <w:r>
      <w:rPr>
        <w:sz w:val="16"/>
      </w:rPr>
      <w:t xml:space="preserve">- </w:t>
    </w:r>
    <w:r>
      <w:fldChar w:fldCharType="begin"/>
    </w:r>
    <w:r>
      <w:instrText xml:space="preserve"> PAGE   \* MERGEFORMAT </w:instrText>
    </w:r>
    <w:r>
      <w:fldChar w:fldCharType="separate"/>
    </w:r>
    <w:r w:rsidR="007C40E8" w:rsidRPr="007C40E8">
      <w:rPr>
        <w:noProof/>
        <w:sz w:val="16"/>
      </w:rPr>
      <w:t>17</w:t>
    </w:r>
    <w:r>
      <w:rPr>
        <w:sz w:val="16"/>
      </w:rPr>
      <w:fldChar w:fldCharType="end"/>
    </w:r>
    <w:r>
      <w:rPr>
        <w:sz w:val="16"/>
      </w:rPr>
      <w:t xml:space="preserve"> - </w:t>
    </w:r>
  </w:p>
  <w:p w14:paraId="752A9AE6" w14:textId="77777777" w:rsidR="00233D6E" w:rsidRDefault="00233D6E">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0A42" w14:textId="77777777" w:rsidR="00233D6E" w:rsidRDefault="00233D6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4E42" w14:textId="77777777" w:rsidR="00233D6E" w:rsidRDefault="00233D6E">
      <w:pPr>
        <w:spacing w:after="0" w:line="240" w:lineRule="auto"/>
      </w:pPr>
      <w:r>
        <w:separator/>
      </w:r>
    </w:p>
  </w:footnote>
  <w:footnote w:type="continuationSeparator" w:id="0">
    <w:p w14:paraId="7D07E205" w14:textId="77777777" w:rsidR="00233D6E" w:rsidRDefault="00233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702"/>
    <w:multiLevelType w:val="hybridMultilevel"/>
    <w:tmpl w:val="81FACB9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15:restartNumberingAfterBreak="0">
    <w:nsid w:val="12493444"/>
    <w:multiLevelType w:val="hybridMultilevel"/>
    <w:tmpl w:val="97AAFC44"/>
    <w:lvl w:ilvl="0" w:tplc="515807DC">
      <w:start w:val="1"/>
      <w:numFmt w:val="decimal"/>
      <w:lvlText w:val="%1."/>
      <w:lvlJc w:val="left"/>
      <w:pPr>
        <w:ind w:left="1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C037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E8F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0CF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A6F5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683B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0B7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1844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62FD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A028B8"/>
    <w:multiLevelType w:val="hybridMultilevel"/>
    <w:tmpl w:val="A3161A50"/>
    <w:lvl w:ilvl="0" w:tplc="E4E842DA">
      <w:start w:val="1"/>
      <w:numFmt w:val="bullet"/>
      <w:lvlText w:val="•"/>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AA8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6A6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C0BD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32E2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5E25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42AC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BE91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BE56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FF442A"/>
    <w:multiLevelType w:val="hybridMultilevel"/>
    <w:tmpl w:val="875070AA"/>
    <w:lvl w:ilvl="0" w:tplc="94E69E9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DE71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5CD0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78C5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4ED1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B631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D221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E495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AAD9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5C29A9"/>
    <w:multiLevelType w:val="hybridMultilevel"/>
    <w:tmpl w:val="D0D2B850"/>
    <w:lvl w:ilvl="0" w:tplc="710ECA7C">
      <w:start w:val="10"/>
      <w:numFmt w:val="decimal"/>
      <w:lvlText w:val="%1."/>
      <w:lvlJc w:val="left"/>
      <w:pPr>
        <w:ind w:left="1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D80F98">
      <w:start w:val="1"/>
      <w:numFmt w:val="bullet"/>
      <w:lvlText w:val="•"/>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ECE16E">
      <w:start w:val="1"/>
      <w:numFmt w:val="bullet"/>
      <w:lvlText w:val="o"/>
      <w:lvlJc w:val="left"/>
      <w:pPr>
        <w:ind w:left="2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D8E58E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7CE2516">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814A830">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06CB9E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8B44A1A">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A9AD2FE">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E2025E"/>
    <w:multiLevelType w:val="hybridMultilevel"/>
    <w:tmpl w:val="E8D60B92"/>
    <w:lvl w:ilvl="0" w:tplc="615EB3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46FD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563F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F6DC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3AF1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6A06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6A8F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885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2C4A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4F1857"/>
    <w:multiLevelType w:val="hybridMultilevel"/>
    <w:tmpl w:val="12CC8B6E"/>
    <w:lvl w:ilvl="0" w:tplc="7FB81482">
      <w:start w:val="1"/>
      <w:numFmt w:val="bullet"/>
      <w:lvlText w:val="•"/>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72E604">
      <w:start w:val="1"/>
      <w:numFmt w:val="bullet"/>
      <w:lvlText w:val="o"/>
      <w:lvlJc w:val="left"/>
      <w:pPr>
        <w:ind w:left="1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26F4DA">
      <w:start w:val="1"/>
      <w:numFmt w:val="bullet"/>
      <w:lvlText w:val="▪"/>
      <w:lvlJc w:val="left"/>
      <w:pPr>
        <w:ind w:left="2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4A5500">
      <w:start w:val="1"/>
      <w:numFmt w:val="bullet"/>
      <w:lvlText w:val="•"/>
      <w:lvlJc w:val="left"/>
      <w:pPr>
        <w:ind w:left="3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D2E8E2">
      <w:start w:val="1"/>
      <w:numFmt w:val="bullet"/>
      <w:lvlText w:val="o"/>
      <w:lvlJc w:val="left"/>
      <w:pPr>
        <w:ind w:left="4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947B6C">
      <w:start w:val="1"/>
      <w:numFmt w:val="bullet"/>
      <w:lvlText w:val="▪"/>
      <w:lvlJc w:val="left"/>
      <w:pPr>
        <w:ind w:left="4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B80416">
      <w:start w:val="1"/>
      <w:numFmt w:val="bullet"/>
      <w:lvlText w:val="•"/>
      <w:lvlJc w:val="left"/>
      <w:pPr>
        <w:ind w:left="5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CC8B8">
      <w:start w:val="1"/>
      <w:numFmt w:val="bullet"/>
      <w:lvlText w:val="o"/>
      <w:lvlJc w:val="left"/>
      <w:pPr>
        <w:ind w:left="6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C2FBA6">
      <w:start w:val="1"/>
      <w:numFmt w:val="bullet"/>
      <w:lvlText w:val="▪"/>
      <w:lvlJc w:val="left"/>
      <w:pPr>
        <w:ind w:left="6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AA26A8"/>
    <w:multiLevelType w:val="hybridMultilevel"/>
    <w:tmpl w:val="4A2E15CE"/>
    <w:lvl w:ilvl="0" w:tplc="E7ECCDCC">
      <w:start w:val="4"/>
      <w:numFmt w:val="decimal"/>
      <w:lvlText w:val="%1."/>
      <w:lvlJc w:val="left"/>
      <w:pPr>
        <w:ind w:left="36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1" w:tplc="B79EB0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FE707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884BA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7E3EC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28B5D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52A43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E793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F0CB3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F048B7"/>
    <w:multiLevelType w:val="hybridMultilevel"/>
    <w:tmpl w:val="BBE6E812"/>
    <w:lvl w:ilvl="0" w:tplc="B04A901A">
      <w:start w:val="1"/>
      <w:numFmt w:val="decimal"/>
      <w:lvlText w:val="%1."/>
      <w:lvlJc w:val="left"/>
      <w:pPr>
        <w:ind w:left="36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1" w:tplc="C80C2A68">
      <w:start w:val="1"/>
      <w:numFmt w:val="lowerLetter"/>
      <w:lvlText w:val="%2"/>
      <w:lvlJc w:val="left"/>
      <w:pPr>
        <w:ind w:left="108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2" w:tplc="3A008142">
      <w:start w:val="1"/>
      <w:numFmt w:val="lowerRoman"/>
      <w:lvlText w:val="%3"/>
      <w:lvlJc w:val="left"/>
      <w:pPr>
        <w:ind w:left="180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3" w:tplc="444A4D40">
      <w:start w:val="1"/>
      <w:numFmt w:val="decimal"/>
      <w:lvlText w:val="%4"/>
      <w:lvlJc w:val="left"/>
      <w:pPr>
        <w:ind w:left="252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4" w:tplc="13DEAAD6">
      <w:start w:val="1"/>
      <w:numFmt w:val="lowerLetter"/>
      <w:lvlText w:val="%5"/>
      <w:lvlJc w:val="left"/>
      <w:pPr>
        <w:ind w:left="324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5" w:tplc="7E4E10B0">
      <w:start w:val="1"/>
      <w:numFmt w:val="lowerRoman"/>
      <w:lvlText w:val="%6"/>
      <w:lvlJc w:val="left"/>
      <w:pPr>
        <w:ind w:left="396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6" w:tplc="91CCE11C">
      <w:start w:val="1"/>
      <w:numFmt w:val="decimal"/>
      <w:lvlText w:val="%7"/>
      <w:lvlJc w:val="left"/>
      <w:pPr>
        <w:ind w:left="468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7" w:tplc="85FEF4A2">
      <w:start w:val="1"/>
      <w:numFmt w:val="lowerLetter"/>
      <w:lvlText w:val="%8"/>
      <w:lvlJc w:val="left"/>
      <w:pPr>
        <w:ind w:left="540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8" w:tplc="AC747590">
      <w:start w:val="1"/>
      <w:numFmt w:val="lowerRoman"/>
      <w:lvlText w:val="%9"/>
      <w:lvlJc w:val="left"/>
      <w:pPr>
        <w:ind w:left="612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abstractNum>
  <w:abstractNum w:abstractNumId="9" w15:restartNumberingAfterBreak="0">
    <w:nsid w:val="62A34991"/>
    <w:multiLevelType w:val="hybridMultilevel"/>
    <w:tmpl w:val="14CA0106"/>
    <w:lvl w:ilvl="0" w:tplc="A4D2BFB6">
      <w:start w:val="17"/>
      <w:numFmt w:val="decimal"/>
      <w:lvlText w:val="%1."/>
      <w:lvlJc w:val="left"/>
      <w:pPr>
        <w:ind w:left="36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1" w:tplc="449ED5B0">
      <w:start w:val="1"/>
      <w:numFmt w:val="lowerLetter"/>
      <w:lvlText w:val="%2"/>
      <w:lvlJc w:val="left"/>
      <w:pPr>
        <w:ind w:left="108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2" w:tplc="7548D5A8">
      <w:start w:val="1"/>
      <w:numFmt w:val="lowerRoman"/>
      <w:lvlText w:val="%3"/>
      <w:lvlJc w:val="left"/>
      <w:pPr>
        <w:ind w:left="180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3" w:tplc="22904F76">
      <w:start w:val="1"/>
      <w:numFmt w:val="decimal"/>
      <w:lvlText w:val="%4"/>
      <w:lvlJc w:val="left"/>
      <w:pPr>
        <w:ind w:left="252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4" w:tplc="F14E02D0">
      <w:start w:val="1"/>
      <w:numFmt w:val="lowerLetter"/>
      <w:lvlText w:val="%5"/>
      <w:lvlJc w:val="left"/>
      <w:pPr>
        <w:ind w:left="324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5" w:tplc="55AAE4A6">
      <w:start w:val="1"/>
      <w:numFmt w:val="lowerRoman"/>
      <w:lvlText w:val="%6"/>
      <w:lvlJc w:val="left"/>
      <w:pPr>
        <w:ind w:left="396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6" w:tplc="6BF4E48C">
      <w:start w:val="1"/>
      <w:numFmt w:val="decimal"/>
      <w:lvlText w:val="%7"/>
      <w:lvlJc w:val="left"/>
      <w:pPr>
        <w:ind w:left="468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7" w:tplc="7C86AEC2">
      <w:start w:val="1"/>
      <w:numFmt w:val="lowerLetter"/>
      <w:lvlText w:val="%8"/>
      <w:lvlJc w:val="left"/>
      <w:pPr>
        <w:ind w:left="540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8" w:tplc="D50828BC">
      <w:start w:val="1"/>
      <w:numFmt w:val="lowerRoman"/>
      <w:lvlText w:val="%9"/>
      <w:lvlJc w:val="left"/>
      <w:pPr>
        <w:ind w:left="612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abstractNum>
  <w:abstractNum w:abstractNumId="10" w15:restartNumberingAfterBreak="0">
    <w:nsid w:val="63EB6F86"/>
    <w:multiLevelType w:val="hybridMultilevel"/>
    <w:tmpl w:val="8494AFB2"/>
    <w:lvl w:ilvl="0" w:tplc="DCBCA72A">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7C5E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CA5C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B89D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A83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A49F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BE5E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6F1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3E0A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7A7A93"/>
    <w:multiLevelType w:val="hybridMultilevel"/>
    <w:tmpl w:val="45B253D0"/>
    <w:lvl w:ilvl="0" w:tplc="E33E792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6E1F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B0D5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6CF0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8245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6ED5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BCD9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80B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E438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7E750F0"/>
    <w:multiLevelType w:val="hybridMultilevel"/>
    <w:tmpl w:val="BFE0AB44"/>
    <w:lvl w:ilvl="0" w:tplc="BEEC1060">
      <w:start w:val="13"/>
      <w:numFmt w:val="decimal"/>
      <w:lvlText w:val="%1."/>
      <w:lvlJc w:val="left"/>
      <w:pPr>
        <w:ind w:left="1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E268C">
      <w:start w:val="1"/>
      <w:numFmt w:val="bullet"/>
      <w:lvlText w:val="•"/>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DC0C1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2A70D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8445F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AEB9D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BA9F4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94CAB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11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986998"/>
    <w:multiLevelType w:val="hybridMultilevel"/>
    <w:tmpl w:val="8858421E"/>
    <w:lvl w:ilvl="0" w:tplc="CC7A0EAA">
      <w:start w:val="5"/>
      <w:numFmt w:val="decimal"/>
      <w:lvlText w:val="%1."/>
      <w:lvlJc w:val="left"/>
      <w:pPr>
        <w:ind w:left="1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2CEF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18D1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78E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DC2C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98FF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456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22D8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7AF6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667DF4"/>
    <w:multiLevelType w:val="hybridMultilevel"/>
    <w:tmpl w:val="79F42C4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6EB611BC"/>
    <w:multiLevelType w:val="hybridMultilevel"/>
    <w:tmpl w:val="36967F92"/>
    <w:lvl w:ilvl="0" w:tplc="7A686CB4">
      <w:start w:val="1"/>
      <w:numFmt w:val="bullet"/>
      <w:lvlText w:val="o"/>
      <w:lvlJc w:val="left"/>
      <w:pPr>
        <w:ind w:left="3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C36EE8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EB4902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93EB7B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DF410F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FF6C68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21E206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2B2340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762851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820C41"/>
    <w:multiLevelType w:val="multilevel"/>
    <w:tmpl w:val="A55AF748"/>
    <w:lvl w:ilvl="0">
      <w:start w:val="1"/>
      <w:numFmt w:val="decimal"/>
      <w:lvlText w:val="%1."/>
      <w:lvlJc w:val="left"/>
      <w:pPr>
        <w:ind w:left="36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1">
      <w:start w:val="1"/>
      <w:numFmt w:val="decimal"/>
      <w:lvlText w:val="%1.%2."/>
      <w:lvlJc w:val="left"/>
      <w:pPr>
        <w:ind w:left="792"/>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80"/>
        <w:sz w:val="24"/>
        <w:szCs w:val="24"/>
        <w:u w:val="none" w:color="000000"/>
        <w:bdr w:val="none" w:sz="0" w:space="0" w:color="auto"/>
        <w:shd w:val="clear" w:color="auto" w:fill="auto"/>
        <w:vertAlign w:val="baseline"/>
      </w:rPr>
    </w:lvl>
  </w:abstractNum>
  <w:num w:numId="1">
    <w:abstractNumId w:val="5"/>
  </w:num>
  <w:num w:numId="2">
    <w:abstractNumId w:val="8"/>
  </w:num>
  <w:num w:numId="3">
    <w:abstractNumId w:val="7"/>
  </w:num>
  <w:num w:numId="4">
    <w:abstractNumId w:val="9"/>
  </w:num>
  <w:num w:numId="5">
    <w:abstractNumId w:val="16"/>
  </w:num>
  <w:num w:numId="6">
    <w:abstractNumId w:val="3"/>
  </w:num>
  <w:num w:numId="7">
    <w:abstractNumId w:val="11"/>
  </w:num>
  <w:num w:numId="8">
    <w:abstractNumId w:val="1"/>
  </w:num>
  <w:num w:numId="9">
    <w:abstractNumId w:val="13"/>
  </w:num>
  <w:num w:numId="10">
    <w:abstractNumId w:val="4"/>
  </w:num>
  <w:num w:numId="11">
    <w:abstractNumId w:val="12"/>
  </w:num>
  <w:num w:numId="12">
    <w:abstractNumId w:val="2"/>
  </w:num>
  <w:num w:numId="13">
    <w:abstractNumId w:val="6"/>
  </w:num>
  <w:num w:numId="14">
    <w:abstractNumId w:val="10"/>
  </w:num>
  <w:num w:numId="15">
    <w:abstractNumId w:val="1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2529">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F3"/>
    <w:rsid w:val="0002501C"/>
    <w:rsid w:val="00035933"/>
    <w:rsid w:val="000A467D"/>
    <w:rsid w:val="000C194F"/>
    <w:rsid w:val="00163FF7"/>
    <w:rsid w:val="00190557"/>
    <w:rsid w:val="001A28E3"/>
    <w:rsid w:val="00201FFB"/>
    <w:rsid w:val="002032E2"/>
    <w:rsid w:val="00230C4A"/>
    <w:rsid w:val="00233D6E"/>
    <w:rsid w:val="00253C31"/>
    <w:rsid w:val="002E658C"/>
    <w:rsid w:val="00301762"/>
    <w:rsid w:val="00311F4E"/>
    <w:rsid w:val="0038583C"/>
    <w:rsid w:val="003F229B"/>
    <w:rsid w:val="0040764D"/>
    <w:rsid w:val="00411F86"/>
    <w:rsid w:val="00420CBD"/>
    <w:rsid w:val="00494A8C"/>
    <w:rsid w:val="004A0BD3"/>
    <w:rsid w:val="004B2CDF"/>
    <w:rsid w:val="004F0F4F"/>
    <w:rsid w:val="005A43AD"/>
    <w:rsid w:val="00727680"/>
    <w:rsid w:val="00746DE4"/>
    <w:rsid w:val="00781121"/>
    <w:rsid w:val="007C40E8"/>
    <w:rsid w:val="007F3C6D"/>
    <w:rsid w:val="008200F3"/>
    <w:rsid w:val="0084596B"/>
    <w:rsid w:val="008476D7"/>
    <w:rsid w:val="008646FF"/>
    <w:rsid w:val="008651BF"/>
    <w:rsid w:val="00875125"/>
    <w:rsid w:val="00886A70"/>
    <w:rsid w:val="00895F68"/>
    <w:rsid w:val="00897C47"/>
    <w:rsid w:val="008A02D2"/>
    <w:rsid w:val="008E40F6"/>
    <w:rsid w:val="0097086A"/>
    <w:rsid w:val="00991FAA"/>
    <w:rsid w:val="00A0439D"/>
    <w:rsid w:val="00A146D2"/>
    <w:rsid w:val="00A954FE"/>
    <w:rsid w:val="00B76A29"/>
    <w:rsid w:val="00BD78ED"/>
    <w:rsid w:val="00C76AB9"/>
    <w:rsid w:val="00C81427"/>
    <w:rsid w:val="00CD4BEC"/>
    <w:rsid w:val="00D146A8"/>
    <w:rsid w:val="00D36391"/>
    <w:rsid w:val="00D544BB"/>
    <w:rsid w:val="00DA633F"/>
    <w:rsid w:val="00DD7801"/>
    <w:rsid w:val="00E63912"/>
    <w:rsid w:val="00E752C6"/>
    <w:rsid w:val="00EC45D6"/>
    <w:rsid w:val="00F31EDC"/>
    <w:rsid w:val="00F55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3212]"/>
    </o:shapedefaults>
    <o:shapelayout v:ext="edit">
      <o:idmap v:ext="edit" data="1"/>
    </o:shapelayout>
  </w:shapeDefaults>
  <w:decimalSymbol w:val="."/>
  <w:listSeparator w:val=","/>
  <w14:docId w14:val="632625AA"/>
  <w15:docId w15:val="{B9D2616B-E757-4914-97CA-C16F9B13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370" w:right="4" w:hanging="10"/>
      <w:jc w:val="both"/>
    </w:pPr>
    <w:rPr>
      <w:rFonts w:ascii="Arial" w:eastAsia="Arial" w:hAnsi="Arial" w:cs="Arial"/>
      <w:color w:val="000000"/>
      <w:sz w:val="24"/>
    </w:rPr>
  </w:style>
  <w:style w:type="paragraph" w:styleId="Heading1">
    <w:name w:val="heading 1"/>
    <w:next w:val="Normal"/>
    <w:link w:val="Heading1Char"/>
    <w:uiPriority w:val="9"/>
    <w:unhideWhenUsed/>
    <w:qFormat/>
    <w:rsid w:val="002E658C"/>
    <w:pPr>
      <w:keepNext/>
      <w:keepLines/>
      <w:spacing w:after="120" w:line="250" w:lineRule="auto"/>
      <w:ind w:left="192" w:hanging="11"/>
      <w:outlineLvl w:val="0"/>
    </w:pPr>
    <w:rPr>
      <w:rFonts w:ascii="Arial" w:eastAsia="Arial" w:hAnsi="Arial" w:cs="Arial"/>
      <w:b/>
      <w:i/>
      <w:color w:val="000000"/>
      <w:sz w:val="32"/>
    </w:rPr>
  </w:style>
  <w:style w:type="paragraph" w:styleId="Heading2">
    <w:name w:val="heading 2"/>
    <w:next w:val="Normal"/>
    <w:link w:val="Heading2Char"/>
    <w:uiPriority w:val="9"/>
    <w:unhideWhenUsed/>
    <w:qFormat/>
    <w:rsid w:val="002E658C"/>
    <w:pPr>
      <w:keepNext/>
      <w:keepLines/>
      <w:spacing w:after="120"/>
      <w:ind w:left="368" w:hanging="11"/>
      <w:outlineLvl w:val="1"/>
    </w:pPr>
    <w:rPr>
      <w:rFonts w:ascii="Arial" w:eastAsia="Arial" w:hAnsi="Arial" w:cs="Arial"/>
      <w:b/>
      <w:i/>
      <w:color w:val="000000"/>
      <w:sz w:val="28"/>
    </w:rPr>
  </w:style>
  <w:style w:type="paragraph" w:styleId="Heading3">
    <w:name w:val="heading 3"/>
    <w:next w:val="Normal"/>
    <w:link w:val="Heading3Char"/>
    <w:uiPriority w:val="9"/>
    <w:unhideWhenUsed/>
    <w:qFormat/>
    <w:pPr>
      <w:keepNext/>
      <w:keepLines/>
      <w:spacing w:after="38"/>
      <w:ind w:left="1678" w:hanging="10"/>
      <w:outlineLvl w:val="2"/>
    </w:pPr>
    <w:rPr>
      <w:rFonts w:ascii="Arial" w:eastAsia="Arial" w:hAnsi="Arial" w:cs="Arial"/>
      <w:b/>
      <w:i/>
      <w:color w:val="000000"/>
      <w:sz w:val="24"/>
    </w:rPr>
  </w:style>
  <w:style w:type="paragraph" w:styleId="Heading4">
    <w:name w:val="heading 4"/>
    <w:next w:val="Normal"/>
    <w:link w:val="Heading4Char"/>
    <w:uiPriority w:val="9"/>
    <w:unhideWhenUsed/>
    <w:qFormat/>
    <w:pPr>
      <w:keepNext/>
      <w:keepLines/>
      <w:spacing w:after="3"/>
      <w:ind w:left="22"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0"/>
      <w:ind w:left="22" w:hanging="10"/>
      <w:outlineLvl w:val="4"/>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b/>
      <w:i/>
      <w:color w:val="000000"/>
      <w:sz w:val="24"/>
    </w:rPr>
  </w:style>
  <w:style w:type="character" w:customStyle="1" w:styleId="Heading1Char">
    <w:name w:val="Heading 1 Char"/>
    <w:link w:val="Heading1"/>
    <w:uiPriority w:val="9"/>
    <w:rsid w:val="002E658C"/>
    <w:rPr>
      <w:rFonts w:ascii="Arial" w:eastAsia="Arial" w:hAnsi="Arial" w:cs="Arial"/>
      <w:b/>
      <w:i/>
      <w:color w:val="000000"/>
      <w:sz w:val="32"/>
    </w:rPr>
  </w:style>
  <w:style w:type="character" w:customStyle="1" w:styleId="Heading2Char">
    <w:name w:val="Heading 2 Char"/>
    <w:link w:val="Heading2"/>
    <w:uiPriority w:val="9"/>
    <w:rsid w:val="002E658C"/>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81121"/>
    <w:pPr>
      <w:ind w:left="720"/>
      <w:contextualSpacing/>
    </w:pPr>
  </w:style>
  <w:style w:type="paragraph" w:styleId="Header">
    <w:name w:val="header"/>
    <w:basedOn w:val="Normal"/>
    <w:link w:val="HeaderChar"/>
    <w:uiPriority w:val="99"/>
    <w:unhideWhenUsed/>
    <w:rsid w:val="00025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01C"/>
    <w:rPr>
      <w:rFonts w:ascii="Arial" w:eastAsia="Arial" w:hAnsi="Arial" w:cs="Arial"/>
      <w:color w:val="000000"/>
      <w:sz w:val="24"/>
    </w:rPr>
  </w:style>
  <w:style w:type="paragraph" w:styleId="TOCHeading">
    <w:name w:val="TOC Heading"/>
    <w:basedOn w:val="Heading1"/>
    <w:next w:val="Normal"/>
    <w:uiPriority w:val="39"/>
    <w:semiHidden/>
    <w:unhideWhenUsed/>
    <w:qFormat/>
    <w:rsid w:val="008651BF"/>
    <w:pPr>
      <w:spacing w:before="480" w:after="0" w:line="276" w:lineRule="auto"/>
      <w:ind w:left="0" w:firstLine="0"/>
      <w:outlineLvl w:val="9"/>
    </w:pPr>
    <w:rPr>
      <w:rFonts w:asciiTheme="majorHAnsi" w:eastAsiaTheme="majorEastAsia" w:hAnsiTheme="majorHAnsi" w:cstheme="majorBidi"/>
      <w:bCs/>
      <w:i w:val="0"/>
      <w:color w:val="2E74B5" w:themeColor="accent1" w:themeShade="BF"/>
      <w:sz w:val="28"/>
      <w:szCs w:val="28"/>
      <w:lang w:val="en-US" w:eastAsia="ja-JP"/>
    </w:rPr>
  </w:style>
  <w:style w:type="paragraph" w:styleId="TOC1">
    <w:name w:val="toc 1"/>
    <w:basedOn w:val="Normal"/>
    <w:next w:val="Normal"/>
    <w:autoRedefine/>
    <w:uiPriority w:val="39"/>
    <w:unhideWhenUsed/>
    <w:qFormat/>
    <w:rsid w:val="008651BF"/>
    <w:pPr>
      <w:spacing w:after="100"/>
      <w:ind w:left="0"/>
    </w:pPr>
  </w:style>
  <w:style w:type="paragraph" w:styleId="TOC2">
    <w:name w:val="toc 2"/>
    <w:basedOn w:val="Normal"/>
    <w:next w:val="Normal"/>
    <w:autoRedefine/>
    <w:uiPriority w:val="39"/>
    <w:unhideWhenUsed/>
    <w:qFormat/>
    <w:rsid w:val="008651BF"/>
    <w:pPr>
      <w:spacing w:after="100"/>
      <w:ind w:left="240"/>
    </w:pPr>
  </w:style>
  <w:style w:type="paragraph" w:styleId="TOC3">
    <w:name w:val="toc 3"/>
    <w:basedOn w:val="Normal"/>
    <w:next w:val="Normal"/>
    <w:autoRedefine/>
    <w:uiPriority w:val="39"/>
    <w:unhideWhenUsed/>
    <w:qFormat/>
    <w:rsid w:val="008651BF"/>
    <w:pPr>
      <w:spacing w:after="100"/>
      <w:ind w:left="480"/>
    </w:pPr>
  </w:style>
  <w:style w:type="character" w:styleId="Hyperlink">
    <w:name w:val="Hyperlink"/>
    <w:basedOn w:val="DefaultParagraphFont"/>
    <w:uiPriority w:val="99"/>
    <w:unhideWhenUsed/>
    <w:rsid w:val="008651BF"/>
    <w:rPr>
      <w:color w:val="0563C1" w:themeColor="hyperlink"/>
      <w:u w:val="single"/>
    </w:rPr>
  </w:style>
  <w:style w:type="paragraph" w:styleId="BalloonText">
    <w:name w:val="Balloon Text"/>
    <w:basedOn w:val="Normal"/>
    <w:link w:val="BalloonTextChar"/>
    <w:uiPriority w:val="99"/>
    <w:semiHidden/>
    <w:unhideWhenUsed/>
    <w:rsid w:val="0086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1BF"/>
    <w:rPr>
      <w:rFonts w:ascii="Tahoma" w:eastAsia="Arial" w:hAnsi="Tahoma" w:cs="Tahoma"/>
      <w:color w:val="000000"/>
      <w:sz w:val="16"/>
      <w:szCs w:val="16"/>
    </w:rPr>
  </w:style>
  <w:style w:type="character" w:styleId="FollowedHyperlink">
    <w:name w:val="FollowedHyperlink"/>
    <w:basedOn w:val="DefaultParagraphFont"/>
    <w:uiPriority w:val="99"/>
    <w:semiHidden/>
    <w:unhideWhenUsed/>
    <w:rsid w:val="00CD4BEC"/>
    <w:rPr>
      <w:color w:val="954F72" w:themeColor="followedHyperlink"/>
      <w:u w:val="single"/>
    </w:rPr>
  </w:style>
  <w:style w:type="paragraph" w:styleId="Revision">
    <w:name w:val="Revision"/>
    <w:hidden/>
    <w:uiPriority w:val="99"/>
    <w:semiHidden/>
    <w:rsid w:val="008646FF"/>
    <w:pPr>
      <w:spacing w:after="0" w:line="240" w:lineRule="auto"/>
    </w:pPr>
    <w:rPr>
      <w:rFonts w:ascii="Arial" w:eastAsia="Arial" w:hAnsi="Arial" w:cs="Arial"/>
      <w:color w:val="000000"/>
      <w:sz w:val="24"/>
    </w:rPr>
  </w:style>
  <w:style w:type="character" w:styleId="UnresolvedMention">
    <w:name w:val="Unresolved Mention"/>
    <w:basedOn w:val="DefaultParagraphFont"/>
    <w:uiPriority w:val="99"/>
    <w:semiHidden/>
    <w:unhideWhenUsed/>
    <w:rsid w:val="00864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hyperlink" Target="http://www.mynottingham.gov.uk/park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ynottingham.gov.uk/parks" TargetMode="External"/><Relationship Id="rId17" Type="http://schemas.openxmlformats.org/officeDocument/2006/relationships/hyperlink" Target="http://www.nottinghamcity.gov.uk" TargetMode="External"/><Relationship Id="rId2" Type="http://schemas.openxmlformats.org/officeDocument/2006/relationships/numbering" Target="numbering.xml"/><Relationship Id="rId16" Type="http://schemas.openxmlformats.org/officeDocument/2006/relationships/hyperlink" Target="http://www.what3word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B4BA-FC8E-465F-9424-9FB9FCE4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7115</Words>
  <Characters>40559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Begg</dc:creator>
  <cp:lastModifiedBy>Joanne Tarrant</cp:lastModifiedBy>
  <cp:revision>5</cp:revision>
  <cp:lastPrinted>2022-07-01T12:53:00Z</cp:lastPrinted>
  <dcterms:created xsi:type="dcterms:W3CDTF">2023-11-24T11:19:00Z</dcterms:created>
  <dcterms:modified xsi:type="dcterms:W3CDTF">2023-11-30T16:19:00Z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-1943852890</vt:i4>
  </property>
</Properties>
</file>