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C3B2C" w14:textId="7906D7AE" w:rsidR="00C41998" w:rsidRPr="00C41998" w:rsidRDefault="00C41998">
      <w:pPr>
        <w:rPr>
          <w:b/>
          <w:bCs/>
          <w:sz w:val="32"/>
          <w:szCs w:val="32"/>
        </w:rPr>
      </w:pPr>
      <w:r w:rsidRPr="00C41998">
        <w:rPr>
          <w:b/>
          <w:bCs/>
          <w:sz w:val="32"/>
          <w:szCs w:val="32"/>
        </w:rPr>
        <w:t xml:space="preserve">Asylum Seeker Myth Busters </w:t>
      </w:r>
    </w:p>
    <w:p w14:paraId="08DB018A" w14:textId="77777777" w:rsidR="0062113C" w:rsidRPr="0038082F" w:rsidRDefault="00C41998" w:rsidP="00A87B9D">
      <w:pPr>
        <w:pStyle w:val="ListParagraph"/>
        <w:numPr>
          <w:ilvl w:val="0"/>
          <w:numId w:val="1"/>
        </w:numPr>
        <w:spacing w:line="240" w:lineRule="auto"/>
        <w:rPr>
          <w:b/>
          <w:bCs/>
          <w:sz w:val="24"/>
          <w:szCs w:val="24"/>
        </w:rPr>
      </w:pPr>
      <w:r w:rsidRPr="0038082F">
        <w:rPr>
          <w:b/>
          <w:bCs/>
          <w:sz w:val="24"/>
          <w:szCs w:val="24"/>
        </w:rPr>
        <w:t>“Asylum seekers are illegal immigrants.”</w:t>
      </w:r>
    </w:p>
    <w:p w14:paraId="69485E6F" w14:textId="3F613136" w:rsidR="00A87B9D" w:rsidRPr="0038082F" w:rsidRDefault="00C41998" w:rsidP="00A87B9D">
      <w:pPr>
        <w:pStyle w:val="ListParagraph"/>
        <w:spacing w:line="240" w:lineRule="auto"/>
        <w:rPr>
          <w:sz w:val="24"/>
          <w:szCs w:val="24"/>
        </w:rPr>
      </w:pPr>
      <w:r w:rsidRPr="0038082F">
        <w:rPr>
          <w:sz w:val="24"/>
          <w:szCs w:val="24"/>
        </w:rPr>
        <w:br/>
      </w:r>
      <w:r w:rsidR="0062113C" w:rsidRPr="0038082F">
        <w:rPr>
          <w:rFonts w:cs="Segoe UI Emoji"/>
          <w:b/>
          <w:bCs/>
          <w:sz w:val="24"/>
          <w:szCs w:val="24"/>
        </w:rPr>
        <w:t>Fact:</w:t>
      </w:r>
      <w:r w:rsidRPr="0038082F">
        <w:rPr>
          <w:sz w:val="24"/>
          <w:szCs w:val="24"/>
        </w:rPr>
        <w:t xml:space="preserve"> Seeking asylum is not illegal and this includes any person seeking sanctuary who may arrive in a small boat. Seeking asylum is a legal right under the 1951 Refugee Convention.</w:t>
      </w:r>
    </w:p>
    <w:p w14:paraId="5676E399" w14:textId="2E14F978" w:rsidR="0038082F" w:rsidRPr="0038082F" w:rsidRDefault="0038082F" w:rsidP="00A87B9D">
      <w:pPr>
        <w:pStyle w:val="ListParagraph"/>
        <w:spacing w:line="240" w:lineRule="auto"/>
        <w:rPr>
          <w:sz w:val="24"/>
          <w:szCs w:val="24"/>
        </w:rPr>
      </w:pPr>
      <w:r w:rsidRPr="0038082F">
        <w:rPr>
          <w:sz w:val="24"/>
          <w:szCs w:val="24"/>
        </w:rPr>
        <w:t xml:space="preserve">Anyone has the right to apply for asylum in any country signed up to the 1951 Convention under International </w:t>
      </w:r>
      <w:r w:rsidRPr="0038082F">
        <w:rPr>
          <w:sz w:val="24"/>
          <w:szCs w:val="24"/>
        </w:rPr>
        <w:t>Law and</w:t>
      </w:r>
      <w:r w:rsidRPr="0038082F">
        <w:rPr>
          <w:sz w:val="24"/>
          <w:szCs w:val="24"/>
        </w:rPr>
        <w:t xml:space="preserve"> therefore have the right to stay in that country until their claim has been assessed. Even if an individual is refused asylum, it still doesn’t mean that person is “illegal”, it simply means that they haven’t been able to meet the strict criteria needed to grant refugee status (Refugee Council). If an individual is successful in receiving refugee status, they can legally work, study, and claim benefit support in the UK, in the same way any British National can (</w:t>
      </w:r>
      <w:proofErr w:type="gramStart"/>
      <w:r w:rsidRPr="0038082F">
        <w:rPr>
          <w:sz w:val="24"/>
          <w:szCs w:val="24"/>
        </w:rPr>
        <w:t>Citizens</w:t>
      </w:r>
      <w:proofErr w:type="gramEnd"/>
      <w:r w:rsidRPr="0038082F">
        <w:rPr>
          <w:sz w:val="24"/>
          <w:szCs w:val="24"/>
        </w:rPr>
        <w:t xml:space="preserve"> advice)</w:t>
      </w:r>
    </w:p>
    <w:p w14:paraId="209204F7" w14:textId="1CDD414E" w:rsidR="00A87B9D" w:rsidRPr="0038082F" w:rsidRDefault="00C760C0" w:rsidP="00A87B9D">
      <w:pPr>
        <w:pStyle w:val="ListParagraph"/>
        <w:spacing w:line="240" w:lineRule="auto"/>
        <w:rPr>
          <w:sz w:val="24"/>
          <w:szCs w:val="24"/>
        </w:rPr>
      </w:pPr>
      <w:r w:rsidRPr="00C760C0">
        <w:rPr>
          <w:sz w:val="24"/>
          <w:szCs w:val="24"/>
        </w:rPr>
        <w:t>People can only apply for asylum in the UK if they are physically in the UK. There is no visit which lets you into the UK to seek protection. Seeking asylum is legal but a lack of safe routes into the country drives people to dangerous routes like coring the channel in small boats.</w:t>
      </w:r>
    </w:p>
    <w:p w14:paraId="38B0C462" w14:textId="77777777" w:rsidR="00A87B9D" w:rsidRPr="0038082F" w:rsidRDefault="00A87B9D" w:rsidP="00A87B9D">
      <w:pPr>
        <w:pStyle w:val="ListParagraph"/>
        <w:spacing w:line="240" w:lineRule="auto"/>
        <w:rPr>
          <w:b/>
          <w:bCs/>
          <w:sz w:val="24"/>
          <w:szCs w:val="24"/>
        </w:rPr>
      </w:pPr>
    </w:p>
    <w:p w14:paraId="2869E60F" w14:textId="33C1E0A8" w:rsidR="004112C3" w:rsidRPr="0038082F" w:rsidRDefault="004112C3" w:rsidP="00A87B9D">
      <w:pPr>
        <w:pStyle w:val="ListParagraph"/>
        <w:numPr>
          <w:ilvl w:val="0"/>
          <w:numId w:val="1"/>
        </w:numPr>
        <w:spacing w:line="240" w:lineRule="auto"/>
        <w:rPr>
          <w:rFonts w:cs="Segoe UI"/>
          <w:sz w:val="24"/>
          <w:szCs w:val="24"/>
        </w:rPr>
      </w:pPr>
      <w:r w:rsidRPr="0038082F">
        <w:rPr>
          <w:rFonts w:cs="Segoe UI"/>
          <w:b/>
          <w:bCs/>
          <w:sz w:val="24"/>
          <w:szCs w:val="24"/>
        </w:rPr>
        <w:t xml:space="preserve"> “We need to protect our women and children from asylum seekers.”</w:t>
      </w:r>
      <w:r w:rsidRPr="0038082F">
        <w:rPr>
          <w:rFonts w:cs="Segoe UI"/>
          <w:sz w:val="24"/>
          <w:szCs w:val="24"/>
        </w:rPr>
        <w:br/>
      </w:r>
    </w:p>
    <w:p w14:paraId="70F40DF6" w14:textId="6DE9828B" w:rsidR="004112C3" w:rsidRPr="0038082F" w:rsidRDefault="004112C3" w:rsidP="00A87B9D">
      <w:pPr>
        <w:pStyle w:val="ListParagraph"/>
        <w:spacing w:line="240" w:lineRule="auto"/>
        <w:rPr>
          <w:rFonts w:cs="Segoe UI"/>
          <w:sz w:val="24"/>
          <w:szCs w:val="24"/>
        </w:rPr>
      </w:pPr>
      <w:r w:rsidRPr="0038082F">
        <w:rPr>
          <w:rFonts w:cs="Segoe UI Emoji"/>
          <w:b/>
          <w:bCs/>
          <w:sz w:val="24"/>
          <w:szCs w:val="24"/>
        </w:rPr>
        <w:t>Fact:</w:t>
      </w:r>
      <w:r w:rsidRPr="0038082F">
        <w:rPr>
          <w:rFonts w:cs="Segoe UI Emoji"/>
          <w:sz w:val="24"/>
          <w:szCs w:val="24"/>
        </w:rPr>
        <w:t xml:space="preserve"> </w:t>
      </w:r>
      <w:r w:rsidRPr="0038082F">
        <w:rPr>
          <w:rFonts w:cs="Segoe UI"/>
          <w:sz w:val="24"/>
          <w:szCs w:val="24"/>
        </w:rPr>
        <w:t xml:space="preserve">This claim plays on fear, but there is NO evidence that asylum seekers are more likely to commit crimes than the general population. </w:t>
      </w:r>
      <w:r w:rsidR="0038082F" w:rsidRPr="0038082F">
        <w:rPr>
          <w:rFonts w:cs="Segoe UI"/>
          <w:sz w:val="24"/>
          <w:szCs w:val="24"/>
        </w:rPr>
        <w:t>40% of rioters in 2024 had domestic violence records</w:t>
      </w:r>
      <w:r w:rsidR="00C760C0">
        <w:rPr>
          <w:rFonts w:cs="Segoe UI"/>
          <w:sz w:val="24"/>
          <w:szCs w:val="24"/>
        </w:rPr>
        <w:t>. T</w:t>
      </w:r>
      <w:r w:rsidR="0038082F">
        <w:rPr>
          <w:rStyle w:val="cf01"/>
        </w:rPr>
        <w:t xml:space="preserve">he </w:t>
      </w:r>
      <w:proofErr w:type="gramStart"/>
      <w:r w:rsidR="0038082F">
        <w:rPr>
          <w:rStyle w:val="cf01"/>
        </w:rPr>
        <w:t>far right</w:t>
      </w:r>
      <w:proofErr w:type="gramEnd"/>
      <w:r w:rsidR="0038082F">
        <w:rPr>
          <w:rStyle w:val="cf01"/>
        </w:rPr>
        <w:t xml:space="preserve"> exploiting </w:t>
      </w:r>
      <w:r w:rsidR="0038082F">
        <w:rPr>
          <w:rStyle w:val="cf01"/>
        </w:rPr>
        <w:t>concerns</w:t>
      </w:r>
      <w:r w:rsidR="0038082F">
        <w:rPr>
          <w:rStyle w:val="cf01"/>
        </w:rPr>
        <w:t xml:space="preserve"> about women’s safety</w:t>
      </w:r>
      <w:r w:rsidR="0038082F">
        <w:rPr>
          <w:rStyle w:val="cf01"/>
        </w:rPr>
        <w:t>.</w:t>
      </w:r>
    </w:p>
    <w:p w14:paraId="5AB8C468" w14:textId="77777777" w:rsidR="00A87B9D" w:rsidRPr="0038082F" w:rsidRDefault="00A87B9D" w:rsidP="00A87B9D">
      <w:pPr>
        <w:pStyle w:val="ListParagraph"/>
        <w:spacing w:line="240" w:lineRule="auto"/>
        <w:rPr>
          <w:rFonts w:cs="Segoe UI"/>
          <w:sz w:val="24"/>
          <w:szCs w:val="24"/>
        </w:rPr>
      </w:pPr>
    </w:p>
    <w:p w14:paraId="704B7321" w14:textId="77777777" w:rsidR="004112C3" w:rsidRPr="0038082F" w:rsidRDefault="004112C3" w:rsidP="00A87B9D">
      <w:pPr>
        <w:pStyle w:val="ListParagraph"/>
        <w:spacing w:line="240" w:lineRule="auto"/>
        <w:rPr>
          <w:rFonts w:cs="Segoe UI"/>
          <w:b/>
          <w:bCs/>
          <w:sz w:val="24"/>
          <w:szCs w:val="24"/>
        </w:rPr>
      </w:pPr>
    </w:p>
    <w:p w14:paraId="07F929FE" w14:textId="77777777" w:rsidR="0062113C" w:rsidRPr="0038082F" w:rsidRDefault="0062113C" w:rsidP="00A87B9D">
      <w:pPr>
        <w:pStyle w:val="ListParagraph"/>
        <w:numPr>
          <w:ilvl w:val="0"/>
          <w:numId w:val="1"/>
        </w:numPr>
        <w:spacing w:line="240" w:lineRule="auto"/>
        <w:rPr>
          <w:b/>
          <w:bCs/>
          <w:sz w:val="24"/>
          <w:szCs w:val="24"/>
        </w:rPr>
      </w:pPr>
      <w:r w:rsidRPr="0038082F">
        <w:rPr>
          <w:b/>
          <w:bCs/>
          <w:sz w:val="24"/>
          <w:szCs w:val="24"/>
        </w:rPr>
        <w:t>“They’re living in luxury hotels at our expense!”</w:t>
      </w:r>
    </w:p>
    <w:p w14:paraId="47BE2428" w14:textId="2BE0CDE5" w:rsidR="00AB0BB2" w:rsidRPr="0038082F" w:rsidRDefault="0062113C" w:rsidP="00A87B9D">
      <w:pPr>
        <w:spacing w:line="240" w:lineRule="auto"/>
        <w:ind w:left="720"/>
        <w:rPr>
          <w:sz w:val="24"/>
          <w:szCs w:val="24"/>
        </w:rPr>
      </w:pPr>
      <w:r w:rsidRPr="0038082F">
        <w:rPr>
          <w:b/>
          <w:bCs/>
          <w:sz w:val="24"/>
          <w:szCs w:val="24"/>
        </w:rPr>
        <w:t>Fact:</w:t>
      </w:r>
      <w:r w:rsidRPr="0038082F">
        <w:rPr>
          <w:sz w:val="24"/>
          <w:szCs w:val="24"/>
        </w:rPr>
        <w:t xml:space="preserve"> These accommodations typically comprise </w:t>
      </w:r>
      <w:r w:rsidR="0038082F">
        <w:rPr>
          <w:sz w:val="24"/>
          <w:szCs w:val="24"/>
        </w:rPr>
        <w:t xml:space="preserve">of </w:t>
      </w:r>
      <w:r w:rsidRPr="0038082F">
        <w:rPr>
          <w:sz w:val="24"/>
          <w:szCs w:val="24"/>
        </w:rPr>
        <w:t>budget hotels or repurposed facilities. The rooms are basic, frequently cramped, lacking kitchen access, and providing limited privacy.</w:t>
      </w:r>
      <w:r w:rsidR="0038082F">
        <w:rPr>
          <w:sz w:val="24"/>
          <w:szCs w:val="24"/>
        </w:rPr>
        <w:t xml:space="preserve"> Sometimes asylum seekers </w:t>
      </w:r>
      <w:proofErr w:type="gramStart"/>
      <w:r w:rsidR="0038082F">
        <w:rPr>
          <w:sz w:val="24"/>
          <w:szCs w:val="24"/>
        </w:rPr>
        <w:t>have to</w:t>
      </w:r>
      <w:proofErr w:type="gramEnd"/>
      <w:r w:rsidR="0038082F">
        <w:rPr>
          <w:sz w:val="24"/>
          <w:szCs w:val="24"/>
        </w:rPr>
        <w:t xml:space="preserve"> share rooms with other singles they don’t know. Families </w:t>
      </w:r>
      <w:proofErr w:type="gramStart"/>
      <w:r w:rsidR="0038082F">
        <w:rPr>
          <w:sz w:val="24"/>
          <w:szCs w:val="24"/>
        </w:rPr>
        <w:t>have to</w:t>
      </w:r>
      <w:proofErr w:type="gramEnd"/>
      <w:r w:rsidR="0038082F">
        <w:rPr>
          <w:sz w:val="24"/>
          <w:szCs w:val="24"/>
        </w:rPr>
        <w:t xml:space="preserve"> share </w:t>
      </w:r>
      <w:proofErr w:type="gramStart"/>
      <w:r w:rsidR="0038082F">
        <w:rPr>
          <w:sz w:val="24"/>
          <w:szCs w:val="24"/>
        </w:rPr>
        <w:t>bed rooms</w:t>
      </w:r>
      <w:proofErr w:type="gramEnd"/>
      <w:r w:rsidR="0038082F">
        <w:rPr>
          <w:sz w:val="24"/>
          <w:szCs w:val="24"/>
        </w:rPr>
        <w:t xml:space="preserve"> with no cooking facilities of living areas.</w:t>
      </w:r>
    </w:p>
    <w:p w14:paraId="67B2EDF8" w14:textId="77777777" w:rsidR="00AB0BB2" w:rsidRPr="0038082F" w:rsidRDefault="00AB0BB2" w:rsidP="00A87B9D">
      <w:pPr>
        <w:spacing w:after="0" w:line="240" w:lineRule="auto"/>
        <w:ind w:left="720"/>
        <w:rPr>
          <w:sz w:val="24"/>
          <w:szCs w:val="24"/>
        </w:rPr>
      </w:pPr>
    </w:p>
    <w:p w14:paraId="27ECC08E" w14:textId="77777777" w:rsidR="00741E73" w:rsidRPr="0038082F" w:rsidRDefault="00741E73" w:rsidP="00A87B9D">
      <w:pPr>
        <w:pStyle w:val="ListParagraph"/>
        <w:numPr>
          <w:ilvl w:val="0"/>
          <w:numId w:val="1"/>
        </w:numPr>
        <w:spacing w:line="240" w:lineRule="auto"/>
        <w:rPr>
          <w:b/>
          <w:bCs/>
          <w:sz w:val="24"/>
          <w:szCs w:val="24"/>
        </w:rPr>
      </w:pPr>
      <w:r w:rsidRPr="0038082F">
        <w:rPr>
          <w:b/>
          <w:bCs/>
          <w:sz w:val="24"/>
          <w:szCs w:val="24"/>
        </w:rPr>
        <w:t>“We’re spending millions on them!”</w:t>
      </w:r>
    </w:p>
    <w:p w14:paraId="40A3D044" w14:textId="77777777" w:rsidR="00741E73" w:rsidRPr="0038082F" w:rsidRDefault="00741E73" w:rsidP="00A87B9D">
      <w:pPr>
        <w:pStyle w:val="ListParagraph"/>
        <w:spacing w:line="240" w:lineRule="auto"/>
        <w:rPr>
          <w:sz w:val="24"/>
          <w:szCs w:val="24"/>
        </w:rPr>
      </w:pPr>
    </w:p>
    <w:p w14:paraId="469575AB" w14:textId="31331563" w:rsidR="00741E73" w:rsidRPr="0038082F" w:rsidRDefault="00741E73" w:rsidP="00A87B9D">
      <w:pPr>
        <w:pStyle w:val="ListParagraph"/>
        <w:spacing w:line="240" w:lineRule="auto"/>
        <w:rPr>
          <w:sz w:val="24"/>
          <w:szCs w:val="24"/>
        </w:rPr>
      </w:pPr>
      <w:r w:rsidRPr="0038082F">
        <w:rPr>
          <w:b/>
          <w:bCs/>
          <w:sz w:val="24"/>
          <w:szCs w:val="24"/>
        </w:rPr>
        <w:t>Fact:</w:t>
      </w:r>
      <w:r w:rsidRPr="0038082F">
        <w:rPr>
          <w:sz w:val="24"/>
          <w:szCs w:val="24"/>
        </w:rPr>
        <w:t xml:space="preserve"> The high costs associated with hotel use stem from a broken and backlogged asylum system, not from the individuals utilising it. Delays perpetuate a state of limbo, resulting in increased long-term expenses.</w:t>
      </w:r>
      <w:r w:rsidR="00FB2A60" w:rsidRPr="0038082F">
        <w:rPr>
          <w:sz w:val="24"/>
          <w:szCs w:val="24"/>
        </w:rPr>
        <w:t xml:space="preserve"> </w:t>
      </w:r>
      <w:r w:rsidR="0038082F">
        <w:rPr>
          <w:sz w:val="24"/>
          <w:szCs w:val="24"/>
        </w:rPr>
        <w:t xml:space="preserve">The government plans to reduce the number of </w:t>
      </w:r>
      <w:proofErr w:type="spellStart"/>
      <w:r w:rsidR="0038082F">
        <w:rPr>
          <w:sz w:val="24"/>
          <w:szCs w:val="24"/>
        </w:rPr>
        <w:t>hotes</w:t>
      </w:r>
      <w:proofErr w:type="spellEnd"/>
    </w:p>
    <w:p w14:paraId="13E2BE6F" w14:textId="77777777" w:rsidR="004112C3" w:rsidRPr="0038082F" w:rsidRDefault="004112C3" w:rsidP="00A87B9D">
      <w:pPr>
        <w:pStyle w:val="ListParagraph"/>
        <w:spacing w:line="240" w:lineRule="auto"/>
        <w:rPr>
          <w:sz w:val="24"/>
          <w:szCs w:val="24"/>
        </w:rPr>
      </w:pPr>
    </w:p>
    <w:p w14:paraId="4A1D87C8" w14:textId="77777777" w:rsidR="00A87B9D" w:rsidRPr="0038082F" w:rsidRDefault="00A87B9D" w:rsidP="00A87B9D">
      <w:pPr>
        <w:pStyle w:val="ListParagraph"/>
        <w:spacing w:line="240" w:lineRule="auto"/>
        <w:rPr>
          <w:b/>
          <w:bCs/>
          <w:sz w:val="24"/>
          <w:szCs w:val="24"/>
        </w:rPr>
      </w:pPr>
    </w:p>
    <w:p w14:paraId="73B8E0E5" w14:textId="3839701A" w:rsidR="004112C3" w:rsidRPr="0038082F" w:rsidRDefault="00EA09C0" w:rsidP="00A87B9D">
      <w:pPr>
        <w:pStyle w:val="ListParagraph"/>
        <w:numPr>
          <w:ilvl w:val="0"/>
          <w:numId w:val="1"/>
        </w:numPr>
        <w:spacing w:line="240" w:lineRule="auto"/>
        <w:rPr>
          <w:b/>
          <w:bCs/>
          <w:sz w:val="24"/>
          <w:szCs w:val="24"/>
        </w:rPr>
      </w:pPr>
      <w:r w:rsidRPr="0038082F">
        <w:rPr>
          <w:b/>
          <w:bCs/>
          <w:sz w:val="24"/>
          <w:szCs w:val="24"/>
        </w:rPr>
        <w:t>“</w:t>
      </w:r>
      <w:r w:rsidR="004112C3" w:rsidRPr="0038082F">
        <w:rPr>
          <w:b/>
          <w:bCs/>
          <w:sz w:val="24"/>
          <w:szCs w:val="24"/>
        </w:rPr>
        <w:t>The UK is being ‘invaded’ by asylum seekers.</w:t>
      </w:r>
      <w:r w:rsidRPr="0038082F">
        <w:rPr>
          <w:b/>
          <w:bCs/>
          <w:sz w:val="24"/>
          <w:szCs w:val="24"/>
        </w:rPr>
        <w:t>”</w:t>
      </w:r>
    </w:p>
    <w:p w14:paraId="1698B1C5" w14:textId="77777777" w:rsidR="004112C3" w:rsidRPr="0038082F" w:rsidRDefault="004112C3" w:rsidP="00A87B9D">
      <w:pPr>
        <w:pStyle w:val="ListParagraph"/>
        <w:spacing w:line="240" w:lineRule="auto"/>
        <w:rPr>
          <w:sz w:val="24"/>
          <w:szCs w:val="24"/>
        </w:rPr>
      </w:pPr>
    </w:p>
    <w:p w14:paraId="147C2BBD" w14:textId="18E48371" w:rsidR="004112C3" w:rsidRDefault="004112C3" w:rsidP="00EA09C0">
      <w:pPr>
        <w:pStyle w:val="ListParagraph"/>
        <w:spacing w:line="240" w:lineRule="auto"/>
        <w:rPr>
          <w:sz w:val="24"/>
          <w:szCs w:val="24"/>
        </w:rPr>
      </w:pPr>
      <w:r w:rsidRPr="0038082F">
        <w:rPr>
          <w:b/>
          <w:bCs/>
          <w:sz w:val="24"/>
          <w:szCs w:val="24"/>
        </w:rPr>
        <w:t>Fact:</w:t>
      </w:r>
      <w:r w:rsidRPr="0038082F">
        <w:rPr>
          <w:sz w:val="24"/>
          <w:szCs w:val="24"/>
        </w:rPr>
        <w:t> Language matters. Terms like 'invasion' dehumanise people fleeing impossible circumstances. Refugees are more than just numbers, they’re people with dreams, hopes and ambitions who are fleeing impossible circumstances.</w:t>
      </w:r>
      <w:r w:rsidR="00EA09C0" w:rsidRPr="0038082F">
        <w:rPr>
          <w:sz w:val="24"/>
          <w:szCs w:val="24"/>
        </w:rPr>
        <w:t xml:space="preserve"> </w:t>
      </w:r>
      <w:r w:rsidR="00C760C0">
        <w:rPr>
          <w:sz w:val="24"/>
          <w:szCs w:val="24"/>
        </w:rPr>
        <w:t>W</w:t>
      </w:r>
      <w:r w:rsidRPr="0038082F">
        <w:rPr>
          <w:sz w:val="24"/>
          <w:szCs w:val="24"/>
        </w:rPr>
        <w:t>e must</w:t>
      </w:r>
      <w:r w:rsidR="00C760C0">
        <w:rPr>
          <w:sz w:val="24"/>
          <w:szCs w:val="24"/>
        </w:rPr>
        <w:t xml:space="preserve"> not </w:t>
      </w:r>
      <w:r w:rsidRPr="0038082F">
        <w:rPr>
          <w:sz w:val="24"/>
          <w:szCs w:val="24"/>
        </w:rPr>
        <w:t>buy into the false narratives that the UK is under threat from an ‘</w:t>
      </w:r>
    </w:p>
    <w:p w14:paraId="11D98BA2" w14:textId="5E008C8A" w:rsidR="0038082F" w:rsidRDefault="0038082F" w:rsidP="00EA09C0">
      <w:pPr>
        <w:pStyle w:val="ListParagraph"/>
        <w:spacing w:line="240" w:lineRule="auto"/>
        <w:rPr>
          <w:sz w:val="24"/>
          <w:szCs w:val="24"/>
        </w:rPr>
      </w:pPr>
      <w:r w:rsidRPr="0038082F">
        <w:rPr>
          <w:sz w:val="24"/>
          <w:szCs w:val="24"/>
        </w:rPr>
        <w:t xml:space="preserve">The UK saw the highest number of </w:t>
      </w:r>
      <w:proofErr w:type="gramStart"/>
      <w:r w:rsidRPr="0038082F">
        <w:rPr>
          <w:sz w:val="24"/>
          <w:szCs w:val="24"/>
        </w:rPr>
        <w:t>asylum</w:t>
      </w:r>
      <w:proofErr w:type="gramEnd"/>
      <w:r w:rsidRPr="0038082F">
        <w:rPr>
          <w:sz w:val="24"/>
          <w:szCs w:val="24"/>
        </w:rPr>
        <w:t xml:space="preserve"> claims in 2002</w:t>
      </w:r>
      <w:r>
        <w:rPr>
          <w:sz w:val="24"/>
          <w:szCs w:val="24"/>
        </w:rPr>
        <w:t xml:space="preserve">. </w:t>
      </w:r>
      <w:r w:rsidRPr="0038082F">
        <w:rPr>
          <w:sz w:val="24"/>
          <w:szCs w:val="24"/>
        </w:rPr>
        <w:t xml:space="preserve"> With all the current media and political interest in people seeking asylum it may seem surprising that this number peaked </w:t>
      </w:r>
      <w:r>
        <w:rPr>
          <w:sz w:val="24"/>
          <w:szCs w:val="24"/>
        </w:rPr>
        <w:t xml:space="preserve">two </w:t>
      </w:r>
      <w:r w:rsidRPr="0038082F">
        <w:rPr>
          <w:sz w:val="24"/>
          <w:szCs w:val="24"/>
        </w:rPr>
        <w:t>decades ago.</w:t>
      </w:r>
      <w:r w:rsidR="00C760C0">
        <w:rPr>
          <w:sz w:val="24"/>
          <w:szCs w:val="24"/>
        </w:rPr>
        <w:t xml:space="preserve"> </w:t>
      </w:r>
    </w:p>
    <w:p w14:paraId="1534D425" w14:textId="18E8DD4E" w:rsidR="00C760C0" w:rsidRPr="0038082F" w:rsidRDefault="00C760C0" w:rsidP="00EA09C0">
      <w:pPr>
        <w:pStyle w:val="ListParagraph"/>
        <w:spacing w:line="240" w:lineRule="auto"/>
        <w:rPr>
          <w:sz w:val="24"/>
          <w:szCs w:val="24"/>
        </w:rPr>
      </w:pPr>
      <w:r>
        <w:rPr>
          <w:sz w:val="24"/>
          <w:szCs w:val="24"/>
        </w:rPr>
        <w:t xml:space="preserve">Out of the 20 most Common Nationalities of people applying for asylum in the </w:t>
      </w:r>
      <w:proofErr w:type="spellStart"/>
      <w:r>
        <w:rPr>
          <w:sz w:val="24"/>
          <w:szCs w:val="24"/>
        </w:rPr>
        <w:t>uk</w:t>
      </w:r>
      <w:proofErr w:type="spellEnd"/>
      <w:r>
        <w:rPr>
          <w:sz w:val="24"/>
          <w:szCs w:val="24"/>
        </w:rPr>
        <w:t>, 64% come from countries with colonial links to Britain or those historically affected by UK driven resources extraction and conflict.</w:t>
      </w:r>
    </w:p>
    <w:p w14:paraId="33D0CB15" w14:textId="77777777" w:rsidR="004112C3" w:rsidRPr="0038082F" w:rsidRDefault="004112C3" w:rsidP="00A87B9D">
      <w:pPr>
        <w:pStyle w:val="ListParagraph"/>
        <w:spacing w:line="240" w:lineRule="auto"/>
        <w:rPr>
          <w:sz w:val="24"/>
          <w:szCs w:val="24"/>
        </w:rPr>
      </w:pPr>
    </w:p>
    <w:p w14:paraId="1896FEC7" w14:textId="77777777" w:rsidR="004112C3" w:rsidRPr="0038082F" w:rsidRDefault="004112C3" w:rsidP="00A87B9D">
      <w:pPr>
        <w:pStyle w:val="ListParagraph"/>
        <w:spacing w:line="240" w:lineRule="auto"/>
        <w:rPr>
          <w:sz w:val="24"/>
          <w:szCs w:val="24"/>
        </w:rPr>
      </w:pPr>
    </w:p>
    <w:p w14:paraId="5ED069DB" w14:textId="77777777" w:rsidR="004112C3" w:rsidRPr="0038082F" w:rsidRDefault="004112C3" w:rsidP="00A87B9D">
      <w:pPr>
        <w:pStyle w:val="ListParagraph"/>
        <w:numPr>
          <w:ilvl w:val="0"/>
          <w:numId w:val="1"/>
        </w:numPr>
        <w:spacing w:line="240" w:lineRule="auto"/>
        <w:rPr>
          <w:rStyle w:val="Strong"/>
          <w:b w:val="0"/>
          <w:bCs w:val="0"/>
          <w:sz w:val="24"/>
          <w:szCs w:val="24"/>
        </w:rPr>
      </w:pPr>
      <w:r w:rsidRPr="0038082F">
        <w:rPr>
          <w:rFonts w:cs="Segoe UI"/>
          <w:sz w:val="24"/>
          <w:szCs w:val="24"/>
        </w:rPr>
        <w:lastRenderedPageBreak/>
        <w:t>“</w:t>
      </w:r>
      <w:r w:rsidRPr="0038082F">
        <w:rPr>
          <w:rFonts w:cs="Segoe UI"/>
          <w:b/>
          <w:bCs/>
          <w:sz w:val="24"/>
          <w:szCs w:val="24"/>
        </w:rPr>
        <w:t>The UK takes more asylum seekers than other countries.”</w:t>
      </w:r>
      <w:r w:rsidRPr="0038082F">
        <w:rPr>
          <w:rFonts w:cs="Segoe UI"/>
          <w:sz w:val="24"/>
          <w:szCs w:val="24"/>
        </w:rPr>
        <w:br/>
      </w:r>
    </w:p>
    <w:p w14:paraId="7C79D63D" w14:textId="5C8DAE1D" w:rsidR="004112C3" w:rsidRPr="0038082F" w:rsidRDefault="004112C3" w:rsidP="00A87B9D">
      <w:pPr>
        <w:pStyle w:val="ListParagraph"/>
        <w:spacing w:line="240" w:lineRule="auto"/>
        <w:rPr>
          <w:rFonts w:cs="Segoe UI"/>
          <w:sz w:val="24"/>
          <w:szCs w:val="24"/>
        </w:rPr>
      </w:pPr>
      <w:r w:rsidRPr="0038082F">
        <w:rPr>
          <w:rStyle w:val="Strong"/>
          <w:rFonts w:eastAsiaTheme="majorEastAsia" w:cs="Segoe UI"/>
          <w:sz w:val="24"/>
          <w:szCs w:val="24"/>
        </w:rPr>
        <w:t>Fact:</w:t>
      </w:r>
      <w:r w:rsidRPr="0038082F">
        <w:rPr>
          <w:rFonts w:cs="Segoe UI"/>
          <w:sz w:val="24"/>
          <w:szCs w:val="24"/>
        </w:rPr>
        <w:t xml:space="preserve"> The UK receives far fewer asylum applications than many other European countries. In 2023, Germany, France, and Spain all received more than double the number of applications compared to the UK.</w:t>
      </w:r>
      <w:r w:rsidR="00C760C0" w:rsidRPr="00C760C0">
        <w:rPr>
          <w:sz w:val="24"/>
          <w:szCs w:val="24"/>
        </w:rPr>
        <w:t xml:space="preserve"> </w:t>
      </w:r>
      <w:r w:rsidR="00C760C0" w:rsidRPr="0038082F">
        <w:rPr>
          <w:sz w:val="24"/>
          <w:szCs w:val="24"/>
        </w:rPr>
        <w:t>invasion’ of people. In the year ending 2023, </w:t>
      </w:r>
      <w:hyperlink r:id="rId5" w:anchor=":~:text=The%20majority%20of%20these%20people,for%20Hongkongers%2C%20Afghans%20and%20Ukrainians." w:tgtFrame="_blank" w:tooltip="(opens in a new window)" w:history="1">
        <w:r w:rsidR="00C760C0" w:rsidRPr="0038082F">
          <w:rPr>
            <w:rStyle w:val="Hyperlink"/>
            <w:sz w:val="24"/>
            <w:szCs w:val="24"/>
          </w:rPr>
          <w:t>asylum seekers accounted for 7% of immigration</w:t>
        </w:r>
      </w:hyperlink>
      <w:r w:rsidR="00C760C0" w:rsidRPr="0038082F">
        <w:rPr>
          <w:sz w:val="24"/>
          <w:szCs w:val="24"/>
        </w:rPr>
        <w:t xml:space="preserve">. In terms of the number of asylum applications per head of population, the UK ranks 20th highest in Europe. </w:t>
      </w:r>
      <w:hyperlink r:id="rId6" w:history="1">
        <w:r w:rsidR="00C760C0" w:rsidRPr="0038082F">
          <w:rPr>
            <w:rStyle w:val="Hyperlink"/>
            <w:sz w:val="24"/>
            <w:szCs w:val="24"/>
          </w:rPr>
          <w:t>11 myths and misconceptions about refugees debunked | The IRC</w:t>
        </w:r>
      </w:hyperlink>
    </w:p>
    <w:p w14:paraId="12AEE275" w14:textId="77777777" w:rsidR="0062113C" w:rsidRPr="0038082F" w:rsidRDefault="0062113C" w:rsidP="00A87B9D">
      <w:pPr>
        <w:spacing w:line="240" w:lineRule="auto"/>
        <w:rPr>
          <w:sz w:val="24"/>
          <w:szCs w:val="24"/>
        </w:rPr>
      </w:pPr>
    </w:p>
    <w:p w14:paraId="7ECD4D07" w14:textId="640779F1" w:rsidR="00741E73" w:rsidRPr="0038082F" w:rsidRDefault="00741E73" w:rsidP="00A87B9D">
      <w:pPr>
        <w:pStyle w:val="ListParagraph"/>
        <w:numPr>
          <w:ilvl w:val="0"/>
          <w:numId w:val="1"/>
        </w:numPr>
        <w:spacing w:line="240" w:lineRule="auto"/>
        <w:rPr>
          <w:b/>
          <w:bCs/>
          <w:sz w:val="24"/>
          <w:szCs w:val="24"/>
        </w:rPr>
      </w:pPr>
      <w:r w:rsidRPr="0038082F">
        <w:rPr>
          <w:b/>
          <w:bCs/>
          <w:sz w:val="24"/>
          <w:szCs w:val="24"/>
        </w:rPr>
        <w:t>“Asylum seekers get free stuff like phones and iPads.”</w:t>
      </w:r>
    </w:p>
    <w:p w14:paraId="1894098B" w14:textId="77777777" w:rsidR="00741E73" w:rsidRPr="0038082F" w:rsidRDefault="00741E73" w:rsidP="00A87B9D">
      <w:pPr>
        <w:pStyle w:val="ListParagraph"/>
        <w:spacing w:line="240" w:lineRule="auto"/>
        <w:rPr>
          <w:sz w:val="24"/>
          <w:szCs w:val="24"/>
        </w:rPr>
      </w:pPr>
    </w:p>
    <w:p w14:paraId="4512B781" w14:textId="26AFA42A" w:rsidR="004112C3" w:rsidRPr="0038082F" w:rsidRDefault="00741E73" w:rsidP="00A87B9D">
      <w:pPr>
        <w:pStyle w:val="ListParagraph"/>
        <w:spacing w:line="240" w:lineRule="auto"/>
        <w:rPr>
          <w:sz w:val="24"/>
          <w:szCs w:val="24"/>
        </w:rPr>
      </w:pPr>
      <w:r w:rsidRPr="0038082F">
        <w:rPr>
          <w:b/>
          <w:bCs/>
          <w:sz w:val="24"/>
          <w:szCs w:val="24"/>
        </w:rPr>
        <w:t xml:space="preserve">Fact: </w:t>
      </w:r>
      <w:r w:rsidRPr="0038082F">
        <w:rPr>
          <w:sz w:val="24"/>
          <w:szCs w:val="24"/>
        </w:rPr>
        <w:t xml:space="preserve">Asylum seekers do </w:t>
      </w:r>
      <w:r w:rsidRPr="0038082F">
        <w:rPr>
          <w:b/>
          <w:bCs/>
          <w:sz w:val="24"/>
          <w:szCs w:val="24"/>
        </w:rPr>
        <w:t>not</w:t>
      </w:r>
      <w:r w:rsidRPr="0038082F">
        <w:rPr>
          <w:sz w:val="24"/>
          <w:szCs w:val="24"/>
        </w:rPr>
        <w:t xml:space="preserve"> receive luxury items such as iPads or smartphones from the government. They are provided with very </w:t>
      </w:r>
      <w:r w:rsidRPr="0038082F">
        <w:rPr>
          <w:b/>
          <w:bCs/>
          <w:sz w:val="24"/>
          <w:szCs w:val="24"/>
        </w:rPr>
        <w:t>basic support</w:t>
      </w:r>
      <w:r w:rsidRPr="0038082F">
        <w:rPr>
          <w:sz w:val="24"/>
          <w:szCs w:val="24"/>
        </w:rPr>
        <w:t xml:space="preserve">: </w:t>
      </w:r>
      <w:bookmarkStart w:id="0" w:name="_Hlk209100804"/>
      <w:r w:rsidRPr="0038082F">
        <w:rPr>
          <w:sz w:val="24"/>
          <w:szCs w:val="24"/>
        </w:rPr>
        <w:t>accommodation (often in hotels or shared housing, not of their choice)</w:t>
      </w:r>
      <w:bookmarkEnd w:id="0"/>
      <w:r w:rsidRPr="0038082F">
        <w:rPr>
          <w:sz w:val="24"/>
          <w:szCs w:val="24"/>
        </w:rPr>
        <w:t xml:space="preserve"> and a small weekly allowance (£49.18 per week as of 2024) to cover food, clothing, and essentials. Some charities may donate second-hand phones to asylum seekers so they can keep in touch with family, access legal advice, or receive updates on their asylum case — but these are community-led initiatives, not government “freebies.” Access to communication is vital for safety, legal rights, and integration — it is not a luxury.</w:t>
      </w:r>
    </w:p>
    <w:p w14:paraId="2D7C686A" w14:textId="77777777" w:rsidR="00A87B9D" w:rsidRPr="0038082F" w:rsidRDefault="00A87B9D" w:rsidP="00A87B9D">
      <w:pPr>
        <w:pStyle w:val="ListParagraph"/>
        <w:spacing w:line="240" w:lineRule="auto"/>
        <w:rPr>
          <w:sz w:val="24"/>
          <w:szCs w:val="24"/>
        </w:rPr>
      </w:pPr>
    </w:p>
    <w:p w14:paraId="5EA06ABF" w14:textId="77777777" w:rsidR="00A87B9D" w:rsidRPr="0038082F" w:rsidRDefault="00A87B9D" w:rsidP="00A87B9D">
      <w:pPr>
        <w:pStyle w:val="ListParagraph"/>
        <w:spacing w:line="240" w:lineRule="auto"/>
        <w:rPr>
          <w:sz w:val="24"/>
          <w:szCs w:val="24"/>
        </w:rPr>
      </w:pPr>
    </w:p>
    <w:p w14:paraId="3B97838A" w14:textId="77777777" w:rsidR="00AB0BB2" w:rsidRPr="0038082F" w:rsidRDefault="00C41998" w:rsidP="00A87B9D">
      <w:pPr>
        <w:pStyle w:val="ListParagraph"/>
        <w:numPr>
          <w:ilvl w:val="0"/>
          <w:numId w:val="1"/>
        </w:numPr>
        <w:spacing w:line="240" w:lineRule="auto"/>
        <w:rPr>
          <w:sz w:val="24"/>
          <w:szCs w:val="24"/>
        </w:rPr>
      </w:pPr>
      <w:r w:rsidRPr="0038082F">
        <w:rPr>
          <w:sz w:val="24"/>
          <w:szCs w:val="24"/>
        </w:rPr>
        <w:t>“</w:t>
      </w:r>
      <w:r w:rsidRPr="0038082F">
        <w:rPr>
          <w:b/>
          <w:bCs/>
          <w:sz w:val="24"/>
          <w:szCs w:val="24"/>
        </w:rPr>
        <w:t>They’re all young men.”</w:t>
      </w:r>
    </w:p>
    <w:p w14:paraId="69B432BF" w14:textId="3D76921B" w:rsidR="00C41998" w:rsidRPr="0038082F" w:rsidRDefault="00C41998" w:rsidP="00A87B9D">
      <w:pPr>
        <w:pStyle w:val="ListParagraph"/>
        <w:spacing w:line="240" w:lineRule="auto"/>
        <w:rPr>
          <w:sz w:val="24"/>
          <w:szCs w:val="24"/>
        </w:rPr>
      </w:pPr>
      <w:r w:rsidRPr="0038082F">
        <w:rPr>
          <w:sz w:val="24"/>
          <w:szCs w:val="24"/>
        </w:rPr>
        <w:br/>
      </w:r>
      <w:r w:rsidR="00AB0BB2" w:rsidRPr="0038082F">
        <w:rPr>
          <w:rFonts w:cs="Segoe UI Emoji"/>
          <w:b/>
          <w:bCs/>
          <w:sz w:val="24"/>
          <w:szCs w:val="24"/>
        </w:rPr>
        <w:t>Fact:</w:t>
      </w:r>
      <w:r w:rsidR="00AB0BB2" w:rsidRPr="0038082F">
        <w:rPr>
          <w:rFonts w:cs="Segoe UI Emoji"/>
          <w:sz w:val="24"/>
          <w:szCs w:val="24"/>
        </w:rPr>
        <w:t xml:space="preserve"> </w:t>
      </w:r>
      <w:r w:rsidR="00C760C0" w:rsidRPr="00C760C0">
        <w:rPr>
          <w:rFonts w:cs="Segoe UI Emoji"/>
          <w:sz w:val="24"/>
          <w:szCs w:val="24"/>
        </w:rPr>
        <w:t xml:space="preserve">People seeking sanctuary are often women and children fleeing violence, seeking the same protection and safety we want for our own families. In 2020 43% of individuals seeking asylum in the UK were women and children. </w:t>
      </w:r>
      <w:r w:rsidR="00C760C0">
        <w:rPr>
          <w:sz w:val="24"/>
          <w:szCs w:val="24"/>
        </w:rPr>
        <w:t xml:space="preserve">Often </w:t>
      </w:r>
      <w:r w:rsidRPr="0038082F">
        <w:rPr>
          <w:sz w:val="24"/>
          <w:szCs w:val="24"/>
        </w:rPr>
        <w:t>men often travel first because the journey is too dangerous for vulnerable family members.</w:t>
      </w:r>
    </w:p>
    <w:p w14:paraId="7AC77C12" w14:textId="77777777" w:rsidR="0062113C" w:rsidRPr="0038082F" w:rsidRDefault="0062113C" w:rsidP="00A87B9D">
      <w:pPr>
        <w:pStyle w:val="ListParagraph"/>
        <w:spacing w:line="240" w:lineRule="auto"/>
        <w:rPr>
          <w:sz w:val="24"/>
          <w:szCs w:val="24"/>
        </w:rPr>
      </w:pPr>
    </w:p>
    <w:p w14:paraId="72AAA238" w14:textId="77777777" w:rsidR="00A87B9D" w:rsidRPr="0038082F" w:rsidRDefault="00A87B9D" w:rsidP="00A87B9D">
      <w:pPr>
        <w:pStyle w:val="ListParagraph"/>
        <w:spacing w:line="240" w:lineRule="auto"/>
        <w:rPr>
          <w:b/>
          <w:bCs/>
          <w:sz w:val="24"/>
          <w:szCs w:val="24"/>
        </w:rPr>
      </w:pPr>
    </w:p>
    <w:p w14:paraId="512B7E3E" w14:textId="3A5FB9A0" w:rsidR="00AB0BB2" w:rsidRPr="0038082F" w:rsidRDefault="00C41998" w:rsidP="00A87B9D">
      <w:pPr>
        <w:pStyle w:val="ListParagraph"/>
        <w:numPr>
          <w:ilvl w:val="0"/>
          <w:numId w:val="1"/>
        </w:numPr>
        <w:spacing w:line="240" w:lineRule="auto"/>
        <w:rPr>
          <w:b/>
          <w:bCs/>
          <w:sz w:val="24"/>
          <w:szCs w:val="24"/>
        </w:rPr>
      </w:pPr>
      <w:r w:rsidRPr="0038082F">
        <w:rPr>
          <w:b/>
          <w:bCs/>
          <w:sz w:val="24"/>
          <w:szCs w:val="24"/>
        </w:rPr>
        <w:t>“They are taking our homes.</w:t>
      </w:r>
      <w:r w:rsidR="004112C3" w:rsidRPr="0038082F">
        <w:rPr>
          <w:b/>
          <w:bCs/>
          <w:sz w:val="24"/>
          <w:szCs w:val="24"/>
        </w:rPr>
        <w:t xml:space="preserve"> They are taking our jobs</w:t>
      </w:r>
      <w:r w:rsidR="005D01E1" w:rsidRPr="0038082F">
        <w:rPr>
          <w:b/>
          <w:bCs/>
          <w:sz w:val="24"/>
          <w:szCs w:val="24"/>
        </w:rPr>
        <w:t>.</w:t>
      </w:r>
      <w:r w:rsidRPr="0038082F">
        <w:rPr>
          <w:b/>
          <w:bCs/>
          <w:sz w:val="24"/>
          <w:szCs w:val="24"/>
        </w:rPr>
        <w:t>”</w:t>
      </w:r>
    </w:p>
    <w:p w14:paraId="48D804C1" w14:textId="1089814B" w:rsidR="001B3158" w:rsidRPr="0038082F" w:rsidRDefault="00C41998" w:rsidP="00A87B9D">
      <w:pPr>
        <w:pStyle w:val="ListParagraph"/>
        <w:spacing w:line="240" w:lineRule="auto"/>
        <w:rPr>
          <w:sz w:val="24"/>
          <w:szCs w:val="24"/>
        </w:rPr>
      </w:pPr>
      <w:r w:rsidRPr="0038082F">
        <w:rPr>
          <w:sz w:val="24"/>
          <w:szCs w:val="24"/>
        </w:rPr>
        <w:br/>
      </w:r>
      <w:r w:rsidR="00AB0BB2" w:rsidRPr="0038082F">
        <w:rPr>
          <w:rFonts w:cs="Segoe UI Emoji"/>
          <w:b/>
          <w:bCs/>
          <w:sz w:val="24"/>
          <w:szCs w:val="24"/>
        </w:rPr>
        <w:t>Fact:</w:t>
      </w:r>
      <w:r w:rsidR="00AB0BB2" w:rsidRPr="0038082F">
        <w:rPr>
          <w:rFonts w:cs="Segoe UI Emoji"/>
          <w:sz w:val="24"/>
          <w:szCs w:val="24"/>
        </w:rPr>
        <w:t xml:space="preserve"> </w:t>
      </w:r>
      <w:r w:rsidRPr="0038082F">
        <w:rPr>
          <w:sz w:val="24"/>
          <w:szCs w:val="24"/>
        </w:rPr>
        <w:t>Asylum seekers cannot choose where they live</w:t>
      </w:r>
      <w:r w:rsidR="0058263B" w:rsidRPr="0038082F">
        <w:rPr>
          <w:sz w:val="24"/>
          <w:szCs w:val="24"/>
        </w:rPr>
        <w:t xml:space="preserve"> and are </w:t>
      </w:r>
      <w:r w:rsidR="0058263B" w:rsidRPr="00C760C0">
        <w:rPr>
          <w:sz w:val="24"/>
          <w:szCs w:val="24"/>
        </w:rPr>
        <w:t xml:space="preserve">often accommodated in hotels, without a kitchen or </w:t>
      </w:r>
      <w:proofErr w:type="gramStart"/>
      <w:r w:rsidR="0058263B" w:rsidRPr="00C760C0">
        <w:rPr>
          <w:sz w:val="24"/>
          <w:szCs w:val="24"/>
        </w:rPr>
        <w:t>have to</w:t>
      </w:r>
      <w:proofErr w:type="gramEnd"/>
      <w:r w:rsidR="0058263B" w:rsidRPr="00C760C0">
        <w:rPr>
          <w:sz w:val="24"/>
          <w:szCs w:val="24"/>
        </w:rPr>
        <w:t xml:space="preserve"> share a room, or in shared housing. </w:t>
      </w:r>
      <w:r w:rsidRPr="00C760C0">
        <w:rPr>
          <w:sz w:val="24"/>
          <w:szCs w:val="24"/>
        </w:rPr>
        <w:t>They are housed in temporary accommodation</w:t>
      </w:r>
      <w:r w:rsidR="001B3158" w:rsidRPr="00C760C0">
        <w:rPr>
          <w:sz w:val="24"/>
          <w:szCs w:val="24"/>
        </w:rPr>
        <w:t xml:space="preserve"> funded by the government and managed by SERCO. If people seeking asylum receive refugee status from the Home Office, they are </w:t>
      </w:r>
      <w:r w:rsidR="0058263B" w:rsidRPr="00C760C0">
        <w:rPr>
          <w:sz w:val="24"/>
          <w:szCs w:val="24"/>
        </w:rPr>
        <w:t xml:space="preserve">then </w:t>
      </w:r>
      <w:r w:rsidR="001B3158" w:rsidRPr="00C760C0">
        <w:rPr>
          <w:sz w:val="24"/>
          <w:szCs w:val="24"/>
        </w:rPr>
        <w:t>eligible for council housing on the same basis as anyone else. They do not receive priority over others on council housing waiting list.</w:t>
      </w:r>
    </w:p>
    <w:p w14:paraId="085366BE" w14:textId="42363E23" w:rsidR="00741E73" w:rsidRPr="0038082F" w:rsidRDefault="00C41998" w:rsidP="00A87B9D">
      <w:pPr>
        <w:pStyle w:val="ListParagraph"/>
        <w:spacing w:line="240" w:lineRule="auto"/>
        <w:rPr>
          <w:sz w:val="24"/>
          <w:szCs w:val="24"/>
        </w:rPr>
      </w:pPr>
      <w:r w:rsidRPr="0038082F">
        <w:rPr>
          <w:sz w:val="24"/>
          <w:szCs w:val="24"/>
        </w:rPr>
        <w:t xml:space="preserve"> </w:t>
      </w:r>
      <w:r w:rsidR="004112C3" w:rsidRPr="0038082F">
        <w:rPr>
          <w:sz w:val="24"/>
          <w:szCs w:val="24"/>
        </w:rPr>
        <w:t>R</w:t>
      </w:r>
      <w:r w:rsidR="00741E73" w:rsidRPr="0038082F">
        <w:rPr>
          <w:sz w:val="24"/>
          <w:szCs w:val="24"/>
        </w:rPr>
        <w:t>efugees often take roles in sectors with labour shortages, such as health care, social care, hospitality, and logistics. They are filling gaps, not displacing UK workers.</w:t>
      </w:r>
    </w:p>
    <w:p w14:paraId="4C5D470D" w14:textId="77777777" w:rsidR="00741E73" w:rsidRPr="0038082F" w:rsidRDefault="00741E73" w:rsidP="00A87B9D">
      <w:pPr>
        <w:pStyle w:val="ListParagraph"/>
        <w:spacing w:line="240" w:lineRule="auto"/>
        <w:rPr>
          <w:sz w:val="24"/>
          <w:szCs w:val="24"/>
        </w:rPr>
      </w:pPr>
    </w:p>
    <w:p w14:paraId="23376BB1" w14:textId="77777777" w:rsidR="00A87B9D" w:rsidRPr="0038082F" w:rsidRDefault="00A87B9D" w:rsidP="00A87B9D">
      <w:pPr>
        <w:pStyle w:val="ListParagraph"/>
        <w:spacing w:line="240" w:lineRule="auto"/>
        <w:rPr>
          <w:b/>
          <w:bCs/>
          <w:sz w:val="24"/>
          <w:szCs w:val="24"/>
        </w:rPr>
      </w:pPr>
    </w:p>
    <w:p w14:paraId="0CE1E5F5" w14:textId="77777777" w:rsidR="004112C3" w:rsidRPr="0038082F" w:rsidRDefault="004112C3" w:rsidP="00A87B9D">
      <w:pPr>
        <w:pStyle w:val="ListParagraph"/>
        <w:numPr>
          <w:ilvl w:val="0"/>
          <w:numId w:val="1"/>
        </w:numPr>
        <w:spacing w:line="240" w:lineRule="auto"/>
        <w:rPr>
          <w:b/>
          <w:bCs/>
          <w:sz w:val="24"/>
          <w:szCs w:val="24"/>
        </w:rPr>
      </w:pPr>
      <w:r w:rsidRPr="0038082F">
        <w:rPr>
          <w:b/>
          <w:bCs/>
          <w:sz w:val="24"/>
          <w:szCs w:val="24"/>
        </w:rPr>
        <w:t>“They’re just here to claim benefits.”</w:t>
      </w:r>
    </w:p>
    <w:p w14:paraId="56997C85" w14:textId="5E43246D" w:rsidR="004112C3" w:rsidRPr="0038082F" w:rsidRDefault="004112C3" w:rsidP="00A87B9D">
      <w:pPr>
        <w:pStyle w:val="ListParagraph"/>
        <w:spacing w:line="240" w:lineRule="auto"/>
        <w:rPr>
          <w:sz w:val="24"/>
          <w:szCs w:val="24"/>
        </w:rPr>
      </w:pPr>
      <w:r w:rsidRPr="0038082F">
        <w:rPr>
          <w:sz w:val="24"/>
          <w:szCs w:val="24"/>
        </w:rPr>
        <w:br/>
      </w:r>
      <w:r w:rsidRPr="0038082F">
        <w:rPr>
          <w:rFonts w:cs="Segoe UI Emoji"/>
          <w:b/>
          <w:bCs/>
          <w:sz w:val="24"/>
          <w:szCs w:val="24"/>
        </w:rPr>
        <w:t xml:space="preserve">Fact: </w:t>
      </w:r>
      <w:r w:rsidRPr="0038082F">
        <w:rPr>
          <w:sz w:val="24"/>
          <w:szCs w:val="24"/>
        </w:rPr>
        <w:t>Asylum seekers are not allowed to work and receive only a small allowance (£49.18 per week as of 2024) to cover food, clothing, and toiletries — much less than mainstream welfare benefits.</w:t>
      </w:r>
    </w:p>
    <w:p w14:paraId="26C273D1" w14:textId="77777777" w:rsidR="004112C3" w:rsidRPr="0038082F" w:rsidRDefault="004112C3" w:rsidP="00A87B9D">
      <w:pPr>
        <w:pStyle w:val="ListParagraph"/>
        <w:spacing w:line="240" w:lineRule="auto"/>
        <w:rPr>
          <w:sz w:val="24"/>
          <w:szCs w:val="24"/>
        </w:rPr>
      </w:pPr>
    </w:p>
    <w:p w14:paraId="30E975E3" w14:textId="77777777" w:rsidR="00A87B9D" w:rsidRPr="0038082F" w:rsidRDefault="00A87B9D" w:rsidP="00A87B9D">
      <w:pPr>
        <w:pStyle w:val="ListParagraph"/>
        <w:spacing w:line="240" w:lineRule="auto"/>
        <w:rPr>
          <w:b/>
          <w:bCs/>
          <w:sz w:val="24"/>
          <w:szCs w:val="24"/>
        </w:rPr>
      </w:pPr>
    </w:p>
    <w:p w14:paraId="16B7CBCB" w14:textId="77777777" w:rsidR="00AB0BB2" w:rsidRPr="0038082F" w:rsidRDefault="00C41998" w:rsidP="00A87B9D">
      <w:pPr>
        <w:pStyle w:val="ListParagraph"/>
        <w:numPr>
          <w:ilvl w:val="0"/>
          <w:numId w:val="1"/>
        </w:numPr>
        <w:spacing w:line="240" w:lineRule="auto"/>
        <w:rPr>
          <w:b/>
          <w:bCs/>
          <w:sz w:val="24"/>
          <w:szCs w:val="24"/>
        </w:rPr>
      </w:pPr>
      <w:r w:rsidRPr="0038082F">
        <w:rPr>
          <w:b/>
          <w:bCs/>
          <w:sz w:val="24"/>
          <w:szCs w:val="24"/>
        </w:rPr>
        <w:t>“The asylum system is fast and easy.”</w:t>
      </w:r>
    </w:p>
    <w:p w14:paraId="714368BB" w14:textId="77777777" w:rsidR="0038082F" w:rsidRDefault="0038082F" w:rsidP="00A87B9D">
      <w:pPr>
        <w:pStyle w:val="ListParagraph"/>
        <w:spacing w:line="240" w:lineRule="auto"/>
        <w:rPr>
          <w:sz w:val="24"/>
          <w:szCs w:val="24"/>
        </w:rPr>
      </w:pPr>
    </w:p>
    <w:p w14:paraId="08473803" w14:textId="4958452E" w:rsidR="0062113C" w:rsidRPr="0038082F" w:rsidRDefault="0038082F" w:rsidP="00A87B9D">
      <w:pPr>
        <w:pStyle w:val="ListParagraph"/>
        <w:spacing w:line="240" w:lineRule="auto"/>
        <w:rPr>
          <w:sz w:val="24"/>
          <w:szCs w:val="24"/>
        </w:rPr>
      </w:pPr>
      <w:r w:rsidRPr="0038082F">
        <w:rPr>
          <w:b/>
          <w:bCs/>
          <w:sz w:val="24"/>
          <w:szCs w:val="24"/>
        </w:rPr>
        <w:t>Fact:</w:t>
      </w:r>
      <w:r>
        <w:rPr>
          <w:sz w:val="24"/>
          <w:szCs w:val="24"/>
        </w:rPr>
        <w:t xml:space="preserve"> </w:t>
      </w:r>
      <w:r w:rsidRPr="0038082F">
        <w:t xml:space="preserve"> </w:t>
      </w:r>
      <w:r w:rsidRPr="0038082F">
        <w:rPr>
          <w:sz w:val="24"/>
          <w:szCs w:val="24"/>
        </w:rPr>
        <w:t>The UK asylum process is often lengthy and complex, with many people waiting months or even years for a decision, living in uncertainty and unable to work</w:t>
      </w:r>
    </w:p>
    <w:p w14:paraId="45016722" w14:textId="77777777" w:rsidR="0062113C" w:rsidRPr="0038082F" w:rsidRDefault="0062113C" w:rsidP="00A87B9D">
      <w:pPr>
        <w:pStyle w:val="ListParagraph"/>
        <w:spacing w:line="240" w:lineRule="auto"/>
        <w:rPr>
          <w:sz w:val="24"/>
          <w:szCs w:val="24"/>
        </w:rPr>
      </w:pPr>
    </w:p>
    <w:p w14:paraId="25BFAA9F" w14:textId="77777777" w:rsidR="0062113C" w:rsidRPr="0038082F" w:rsidRDefault="0062113C" w:rsidP="00A87B9D">
      <w:pPr>
        <w:pStyle w:val="ListParagraph"/>
        <w:spacing w:line="240" w:lineRule="auto"/>
        <w:rPr>
          <w:b/>
          <w:bCs/>
          <w:sz w:val="24"/>
          <w:szCs w:val="24"/>
        </w:rPr>
      </w:pPr>
    </w:p>
    <w:p w14:paraId="41B026FC" w14:textId="4E04F94B" w:rsidR="00741E73" w:rsidRPr="0038082F" w:rsidRDefault="0062113C" w:rsidP="00A87B9D">
      <w:pPr>
        <w:pStyle w:val="ListParagraph"/>
        <w:numPr>
          <w:ilvl w:val="0"/>
          <w:numId w:val="1"/>
        </w:numPr>
        <w:spacing w:line="240" w:lineRule="auto"/>
        <w:rPr>
          <w:b/>
          <w:bCs/>
          <w:sz w:val="24"/>
          <w:szCs w:val="24"/>
        </w:rPr>
      </w:pPr>
      <w:r w:rsidRPr="0038082F">
        <w:rPr>
          <w:b/>
          <w:bCs/>
          <w:sz w:val="24"/>
          <w:szCs w:val="24"/>
        </w:rPr>
        <w:t>“They’re just waiting around doing nothing</w:t>
      </w:r>
      <w:r w:rsidR="004112C3" w:rsidRPr="0038082F">
        <w:rPr>
          <w:b/>
          <w:bCs/>
          <w:sz w:val="24"/>
          <w:szCs w:val="24"/>
        </w:rPr>
        <w:t xml:space="preserve"> and are a burden on our economy</w:t>
      </w:r>
      <w:r w:rsidRPr="0038082F">
        <w:rPr>
          <w:b/>
          <w:bCs/>
          <w:sz w:val="24"/>
          <w:szCs w:val="24"/>
        </w:rPr>
        <w:t>.”</w:t>
      </w:r>
      <w:r w:rsidR="00AB0BB2" w:rsidRPr="0038082F">
        <w:rPr>
          <w:b/>
          <w:bCs/>
          <w:sz w:val="24"/>
          <w:szCs w:val="24"/>
        </w:rPr>
        <w:t xml:space="preserve"> </w:t>
      </w:r>
    </w:p>
    <w:p w14:paraId="75C1EE0B" w14:textId="77777777" w:rsidR="004112C3" w:rsidRPr="0038082F" w:rsidRDefault="004112C3" w:rsidP="00A87B9D">
      <w:pPr>
        <w:pStyle w:val="ListParagraph"/>
        <w:spacing w:line="240" w:lineRule="auto"/>
        <w:rPr>
          <w:sz w:val="24"/>
          <w:szCs w:val="24"/>
        </w:rPr>
      </w:pPr>
    </w:p>
    <w:p w14:paraId="39927A58" w14:textId="75EBBA31" w:rsidR="0062113C" w:rsidRPr="0038082F" w:rsidRDefault="0062113C" w:rsidP="00A87B9D">
      <w:pPr>
        <w:pStyle w:val="ListParagraph"/>
        <w:spacing w:line="240" w:lineRule="auto"/>
        <w:rPr>
          <w:sz w:val="24"/>
          <w:szCs w:val="24"/>
        </w:rPr>
      </w:pPr>
      <w:r w:rsidRPr="0038082F">
        <w:rPr>
          <w:b/>
          <w:bCs/>
          <w:sz w:val="24"/>
          <w:szCs w:val="24"/>
        </w:rPr>
        <w:t>Fact:</w:t>
      </w:r>
      <w:r w:rsidRPr="0038082F">
        <w:rPr>
          <w:sz w:val="24"/>
          <w:szCs w:val="24"/>
        </w:rPr>
        <w:t xml:space="preserve"> </w:t>
      </w:r>
      <w:proofErr w:type="gramStart"/>
      <w:r w:rsidRPr="0038082F">
        <w:rPr>
          <w:sz w:val="24"/>
          <w:szCs w:val="24"/>
        </w:rPr>
        <w:t>The majority of</w:t>
      </w:r>
      <w:proofErr w:type="gramEnd"/>
      <w:r w:rsidRPr="0038082F">
        <w:rPr>
          <w:sz w:val="24"/>
          <w:szCs w:val="24"/>
        </w:rPr>
        <w:t xml:space="preserve"> asylum seekers aim to contribute positively. Many engage in volunteering, learning English, or participating in community organisations, despite facing significant uncertainty.</w:t>
      </w:r>
      <w:r w:rsidR="00741E73" w:rsidRPr="0038082F">
        <w:rPr>
          <w:sz w:val="24"/>
          <w:szCs w:val="24"/>
        </w:rPr>
        <w:t xml:space="preserve"> Asylum seekers are </w:t>
      </w:r>
      <w:r w:rsidR="00741E73" w:rsidRPr="0038082F">
        <w:rPr>
          <w:b/>
          <w:bCs/>
          <w:sz w:val="24"/>
          <w:szCs w:val="24"/>
        </w:rPr>
        <w:t>not allowed to work</w:t>
      </w:r>
      <w:r w:rsidR="00741E73" w:rsidRPr="0038082F">
        <w:rPr>
          <w:sz w:val="24"/>
          <w:szCs w:val="24"/>
        </w:rPr>
        <w:t xml:space="preserve"> while their claim is being processed (which can take months or even years). They can only apply to work in very limited circumstances, and only in jobs on the government’s </w:t>
      </w:r>
      <w:r w:rsidR="00741E73" w:rsidRPr="0038082F">
        <w:rPr>
          <w:b/>
          <w:bCs/>
          <w:sz w:val="24"/>
          <w:szCs w:val="24"/>
        </w:rPr>
        <w:t>Shortage Occupation List</w:t>
      </w:r>
      <w:r w:rsidR="00741E73" w:rsidRPr="0038082F">
        <w:rPr>
          <w:sz w:val="24"/>
          <w:szCs w:val="24"/>
        </w:rPr>
        <w:t>.</w:t>
      </w:r>
    </w:p>
    <w:p w14:paraId="5539E9DD" w14:textId="77777777" w:rsidR="0062113C" w:rsidRPr="0038082F" w:rsidRDefault="0062113C" w:rsidP="00A87B9D">
      <w:pPr>
        <w:pStyle w:val="ListParagraph"/>
        <w:spacing w:line="240" w:lineRule="auto"/>
        <w:rPr>
          <w:sz w:val="24"/>
          <w:szCs w:val="24"/>
        </w:rPr>
      </w:pPr>
    </w:p>
    <w:p w14:paraId="7E536248" w14:textId="77777777" w:rsidR="0062113C" w:rsidRPr="0038082F" w:rsidRDefault="0062113C" w:rsidP="00A87B9D">
      <w:pPr>
        <w:pStyle w:val="ListParagraph"/>
        <w:spacing w:line="240" w:lineRule="auto"/>
        <w:rPr>
          <w:b/>
          <w:bCs/>
          <w:sz w:val="24"/>
          <w:szCs w:val="24"/>
        </w:rPr>
      </w:pPr>
    </w:p>
    <w:p w14:paraId="2CDEE846" w14:textId="0352FA96" w:rsidR="0062113C" w:rsidRPr="0038082F" w:rsidRDefault="00EA09C0" w:rsidP="00A87B9D">
      <w:pPr>
        <w:pStyle w:val="ListParagraph"/>
        <w:numPr>
          <w:ilvl w:val="0"/>
          <w:numId w:val="1"/>
        </w:numPr>
        <w:spacing w:line="240" w:lineRule="auto"/>
        <w:rPr>
          <w:b/>
          <w:bCs/>
          <w:sz w:val="24"/>
          <w:szCs w:val="24"/>
        </w:rPr>
      </w:pPr>
      <w:r w:rsidRPr="0038082F">
        <w:rPr>
          <w:b/>
          <w:bCs/>
          <w:sz w:val="24"/>
          <w:szCs w:val="24"/>
        </w:rPr>
        <w:t>“</w:t>
      </w:r>
      <w:r w:rsidR="0062113C" w:rsidRPr="0038082F">
        <w:rPr>
          <w:b/>
          <w:bCs/>
          <w:sz w:val="24"/>
          <w:szCs w:val="24"/>
        </w:rPr>
        <w:t>Asylum seekers &amp; refugees are taking over the UK population</w:t>
      </w:r>
      <w:r w:rsidR="005D01E1" w:rsidRPr="0038082F">
        <w:rPr>
          <w:b/>
          <w:bCs/>
          <w:sz w:val="24"/>
          <w:szCs w:val="24"/>
        </w:rPr>
        <w:t>.”</w:t>
      </w:r>
    </w:p>
    <w:p w14:paraId="0E32BA32" w14:textId="77777777" w:rsidR="00AB0BB2" w:rsidRPr="0038082F" w:rsidRDefault="00AB0BB2" w:rsidP="00A87B9D">
      <w:pPr>
        <w:pStyle w:val="ListParagraph"/>
        <w:spacing w:line="240" w:lineRule="auto"/>
        <w:rPr>
          <w:b/>
          <w:bCs/>
          <w:sz w:val="24"/>
          <w:szCs w:val="24"/>
        </w:rPr>
      </w:pPr>
    </w:p>
    <w:p w14:paraId="0D4345B4" w14:textId="1306FD5E" w:rsidR="0062113C" w:rsidRPr="0038082F" w:rsidRDefault="0062113C" w:rsidP="00A87B9D">
      <w:pPr>
        <w:pStyle w:val="ListParagraph"/>
        <w:spacing w:line="240" w:lineRule="auto"/>
        <w:rPr>
          <w:sz w:val="24"/>
          <w:szCs w:val="24"/>
        </w:rPr>
      </w:pPr>
      <w:r w:rsidRPr="0038082F">
        <w:rPr>
          <w:b/>
          <w:bCs/>
          <w:sz w:val="24"/>
          <w:szCs w:val="24"/>
        </w:rPr>
        <w:t>Fact:</w:t>
      </w:r>
      <w:r w:rsidRPr="0038082F">
        <w:rPr>
          <w:sz w:val="24"/>
          <w:szCs w:val="24"/>
        </w:rPr>
        <w:t xml:space="preserve"> Asylum seekers make up a very small </w:t>
      </w:r>
      <w:proofErr w:type="gramStart"/>
      <w:r w:rsidRPr="0038082F">
        <w:rPr>
          <w:sz w:val="24"/>
          <w:szCs w:val="24"/>
        </w:rPr>
        <w:t>amount</w:t>
      </w:r>
      <w:proofErr w:type="gramEnd"/>
      <w:r w:rsidRPr="0038082F">
        <w:rPr>
          <w:sz w:val="24"/>
          <w:szCs w:val="24"/>
        </w:rPr>
        <w:t xml:space="preserve"> of new arrivals into the UK (Refugee Council), not even 1% of the population (United Nations). More than 110 million people are forcibly displaced worldwide, 74% hosted by low-income </w:t>
      </w:r>
      <w:proofErr w:type="gramStart"/>
      <w:r w:rsidRPr="0038082F">
        <w:rPr>
          <w:sz w:val="24"/>
          <w:szCs w:val="24"/>
        </w:rPr>
        <w:t>countries;</w:t>
      </w:r>
      <w:proofErr w:type="gramEnd"/>
      <w:r w:rsidRPr="0038082F">
        <w:rPr>
          <w:sz w:val="24"/>
          <w:szCs w:val="24"/>
        </w:rPr>
        <w:t xml:space="preserve"> 69% only cross one border, into neighbouring countries (UNHCR). The UK comes 20th in Europe in the rank of asylum applications per head of population (Refugee Council), meaning we take a much lower number of asylum seekers than other countries.</w:t>
      </w:r>
    </w:p>
    <w:p w14:paraId="76F3FBC2" w14:textId="29B3D3B8" w:rsidR="0038082F" w:rsidRPr="0038082F" w:rsidRDefault="0038082F" w:rsidP="00A87B9D">
      <w:pPr>
        <w:pStyle w:val="ListParagraph"/>
        <w:spacing w:line="240" w:lineRule="auto"/>
        <w:rPr>
          <w:sz w:val="24"/>
          <w:szCs w:val="24"/>
        </w:rPr>
      </w:pPr>
      <w:r w:rsidRPr="0038082F">
        <w:rPr>
          <w:sz w:val="24"/>
          <w:szCs w:val="24"/>
        </w:rPr>
        <w:t>People who originally came to the UK to seek asylum make up 0.06% of the British population (Refugee Council).</w:t>
      </w:r>
    </w:p>
    <w:p w14:paraId="5887BED7" w14:textId="5F060960" w:rsidR="0062113C" w:rsidRPr="0038082F" w:rsidRDefault="0062113C" w:rsidP="00A87B9D">
      <w:pPr>
        <w:pStyle w:val="ListParagraph"/>
        <w:spacing w:line="240" w:lineRule="auto"/>
        <w:rPr>
          <w:sz w:val="24"/>
          <w:szCs w:val="24"/>
        </w:rPr>
      </w:pPr>
    </w:p>
    <w:p w14:paraId="270F524C" w14:textId="77777777" w:rsidR="00AB0BB2" w:rsidRPr="0038082F" w:rsidRDefault="00AB0BB2" w:rsidP="00A87B9D">
      <w:pPr>
        <w:pStyle w:val="ListParagraph"/>
        <w:spacing w:line="240" w:lineRule="auto"/>
        <w:rPr>
          <w:sz w:val="24"/>
          <w:szCs w:val="24"/>
        </w:rPr>
      </w:pPr>
    </w:p>
    <w:p w14:paraId="627A4B9D" w14:textId="172BACD4" w:rsidR="00AB0BB2" w:rsidRPr="0038082F" w:rsidRDefault="00EA09C0" w:rsidP="00A87B9D">
      <w:pPr>
        <w:pStyle w:val="ListParagraph"/>
        <w:numPr>
          <w:ilvl w:val="0"/>
          <w:numId w:val="1"/>
        </w:numPr>
        <w:spacing w:line="240" w:lineRule="auto"/>
        <w:rPr>
          <w:b/>
          <w:bCs/>
          <w:sz w:val="24"/>
          <w:szCs w:val="24"/>
        </w:rPr>
      </w:pPr>
      <w:r w:rsidRPr="0038082F">
        <w:rPr>
          <w:b/>
          <w:bCs/>
          <w:sz w:val="24"/>
          <w:szCs w:val="24"/>
        </w:rPr>
        <w:t>“</w:t>
      </w:r>
      <w:r w:rsidR="00AB0BB2" w:rsidRPr="0038082F">
        <w:rPr>
          <w:b/>
          <w:bCs/>
          <w:sz w:val="24"/>
          <w:szCs w:val="24"/>
        </w:rPr>
        <w:t>Refugees should stay in the first safe country they reach</w:t>
      </w:r>
      <w:r w:rsidR="005D01E1" w:rsidRPr="0038082F">
        <w:rPr>
          <w:b/>
          <w:bCs/>
          <w:sz w:val="24"/>
          <w:szCs w:val="24"/>
        </w:rPr>
        <w:t>.”</w:t>
      </w:r>
    </w:p>
    <w:p w14:paraId="76C7FD00" w14:textId="77777777" w:rsidR="00AB0BB2" w:rsidRPr="0038082F" w:rsidRDefault="00AB0BB2" w:rsidP="00A87B9D">
      <w:pPr>
        <w:pStyle w:val="ListParagraph"/>
        <w:spacing w:line="240" w:lineRule="auto"/>
        <w:rPr>
          <w:b/>
          <w:bCs/>
          <w:sz w:val="24"/>
          <w:szCs w:val="24"/>
        </w:rPr>
      </w:pPr>
    </w:p>
    <w:p w14:paraId="4C8A83F5" w14:textId="0D0EBF5C" w:rsidR="004112C3" w:rsidRPr="0038082F" w:rsidRDefault="00AB0BB2" w:rsidP="00A87B9D">
      <w:pPr>
        <w:pStyle w:val="ListParagraph"/>
        <w:spacing w:line="240" w:lineRule="auto"/>
        <w:rPr>
          <w:sz w:val="24"/>
          <w:szCs w:val="24"/>
        </w:rPr>
      </w:pPr>
      <w:r w:rsidRPr="0038082F">
        <w:rPr>
          <w:b/>
          <w:bCs/>
          <w:sz w:val="24"/>
          <w:szCs w:val="24"/>
        </w:rPr>
        <w:t>Fact:</w:t>
      </w:r>
      <w:r w:rsidRPr="0038082F">
        <w:rPr>
          <w:sz w:val="24"/>
          <w:szCs w:val="24"/>
        </w:rPr>
        <w:t> Most refugees do stay in the first country they arrive in, with 70% living in neighbouring countries. People who continue to the UK often have family ties, language connections, or professional links to the country. Importantly, there's no legal requirement for refugees to claim asylum in the first country they reach. The 1951 Refugee Convention, of which the UK is a signatory, states that people can seek asylum in any country they choose. In a poll by the IRC last year, 67% of the UK public also said they would want to be able to choose which country they sought asylum in if they had to flee.  </w:t>
      </w:r>
    </w:p>
    <w:p w14:paraId="70E970EC" w14:textId="77777777" w:rsidR="004112C3" w:rsidRPr="0038082F" w:rsidRDefault="004112C3" w:rsidP="00A87B9D">
      <w:pPr>
        <w:pStyle w:val="ListParagraph"/>
        <w:spacing w:line="240" w:lineRule="auto"/>
        <w:rPr>
          <w:sz w:val="24"/>
          <w:szCs w:val="24"/>
        </w:rPr>
      </w:pPr>
    </w:p>
    <w:p w14:paraId="5895D9E1" w14:textId="63FFB098" w:rsidR="004112C3" w:rsidRPr="0038082F" w:rsidRDefault="00EA09C0" w:rsidP="00A87B9D">
      <w:pPr>
        <w:pStyle w:val="ListParagraph"/>
        <w:numPr>
          <w:ilvl w:val="0"/>
          <w:numId w:val="1"/>
        </w:numPr>
        <w:spacing w:line="240" w:lineRule="auto"/>
        <w:rPr>
          <w:sz w:val="24"/>
          <w:szCs w:val="24"/>
        </w:rPr>
      </w:pPr>
      <w:r w:rsidRPr="0038082F">
        <w:rPr>
          <w:sz w:val="24"/>
          <w:szCs w:val="24"/>
        </w:rPr>
        <w:t>“</w:t>
      </w:r>
      <w:r w:rsidR="004112C3" w:rsidRPr="006A40C5">
        <w:rPr>
          <w:b/>
          <w:bCs/>
          <w:sz w:val="24"/>
          <w:szCs w:val="24"/>
        </w:rPr>
        <w:t>People seeking asylum in the UK aren’t ‘genuine refugees’</w:t>
      </w:r>
      <w:r w:rsidR="005D01E1" w:rsidRPr="006A40C5">
        <w:rPr>
          <w:b/>
          <w:bCs/>
          <w:sz w:val="24"/>
          <w:szCs w:val="24"/>
        </w:rPr>
        <w:t>.”</w:t>
      </w:r>
    </w:p>
    <w:p w14:paraId="2415005C" w14:textId="77777777" w:rsidR="004112C3" w:rsidRPr="0038082F" w:rsidRDefault="004112C3" w:rsidP="00A87B9D">
      <w:pPr>
        <w:pStyle w:val="ListParagraph"/>
        <w:spacing w:line="240" w:lineRule="auto"/>
        <w:rPr>
          <w:sz w:val="24"/>
          <w:szCs w:val="24"/>
        </w:rPr>
      </w:pPr>
    </w:p>
    <w:p w14:paraId="7AA3CB1B" w14:textId="24A67EE2" w:rsidR="004112C3" w:rsidRPr="0038082F" w:rsidRDefault="004112C3" w:rsidP="00A87B9D">
      <w:pPr>
        <w:pStyle w:val="ListParagraph"/>
        <w:spacing w:line="240" w:lineRule="auto"/>
        <w:rPr>
          <w:sz w:val="24"/>
          <w:szCs w:val="24"/>
        </w:rPr>
      </w:pPr>
      <w:r w:rsidRPr="0038082F">
        <w:rPr>
          <w:b/>
          <w:bCs/>
          <w:sz w:val="24"/>
          <w:szCs w:val="24"/>
        </w:rPr>
        <w:t>Fact:</w:t>
      </w:r>
      <w:r w:rsidRPr="0038082F">
        <w:rPr>
          <w:sz w:val="24"/>
          <w:szCs w:val="24"/>
        </w:rPr>
        <w:t xml:space="preserve"> The reality is that the UK’s asylum process is arduous and intensive: it can be a very difficult and traumatic experience for people seeking asylum. But despite this, most are found to have legitimate claims.</w:t>
      </w:r>
      <w:r w:rsidR="00A87B9D" w:rsidRPr="0038082F">
        <w:rPr>
          <w:sz w:val="24"/>
          <w:szCs w:val="24"/>
        </w:rPr>
        <w:t xml:space="preserve"> </w:t>
      </w:r>
      <w:r w:rsidRPr="0038082F">
        <w:rPr>
          <w:sz w:val="24"/>
          <w:szCs w:val="24"/>
        </w:rPr>
        <w:t>In 2023, </w:t>
      </w:r>
      <w:hyperlink r:id="rId7" w:history="1">
        <w:r w:rsidRPr="0038082F">
          <w:rPr>
            <w:rStyle w:val="Hyperlink"/>
            <w:b/>
            <w:bCs/>
            <w:sz w:val="24"/>
            <w:szCs w:val="24"/>
          </w:rPr>
          <w:t>67% of initial decisions</w:t>
        </w:r>
      </w:hyperlink>
      <w:r w:rsidRPr="0038082F">
        <w:rPr>
          <w:sz w:val="24"/>
          <w:szCs w:val="24"/>
        </w:rPr>
        <w:t> were grants of protection. Of people crossing the Channel in small boats, the </w:t>
      </w:r>
      <w:hyperlink r:id="rId8" w:history="1">
        <w:r w:rsidRPr="0038082F">
          <w:rPr>
            <w:rStyle w:val="Hyperlink"/>
            <w:b/>
            <w:bCs/>
            <w:sz w:val="24"/>
            <w:szCs w:val="24"/>
          </w:rPr>
          <w:t>top five nationalities </w:t>
        </w:r>
      </w:hyperlink>
      <w:r w:rsidRPr="0038082F">
        <w:rPr>
          <w:sz w:val="24"/>
          <w:szCs w:val="24"/>
        </w:rPr>
        <w:t>were people from Afghanistan, Iran, Turkey, Syria and Iraq (year ending March 2024) – all countries with known human rights issues, or where there are ongoing or recent conflicts.</w:t>
      </w:r>
    </w:p>
    <w:p w14:paraId="3FEEDAF4" w14:textId="77777777" w:rsidR="00741E73" w:rsidRPr="0038082F" w:rsidRDefault="00741E73" w:rsidP="00AB0BB2">
      <w:pPr>
        <w:pStyle w:val="ListParagraph"/>
        <w:rPr>
          <w:sz w:val="24"/>
          <w:szCs w:val="24"/>
        </w:rPr>
      </w:pPr>
    </w:p>
    <w:p w14:paraId="3F41D828" w14:textId="77777777" w:rsidR="004112C3" w:rsidRPr="006A40C5" w:rsidRDefault="004112C3" w:rsidP="00AB0BB2">
      <w:pPr>
        <w:pStyle w:val="ListParagraph"/>
        <w:rPr>
          <w:b/>
          <w:bCs/>
        </w:rPr>
      </w:pPr>
    </w:p>
    <w:p w14:paraId="2C08BFDE" w14:textId="5EBFE3E2" w:rsidR="004112C3" w:rsidRPr="006A40C5" w:rsidRDefault="0038082F" w:rsidP="0038082F">
      <w:pPr>
        <w:pStyle w:val="ListParagraph"/>
        <w:numPr>
          <w:ilvl w:val="0"/>
          <w:numId w:val="1"/>
        </w:numPr>
        <w:rPr>
          <w:b/>
          <w:bCs/>
          <w:sz w:val="24"/>
          <w:szCs w:val="24"/>
        </w:rPr>
      </w:pPr>
      <w:r w:rsidRPr="006A40C5">
        <w:rPr>
          <w:b/>
          <w:bCs/>
          <w:sz w:val="24"/>
          <w:szCs w:val="24"/>
        </w:rPr>
        <w:t>“Anyone can apply to come to the UK on a Refugee Resettlement scheme”</w:t>
      </w:r>
    </w:p>
    <w:p w14:paraId="448D6C2E" w14:textId="77777777" w:rsidR="0038082F" w:rsidRPr="00C760C0" w:rsidRDefault="0038082F" w:rsidP="0038082F">
      <w:pPr>
        <w:pStyle w:val="ListParagraph"/>
        <w:rPr>
          <w:sz w:val="24"/>
          <w:szCs w:val="24"/>
        </w:rPr>
      </w:pPr>
    </w:p>
    <w:p w14:paraId="5A22DC3A" w14:textId="0E30CB7D" w:rsidR="0038082F" w:rsidRPr="00C760C0" w:rsidRDefault="0038082F" w:rsidP="0038082F">
      <w:pPr>
        <w:pStyle w:val="ListParagraph"/>
        <w:rPr>
          <w:b/>
          <w:bCs/>
          <w:sz w:val="24"/>
          <w:szCs w:val="24"/>
        </w:rPr>
      </w:pPr>
      <w:r w:rsidRPr="00C760C0">
        <w:rPr>
          <w:b/>
          <w:bCs/>
          <w:sz w:val="24"/>
          <w:szCs w:val="24"/>
        </w:rPr>
        <w:t>Fact:</w:t>
      </w:r>
      <w:r w:rsidR="00C760C0" w:rsidRPr="00C760C0">
        <w:rPr>
          <w:b/>
          <w:bCs/>
          <w:sz w:val="24"/>
          <w:szCs w:val="24"/>
        </w:rPr>
        <w:t xml:space="preserve"> </w:t>
      </w:r>
      <w:r w:rsidR="00C760C0" w:rsidRPr="00C760C0">
        <w:rPr>
          <w:sz w:val="24"/>
          <w:szCs w:val="24"/>
        </w:rPr>
        <w:t>The Government Resettlement schemes are reserved for people from specific countries. They only allow limited numbers. There is no way to apply for an official scheme.</w:t>
      </w:r>
    </w:p>
    <w:sectPr w:rsidR="0038082F" w:rsidRPr="00C760C0" w:rsidSect="007776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71A1B"/>
    <w:multiLevelType w:val="multilevel"/>
    <w:tmpl w:val="75F22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464087"/>
    <w:multiLevelType w:val="hybridMultilevel"/>
    <w:tmpl w:val="36CCBA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0260222"/>
    <w:multiLevelType w:val="hybridMultilevel"/>
    <w:tmpl w:val="5672A64C"/>
    <w:lvl w:ilvl="0" w:tplc="895055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F723E77"/>
    <w:multiLevelType w:val="hybridMultilevel"/>
    <w:tmpl w:val="36CCBA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1499724">
    <w:abstractNumId w:val="3"/>
  </w:num>
  <w:num w:numId="2" w16cid:durableId="1067531488">
    <w:abstractNumId w:val="1"/>
  </w:num>
  <w:num w:numId="3" w16cid:durableId="1821578622">
    <w:abstractNumId w:val="2"/>
  </w:num>
  <w:num w:numId="4" w16cid:durableId="1348406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98"/>
    <w:rsid w:val="001B3158"/>
    <w:rsid w:val="00206E82"/>
    <w:rsid w:val="002D06E5"/>
    <w:rsid w:val="00345D4D"/>
    <w:rsid w:val="0038082F"/>
    <w:rsid w:val="004112C3"/>
    <w:rsid w:val="00554CBE"/>
    <w:rsid w:val="0058263B"/>
    <w:rsid w:val="005D01E1"/>
    <w:rsid w:val="0062113C"/>
    <w:rsid w:val="006A40C5"/>
    <w:rsid w:val="00741E73"/>
    <w:rsid w:val="00777648"/>
    <w:rsid w:val="00A04B19"/>
    <w:rsid w:val="00A47FD6"/>
    <w:rsid w:val="00A87B9D"/>
    <w:rsid w:val="00AB0BB2"/>
    <w:rsid w:val="00BB1CAD"/>
    <w:rsid w:val="00C41998"/>
    <w:rsid w:val="00C760C0"/>
    <w:rsid w:val="00CC0318"/>
    <w:rsid w:val="00DB072F"/>
    <w:rsid w:val="00EA09C0"/>
    <w:rsid w:val="00FB2A60"/>
    <w:rsid w:val="00FF59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9ED53"/>
  <w15:chartTrackingRefBased/>
  <w15:docId w15:val="{8EC0A479-3D11-4671-9941-9D70659C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19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419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19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19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419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19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19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9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9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9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419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19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19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C419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19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19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9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998"/>
    <w:rPr>
      <w:rFonts w:eastAsiaTheme="majorEastAsia" w:cstheme="majorBidi"/>
      <w:color w:val="272727" w:themeColor="text1" w:themeTint="D8"/>
    </w:rPr>
  </w:style>
  <w:style w:type="paragraph" w:styleId="Title">
    <w:name w:val="Title"/>
    <w:basedOn w:val="Normal"/>
    <w:next w:val="Normal"/>
    <w:link w:val="TitleChar"/>
    <w:uiPriority w:val="10"/>
    <w:qFormat/>
    <w:rsid w:val="00C419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9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9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9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998"/>
    <w:pPr>
      <w:spacing w:before="160"/>
      <w:jc w:val="center"/>
    </w:pPr>
    <w:rPr>
      <w:i/>
      <w:iCs/>
      <w:color w:val="404040" w:themeColor="text1" w:themeTint="BF"/>
    </w:rPr>
  </w:style>
  <w:style w:type="character" w:customStyle="1" w:styleId="QuoteChar">
    <w:name w:val="Quote Char"/>
    <w:basedOn w:val="DefaultParagraphFont"/>
    <w:link w:val="Quote"/>
    <w:uiPriority w:val="29"/>
    <w:rsid w:val="00C41998"/>
    <w:rPr>
      <w:i/>
      <w:iCs/>
      <w:color w:val="404040" w:themeColor="text1" w:themeTint="BF"/>
    </w:rPr>
  </w:style>
  <w:style w:type="paragraph" w:styleId="ListParagraph">
    <w:name w:val="List Paragraph"/>
    <w:basedOn w:val="Normal"/>
    <w:uiPriority w:val="34"/>
    <w:qFormat/>
    <w:rsid w:val="00C41998"/>
    <w:pPr>
      <w:ind w:left="720"/>
      <w:contextualSpacing/>
    </w:pPr>
  </w:style>
  <w:style w:type="character" w:styleId="IntenseEmphasis">
    <w:name w:val="Intense Emphasis"/>
    <w:basedOn w:val="DefaultParagraphFont"/>
    <w:uiPriority w:val="21"/>
    <w:qFormat/>
    <w:rsid w:val="00C41998"/>
    <w:rPr>
      <w:i/>
      <w:iCs/>
      <w:color w:val="0F4761" w:themeColor="accent1" w:themeShade="BF"/>
    </w:rPr>
  </w:style>
  <w:style w:type="paragraph" w:styleId="IntenseQuote">
    <w:name w:val="Intense Quote"/>
    <w:basedOn w:val="Normal"/>
    <w:next w:val="Normal"/>
    <w:link w:val="IntenseQuoteChar"/>
    <w:uiPriority w:val="30"/>
    <w:qFormat/>
    <w:rsid w:val="00C419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998"/>
    <w:rPr>
      <w:i/>
      <w:iCs/>
      <w:color w:val="0F4761" w:themeColor="accent1" w:themeShade="BF"/>
    </w:rPr>
  </w:style>
  <w:style w:type="character" w:styleId="IntenseReference">
    <w:name w:val="Intense Reference"/>
    <w:basedOn w:val="DefaultParagraphFont"/>
    <w:uiPriority w:val="32"/>
    <w:qFormat/>
    <w:rsid w:val="00C41998"/>
    <w:rPr>
      <w:b/>
      <w:bCs/>
      <w:smallCaps/>
      <w:color w:val="0F4761" w:themeColor="accent1" w:themeShade="BF"/>
      <w:spacing w:val="5"/>
    </w:rPr>
  </w:style>
  <w:style w:type="paragraph" w:styleId="NormalWeb">
    <w:name w:val="Normal (Web)"/>
    <w:basedOn w:val="Normal"/>
    <w:uiPriority w:val="99"/>
    <w:semiHidden/>
    <w:unhideWhenUsed/>
    <w:rsid w:val="00C4199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41998"/>
    <w:rPr>
      <w:b/>
      <w:bCs/>
    </w:rPr>
  </w:style>
  <w:style w:type="paragraph" w:styleId="PlainText">
    <w:name w:val="Plain Text"/>
    <w:basedOn w:val="Normal"/>
    <w:link w:val="PlainTextChar"/>
    <w:uiPriority w:val="99"/>
    <w:semiHidden/>
    <w:unhideWhenUsed/>
    <w:rsid w:val="0062113C"/>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sid w:val="0062113C"/>
    <w:rPr>
      <w:rFonts w:ascii="Calibri" w:eastAsia="Times New Roman" w:hAnsi="Calibri"/>
      <w:szCs w:val="21"/>
    </w:rPr>
  </w:style>
  <w:style w:type="character" w:styleId="Hyperlink">
    <w:name w:val="Hyperlink"/>
    <w:basedOn w:val="DefaultParagraphFont"/>
    <w:uiPriority w:val="99"/>
    <w:unhideWhenUsed/>
    <w:rsid w:val="0062113C"/>
    <w:rPr>
      <w:color w:val="467886" w:themeColor="hyperlink"/>
      <w:u w:val="single"/>
    </w:rPr>
  </w:style>
  <w:style w:type="character" w:styleId="UnresolvedMention">
    <w:name w:val="Unresolved Mention"/>
    <w:basedOn w:val="DefaultParagraphFont"/>
    <w:uiPriority w:val="99"/>
    <w:semiHidden/>
    <w:unhideWhenUsed/>
    <w:rsid w:val="0062113C"/>
    <w:rPr>
      <w:color w:val="605E5C"/>
      <w:shd w:val="clear" w:color="auto" w:fill="E1DFDD"/>
    </w:rPr>
  </w:style>
  <w:style w:type="character" w:styleId="CommentReference">
    <w:name w:val="annotation reference"/>
    <w:basedOn w:val="DefaultParagraphFont"/>
    <w:uiPriority w:val="99"/>
    <w:semiHidden/>
    <w:unhideWhenUsed/>
    <w:rsid w:val="00FB2A60"/>
    <w:rPr>
      <w:sz w:val="16"/>
      <w:szCs w:val="16"/>
    </w:rPr>
  </w:style>
  <w:style w:type="paragraph" w:styleId="CommentText">
    <w:name w:val="annotation text"/>
    <w:basedOn w:val="Normal"/>
    <w:link w:val="CommentTextChar"/>
    <w:uiPriority w:val="99"/>
    <w:unhideWhenUsed/>
    <w:rsid w:val="00FB2A60"/>
    <w:pPr>
      <w:spacing w:line="240" w:lineRule="auto"/>
    </w:pPr>
    <w:rPr>
      <w:sz w:val="20"/>
      <w:szCs w:val="20"/>
    </w:rPr>
  </w:style>
  <w:style w:type="character" w:customStyle="1" w:styleId="CommentTextChar">
    <w:name w:val="Comment Text Char"/>
    <w:basedOn w:val="DefaultParagraphFont"/>
    <w:link w:val="CommentText"/>
    <w:uiPriority w:val="99"/>
    <w:rsid w:val="00FB2A60"/>
    <w:rPr>
      <w:sz w:val="20"/>
      <w:szCs w:val="20"/>
    </w:rPr>
  </w:style>
  <w:style w:type="paragraph" w:styleId="CommentSubject">
    <w:name w:val="annotation subject"/>
    <w:basedOn w:val="CommentText"/>
    <w:next w:val="CommentText"/>
    <w:link w:val="CommentSubjectChar"/>
    <w:uiPriority w:val="99"/>
    <w:semiHidden/>
    <w:unhideWhenUsed/>
    <w:rsid w:val="00FB2A60"/>
    <w:rPr>
      <w:b/>
      <w:bCs/>
    </w:rPr>
  </w:style>
  <w:style w:type="character" w:customStyle="1" w:styleId="CommentSubjectChar">
    <w:name w:val="Comment Subject Char"/>
    <w:basedOn w:val="CommentTextChar"/>
    <w:link w:val="CommentSubject"/>
    <w:uiPriority w:val="99"/>
    <w:semiHidden/>
    <w:rsid w:val="00FB2A60"/>
    <w:rPr>
      <w:b/>
      <w:bCs/>
      <w:sz w:val="20"/>
      <w:szCs w:val="20"/>
    </w:rPr>
  </w:style>
  <w:style w:type="character" w:customStyle="1" w:styleId="cf01">
    <w:name w:val="cf01"/>
    <w:basedOn w:val="DefaultParagraphFont"/>
    <w:rsid w:val="0038082F"/>
    <w:rPr>
      <w:rFonts w:ascii="Segoe UI" w:hAnsi="Segoe UI" w:cs="Segoe UI"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725898">
      <w:bodyDiv w:val="1"/>
      <w:marLeft w:val="0"/>
      <w:marRight w:val="0"/>
      <w:marTop w:val="0"/>
      <w:marBottom w:val="0"/>
      <w:divBdr>
        <w:top w:val="none" w:sz="0" w:space="0" w:color="auto"/>
        <w:left w:val="none" w:sz="0" w:space="0" w:color="auto"/>
        <w:bottom w:val="none" w:sz="0" w:space="0" w:color="auto"/>
        <w:right w:val="none" w:sz="0" w:space="0" w:color="auto"/>
      </w:divBdr>
    </w:div>
    <w:div w:id="364983660">
      <w:bodyDiv w:val="1"/>
      <w:marLeft w:val="0"/>
      <w:marRight w:val="0"/>
      <w:marTop w:val="0"/>
      <w:marBottom w:val="0"/>
      <w:divBdr>
        <w:top w:val="none" w:sz="0" w:space="0" w:color="auto"/>
        <w:left w:val="none" w:sz="0" w:space="0" w:color="auto"/>
        <w:bottom w:val="none" w:sz="0" w:space="0" w:color="auto"/>
        <w:right w:val="none" w:sz="0" w:space="0" w:color="auto"/>
      </w:divBdr>
    </w:div>
    <w:div w:id="403451040">
      <w:bodyDiv w:val="1"/>
      <w:marLeft w:val="0"/>
      <w:marRight w:val="0"/>
      <w:marTop w:val="0"/>
      <w:marBottom w:val="0"/>
      <w:divBdr>
        <w:top w:val="none" w:sz="0" w:space="0" w:color="auto"/>
        <w:left w:val="none" w:sz="0" w:space="0" w:color="auto"/>
        <w:bottom w:val="none" w:sz="0" w:space="0" w:color="auto"/>
        <w:right w:val="none" w:sz="0" w:space="0" w:color="auto"/>
      </w:divBdr>
    </w:div>
    <w:div w:id="435102390">
      <w:bodyDiv w:val="1"/>
      <w:marLeft w:val="0"/>
      <w:marRight w:val="0"/>
      <w:marTop w:val="0"/>
      <w:marBottom w:val="0"/>
      <w:divBdr>
        <w:top w:val="none" w:sz="0" w:space="0" w:color="auto"/>
        <w:left w:val="none" w:sz="0" w:space="0" w:color="auto"/>
        <w:bottom w:val="none" w:sz="0" w:space="0" w:color="auto"/>
        <w:right w:val="none" w:sz="0" w:space="0" w:color="auto"/>
      </w:divBdr>
    </w:div>
    <w:div w:id="499665580">
      <w:bodyDiv w:val="1"/>
      <w:marLeft w:val="0"/>
      <w:marRight w:val="0"/>
      <w:marTop w:val="0"/>
      <w:marBottom w:val="0"/>
      <w:divBdr>
        <w:top w:val="none" w:sz="0" w:space="0" w:color="auto"/>
        <w:left w:val="none" w:sz="0" w:space="0" w:color="auto"/>
        <w:bottom w:val="none" w:sz="0" w:space="0" w:color="auto"/>
        <w:right w:val="none" w:sz="0" w:space="0" w:color="auto"/>
      </w:divBdr>
    </w:div>
    <w:div w:id="541282791">
      <w:bodyDiv w:val="1"/>
      <w:marLeft w:val="0"/>
      <w:marRight w:val="0"/>
      <w:marTop w:val="0"/>
      <w:marBottom w:val="0"/>
      <w:divBdr>
        <w:top w:val="none" w:sz="0" w:space="0" w:color="auto"/>
        <w:left w:val="none" w:sz="0" w:space="0" w:color="auto"/>
        <w:bottom w:val="none" w:sz="0" w:space="0" w:color="auto"/>
        <w:right w:val="none" w:sz="0" w:space="0" w:color="auto"/>
      </w:divBdr>
    </w:div>
    <w:div w:id="586161399">
      <w:bodyDiv w:val="1"/>
      <w:marLeft w:val="0"/>
      <w:marRight w:val="0"/>
      <w:marTop w:val="0"/>
      <w:marBottom w:val="0"/>
      <w:divBdr>
        <w:top w:val="none" w:sz="0" w:space="0" w:color="auto"/>
        <w:left w:val="none" w:sz="0" w:space="0" w:color="auto"/>
        <w:bottom w:val="none" w:sz="0" w:space="0" w:color="auto"/>
        <w:right w:val="none" w:sz="0" w:space="0" w:color="auto"/>
      </w:divBdr>
    </w:div>
    <w:div w:id="587690207">
      <w:bodyDiv w:val="1"/>
      <w:marLeft w:val="0"/>
      <w:marRight w:val="0"/>
      <w:marTop w:val="0"/>
      <w:marBottom w:val="0"/>
      <w:divBdr>
        <w:top w:val="none" w:sz="0" w:space="0" w:color="auto"/>
        <w:left w:val="none" w:sz="0" w:space="0" w:color="auto"/>
        <w:bottom w:val="none" w:sz="0" w:space="0" w:color="auto"/>
        <w:right w:val="none" w:sz="0" w:space="0" w:color="auto"/>
      </w:divBdr>
    </w:div>
    <w:div w:id="587884752">
      <w:bodyDiv w:val="1"/>
      <w:marLeft w:val="0"/>
      <w:marRight w:val="0"/>
      <w:marTop w:val="0"/>
      <w:marBottom w:val="0"/>
      <w:divBdr>
        <w:top w:val="none" w:sz="0" w:space="0" w:color="auto"/>
        <w:left w:val="none" w:sz="0" w:space="0" w:color="auto"/>
        <w:bottom w:val="none" w:sz="0" w:space="0" w:color="auto"/>
        <w:right w:val="none" w:sz="0" w:space="0" w:color="auto"/>
      </w:divBdr>
    </w:div>
    <w:div w:id="736056625">
      <w:bodyDiv w:val="1"/>
      <w:marLeft w:val="0"/>
      <w:marRight w:val="0"/>
      <w:marTop w:val="0"/>
      <w:marBottom w:val="0"/>
      <w:divBdr>
        <w:top w:val="none" w:sz="0" w:space="0" w:color="auto"/>
        <w:left w:val="none" w:sz="0" w:space="0" w:color="auto"/>
        <w:bottom w:val="none" w:sz="0" w:space="0" w:color="auto"/>
        <w:right w:val="none" w:sz="0" w:space="0" w:color="auto"/>
      </w:divBdr>
    </w:div>
    <w:div w:id="785153103">
      <w:bodyDiv w:val="1"/>
      <w:marLeft w:val="0"/>
      <w:marRight w:val="0"/>
      <w:marTop w:val="0"/>
      <w:marBottom w:val="0"/>
      <w:divBdr>
        <w:top w:val="none" w:sz="0" w:space="0" w:color="auto"/>
        <w:left w:val="none" w:sz="0" w:space="0" w:color="auto"/>
        <w:bottom w:val="none" w:sz="0" w:space="0" w:color="auto"/>
        <w:right w:val="none" w:sz="0" w:space="0" w:color="auto"/>
      </w:divBdr>
    </w:div>
    <w:div w:id="926185006">
      <w:bodyDiv w:val="1"/>
      <w:marLeft w:val="0"/>
      <w:marRight w:val="0"/>
      <w:marTop w:val="0"/>
      <w:marBottom w:val="0"/>
      <w:divBdr>
        <w:top w:val="none" w:sz="0" w:space="0" w:color="auto"/>
        <w:left w:val="none" w:sz="0" w:space="0" w:color="auto"/>
        <w:bottom w:val="none" w:sz="0" w:space="0" w:color="auto"/>
        <w:right w:val="none" w:sz="0" w:space="0" w:color="auto"/>
      </w:divBdr>
    </w:div>
    <w:div w:id="1097825358">
      <w:bodyDiv w:val="1"/>
      <w:marLeft w:val="0"/>
      <w:marRight w:val="0"/>
      <w:marTop w:val="0"/>
      <w:marBottom w:val="0"/>
      <w:divBdr>
        <w:top w:val="none" w:sz="0" w:space="0" w:color="auto"/>
        <w:left w:val="none" w:sz="0" w:space="0" w:color="auto"/>
        <w:bottom w:val="none" w:sz="0" w:space="0" w:color="auto"/>
        <w:right w:val="none" w:sz="0" w:space="0" w:color="auto"/>
      </w:divBdr>
    </w:div>
    <w:div w:id="1475096208">
      <w:bodyDiv w:val="1"/>
      <w:marLeft w:val="0"/>
      <w:marRight w:val="0"/>
      <w:marTop w:val="0"/>
      <w:marBottom w:val="0"/>
      <w:divBdr>
        <w:top w:val="none" w:sz="0" w:space="0" w:color="auto"/>
        <w:left w:val="none" w:sz="0" w:space="0" w:color="auto"/>
        <w:bottom w:val="none" w:sz="0" w:space="0" w:color="auto"/>
        <w:right w:val="none" w:sz="0" w:space="0" w:color="auto"/>
      </w:divBdr>
    </w:div>
    <w:div w:id="1502431288">
      <w:bodyDiv w:val="1"/>
      <w:marLeft w:val="0"/>
      <w:marRight w:val="0"/>
      <w:marTop w:val="0"/>
      <w:marBottom w:val="0"/>
      <w:divBdr>
        <w:top w:val="none" w:sz="0" w:space="0" w:color="auto"/>
        <w:left w:val="none" w:sz="0" w:space="0" w:color="auto"/>
        <w:bottom w:val="none" w:sz="0" w:space="0" w:color="auto"/>
        <w:right w:val="none" w:sz="0" w:space="0" w:color="auto"/>
      </w:divBdr>
    </w:div>
    <w:div w:id="1611425255">
      <w:bodyDiv w:val="1"/>
      <w:marLeft w:val="0"/>
      <w:marRight w:val="0"/>
      <w:marTop w:val="0"/>
      <w:marBottom w:val="0"/>
      <w:divBdr>
        <w:top w:val="none" w:sz="0" w:space="0" w:color="auto"/>
        <w:left w:val="none" w:sz="0" w:space="0" w:color="auto"/>
        <w:bottom w:val="none" w:sz="0" w:space="0" w:color="auto"/>
        <w:right w:val="none" w:sz="0" w:space="0" w:color="auto"/>
      </w:divBdr>
    </w:div>
    <w:div w:id="1858035322">
      <w:bodyDiv w:val="1"/>
      <w:marLeft w:val="0"/>
      <w:marRight w:val="0"/>
      <w:marTop w:val="0"/>
      <w:marBottom w:val="0"/>
      <w:divBdr>
        <w:top w:val="none" w:sz="0" w:space="0" w:color="auto"/>
        <w:left w:val="none" w:sz="0" w:space="0" w:color="auto"/>
        <w:bottom w:val="none" w:sz="0" w:space="0" w:color="auto"/>
        <w:right w:val="none" w:sz="0" w:space="0" w:color="auto"/>
      </w:divBdr>
    </w:div>
    <w:div w:id="1975016153">
      <w:bodyDiv w:val="1"/>
      <w:marLeft w:val="0"/>
      <w:marRight w:val="0"/>
      <w:marTop w:val="0"/>
      <w:marBottom w:val="0"/>
      <w:divBdr>
        <w:top w:val="none" w:sz="0" w:space="0" w:color="auto"/>
        <w:left w:val="none" w:sz="0" w:space="0" w:color="auto"/>
        <w:bottom w:val="none" w:sz="0" w:space="0" w:color="auto"/>
        <w:right w:val="none" w:sz="0" w:space="0" w:color="auto"/>
      </w:divBdr>
    </w:div>
    <w:div w:id="206622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news/uk-53699511" TargetMode="External"/><Relationship Id="rId3" Type="http://schemas.openxmlformats.org/officeDocument/2006/relationships/settings" Target="settings.xml"/><Relationship Id="rId7" Type="http://schemas.openxmlformats.org/officeDocument/2006/relationships/hyperlink" Target="https://www.gov.uk/government/statistics/immigration-system-statistics-year-ending-december-2023/how-many-people-do-we-grant-protection-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scue.org/uk/article/11-myths-and-misconceptions-about-refugees-debunked" TargetMode="External"/><Relationship Id="rId5" Type="http://schemas.openxmlformats.org/officeDocument/2006/relationships/hyperlink" Target="https://migrationobservatory.ox.ac.uk/resources/briefings/migration-to-the-uk-asylu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1368</Words>
  <Characters>7502</Characters>
  <Application>Microsoft Office Word</Application>
  <DocSecurity>0</DocSecurity>
  <Lines>625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Ollie McAllister</dc:creator>
  <cp:keywords/>
  <dc:description/>
  <cp:lastModifiedBy>Beth Hanna</cp:lastModifiedBy>
  <cp:revision>5</cp:revision>
  <dcterms:created xsi:type="dcterms:W3CDTF">2025-09-18T13:45:00Z</dcterms:created>
  <dcterms:modified xsi:type="dcterms:W3CDTF">2025-11-11T17:42:00Z</dcterms:modified>
</cp:coreProperties>
</file>