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29A70" w14:textId="744EE8A5"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u w:val="single"/>
          <w:lang w:eastAsia="en-GB"/>
        </w:rPr>
      </w:pPr>
      <w:r w:rsidRPr="001D4E6D">
        <w:rPr>
          <w:rFonts w:ascii="Segoe UI" w:eastAsia="Times New Roman" w:hAnsi="Segoe UI" w:cs="Segoe UI"/>
          <w:b/>
          <w:bCs/>
          <w:color w:val="242424"/>
          <w:sz w:val="27"/>
          <w:szCs w:val="27"/>
          <w:u w:val="single"/>
          <w:lang w:eastAsia="en-GB"/>
        </w:rPr>
        <w:t>Non-Domestic Rates</w:t>
      </w:r>
      <w:r w:rsidR="00C53785" w:rsidRPr="00C53785">
        <w:rPr>
          <w:rFonts w:ascii="Segoe UI" w:eastAsia="Times New Roman" w:hAnsi="Segoe UI" w:cs="Segoe UI"/>
          <w:b/>
          <w:bCs/>
          <w:color w:val="242424"/>
          <w:sz w:val="27"/>
          <w:szCs w:val="27"/>
          <w:u w:val="single"/>
          <w:lang w:eastAsia="en-GB"/>
        </w:rPr>
        <w:t xml:space="preserve"> (Business Rates) </w:t>
      </w:r>
      <w:r w:rsidR="00EA7F3D">
        <w:rPr>
          <w:rFonts w:ascii="Segoe UI" w:eastAsia="Times New Roman" w:hAnsi="Segoe UI" w:cs="Segoe UI"/>
          <w:b/>
          <w:bCs/>
          <w:color w:val="242424"/>
          <w:sz w:val="27"/>
          <w:szCs w:val="27"/>
          <w:u w:val="single"/>
          <w:lang w:eastAsia="en-GB"/>
        </w:rPr>
        <w:t>Explanatory Notes 2025 to 2026</w:t>
      </w:r>
    </w:p>
    <w:p w14:paraId="662B6D30" w14:textId="4D0C39DD" w:rsidR="001D4E6D" w:rsidRPr="001D4E6D" w:rsidRDefault="001D4E6D" w:rsidP="001D4E6D">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45292F">
        <w:rPr>
          <w:rFonts w:ascii="Segoe UI" w:eastAsia="Times New Roman" w:hAnsi="Segoe UI" w:cs="Segoe UI"/>
          <w:color w:val="242424"/>
          <w:sz w:val="21"/>
          <w:szCs w:val="21"/>
          <w:lang w:eastAsia="en-GB"/>
        </w:rPr>
        <w:t>Are c</w:t>
      </w:r>
      <w:r w:rsidRPr="001D4E6D">
        <w:rPr>
          <w:rFonts w:ascii="Segoe UI" w:eastAsia="Times New Roman" w:hAnsi="Segoe UI" w:cs="Segoe UI"/>
          <w:color w:val="242424"/>
          <w:sz w:val="21"/>
          <w:szCs w:val="21"/>
          <w:lang w:eastAsia="en-GB"/>
        </w:rPr>
        <w:t>ollected by local authorities to fund local services.</w:t>
      </w:r>
    </w:p>
    <w:p w14:paraId="0805AD47" w14:textId="6775A53D" w:rsidR="001D4E6D" w:rsidRPr="001D4E6D" w:rsidRDefault="001D4E6D" w:rsidP="001D4E6D">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Authorities keep a proportion of the business rates paid locally</w:t>
      </w:r>
      <w:r w:rsidRPr="0045292F">
        <w:rPr>
          <w:rFonts w:ascii="Segoe UI" w:eastAsia="Times New Roman" w:hAnsi="Segoe UI" w:cs="Segoe UI"/>
          <w:color w:val="242424"/>
          <w:sz w:val="21"/>
          <w:szCs w:val="21"/>
          <w:lang w:eastAsia="en-GB"/>
        </w:rPr>
        <w:t>, c</w:t>
      </w:r>
      <w:r w:rsidRPr="001D4E6D">
        <w:rPr>
          <w:rFonts w:ascii="Segoe UI" w:eastAsia="Times New Roman" w:hAnsi="Segoe UI" w:cs="Segoe UI"/>
          <w:color w:val="242424"/>
          <w:sz w:val="21"/>
          <w:szCs w:val="21"/>
          <w:lang w:eastAsia="en-GB"/>
        </w:rPr>
        <w:t>ombined with council tax, locally generated income, and government grants to fund local services.</w:t>
      </w:r>
    </w:p>
    <w:p w14:paraId="5CD51FC8" w14:textId="27D85B9A" w:rsidR="001D4E6D" w:rsidRPr="001D4E6D" w:rsidRDefault="001D4E6D" w:rsidP="001D4E6D">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 xml:space="preserve">More information available at </w:t>
      </w:r>
      <w:hyperlink r:id="rId6" w:history="1">
        <w:r w:rsidRPr="0045292F">
          <w:rPr>
            <w:rStyle w:val="Hyperlink"/>
            <w:rFonts w:ascii="Segoe UI" w:eastAsia="Times New Roman" w:hAnsi="Segoe UI" w:cs="Segoe UI"/>
            <w:sz w:val="21"/>
            <w:szCs w:val="21"/>
            <w:lang w:val="en" w:eastAsia="en-GB"/>
          </w:rPr>
          <w:t>www.gov.uk/introduction-to-business-rates</w:t>
        </w:r>
      </w:hyperlink>
      <w:r w:rsidRPr="0045292F">
        <w:rPr>
          <w:rStyle w:val="Hyperlink"/>
          <w:rFonts w:ascii="Segoe UI" w:eastAsia="Times New Roman" w:hAnsi="Segoe UI" w:cs="Segoe UI"/>
          <w:sz w:val="21"/>
          <w:szCs w:val="21"/>
          <w:lang w:val="en" w:eastAsia="en-GB"/>
        </w:rPr>
        <w:t xml:space="preserve"> </w:t>
      </w:r>
      <w:r w:rsidRPr="001D4E6D">
        <w:rPr>
          <w:rFonts w:ascii="Segoe UI" w:eastAsia="Times New Roman" w:hAnsi="Segoe UI" w:cs="Segoe UI"/>
          <w:color w:val="242424"/>
          <w:sz w:val="21"/>
          <w:szCs w:val="21"/>
          <w:lang w:eastAsia="en-GB"/>
        </w:rPr>
        <w:t>or</w:t>
      </w:r>
      <w:r w:rsidRPr="0045292F">
        <w:rPr>
          <w:rFonts w:ascii="Segoe UI" w:eastAsia="Times New Roman" w:hAnsi="Segoe UI" w:cs="Segoe UI"/>
          <w:color w:val="242424"/>
          <w:sz w:val="21"/>
          <w:szCs w:val="21"/>
          <w:lang w:eastAsia="en-GB"/>
        </w:rPr>
        <w:t xml:space="preserve"> in the </w:t>
      </w:r>
      <w:r w:rsidRPr="001D4E6D">
        <w:rPr>
          <w:rFonts w:ascii="Segoe UI" w:eastAsia="Times New Roman" w:hAnsi="Segoe UI" w:cs="Segoe UI"/>
          <w:color w:val="242424"/>
          <w:sz w:val="21"/>
          <w:szCs w:val="21"/>
          <w:lang w:eastAsia="en-GB"/>
        </w:rPr>
        <w:t xml:space="preserve"> </w:t>
      </w:r>
      <w:r w:rsidRPr="0045292F">
        <w:rPr>
          <w:rFonts w:ascii="Segoe UI" w:eastAsia="Times New Roman" w:hAnsi="Segoe UI" w:cs="Segoe UI"/>
          <w:color w:val="494949"/>
          <w:sz w:val="21"/>
          <w:szCs w:val="21"/>
          <w:lang w:val="en" w:eastAsia="en-GB"/>
        </w:rPr>
        <w:t xml:space="preserve">business rates area at </w:t>
      </w:r>
      <w:hyperlink r:id="rId7" w:history="1">
        <w:r w:rsidRPr="0045292F">
          <w:rPr>
            <w:rStyle w:val="Hyperlink"/>
            <w:rFonts w:ascii="Segoe UI" w:eastAsia="Times New Roman" w:hAnsi="Segoe UI" w:cs="Segoe UI"/>
            <w:sz w:val="21"/>
            <w:szCs w:val="21"/>
            <w:lang w:val="en" w:eastAsia="en-GB"/>
          </w:rPr>
          <w:t>www.nottinghamcity.gov.uk</w:t>
        </w:r>
      </w:hyperlink>
      <w:r w:rsidRPr="0045292F">
        <w:rPr>
          <w:rFonts w:ascii="Segoe UI" w:eastAsia="Times New Roman" w:hAnsi="Segoe UI" w:cs="Segoe UI"/>
          <w:color w:val="494949"/>
          <w:sz w:val="21"/>
          <w:szCs w:val="21"/>
          <w:lang w:val="en" w:eastAsia="en-GB"/>
        </w:rPr>
        <w:t xml:space="preserve"> or by contacting Nottingham City Council using the contact details on your rates bill.</w:t>
      </w:r>
      <w:r w:rsidRPr="0045292F">
        <w:rPr>
          <w:rFonts w:ascii="Arial" w:eastAsia="Times New Roman" w:hAnsi="Arial" w:cs="Arial"/>
          <w:color w:val="494949"/>
          <w:sz w:val="21"/>
          <w:szCs w:val="21"/>
          <w:lang w:val="en" w:eastAsia="en-GB"/>
        </w:rPr>
        <w:t xml:space="preserve">  </w:t>
      </w:r>
    </w:p>
    <w:p w14:paraId="77313530"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Business Rates Instalments</w:t>
      </w:r>
    </w:p>
    <w:p w14:paraId="35D2641B" w14:textId="77777777" w:rsidR="001D4E6D" w:rsidRPr="001D4E6D" w:rsidRDefault="001D4E6D" w:rsidP="001D4E6D">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Default payment cycle is 10 months.</w:t>
      </w:r>
    </w:p>
    <w:p w14:paraId="6357286A" w14:textId="77777777" w:rsidR="001D4E6D" w:rsidRPr="001D4E6D" w:rsidRDefault="001D4E6D" w:rsidP="001D4E6D">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Option to pay over 12 months by contacting Nottingham City Council.</w:t>
      </w:r>
    </w:p>
    <w:p w14:paraId="21B644B9"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National Non-Domestic Rating Multiplier</w:t>
      </w:r>
    </w:p>
    <w:p w14:paraId="68773B5B" w14:textId="11F9AF27" w:rsidR="001D4E6D" w:rsidRPr="001D4E6D" w:rsidRDefault="001D4E6D" w:rsidP="001D4E6D">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Business rates bill</w:t>
      </w:r>
      <w:r w:rsidR="00D522DF">
        <w:rPr>
          <w:rFonts w:ascii="Segoe UI" w:eastAsia="Times New Roman" w:hAnsi="Segoe UI" w:cs="Segoe UI"/>
          <w:color w:val="242424"/>
          <w:sz w:val="21"/>
          <w:szCs w:val="21"/>
          <w:lang w:eastAsia="en-GB"/>
        </w:rPr>
        <w:t>s are</w:t>
      </w:r>
      <w:r w:rsidR="00ED0030">
        <w:rPr>
          <w:rFonts w:ascii="Segoe UI" w:eastAsia="Times New Roman" w:hAnsi="Segoe UI" w:cs="Segoe UI"/>
          <w:color w:val="242424"/>
          <w:sz w:val="21"/>
          <w:szCs w:val="21"/>
          <w:lang w:eastAsia="en-GB"/>
        </w:rPr>
        <w:t xml:space="preserve"> </w:t>
      </w:r>
      <w:r w:rsidRPr="001D4E6D">
        <w:rPr>
          <w:rFonts w:ascii="Segoe UI" w:eastAsia="Times New Roman" w:hAnsi="Segoe UI" w:cs="Segoe UI"/>
          <w:color w:val="242424"/>
          <w:sz w:val="21"/>
          <w:szCs w:val="21"/>
          <w:lang w:eastAsia="en-GB"/>
        </w:rPr>
        <w:t xml:space="preserve">calculated by multiplying the rateable value </w:t>
      </w:r>
      <w:r w:rsidR="00ED0030">
        <w:rPr>
          <w:rFonts w:ascii="Segoe UI" w:eastAsia="Times New Roman" w:hAnsi="Segoe UI" w:cs="Segoe UI"/>
          <w:color w:val="242424"/>
          <w:sz w:val="21"/>
          <w:szCs w:val="21"/>
          <w:lang w:eastAsia="en-GB"/>
        </w:rPr>
        <w:t xml:space="preserve">of the property </w:t>
      </w:r>
      <w:r w:rsidRPr="001D4E6D">
        <w:rPr>
          <w:rFonts w:ascii="Segoe UI" w:eastAsia="Times New Roman" w:hAnsi="Segoe UI" w:cs="Segoe UI"/>
          <w:color w:val="242424"/>
          <w:sz w:val="21"/>
          <w:szCs w:val="21"/>
          <w:lang w:eastAsia="en-GB"/>
        </w:rPr>
        <w:t>by the appropriate multiplier.</w:t>
      </w:r>
    </w:p>
    <w:p w14:paraId="412CFD35" w14:textId="7D2A9AFE" w:rsidR="001D4E6D" w:rsidRPr="001D4E6D" w:rsidRDefault="001D4E6D" w:rsidP="001D4E6D">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T</w:t>
      </w:r>
      <w:r w:rsidR="00ED0030">
        <w:rPr>
          <w:rFonts w:ascii="Segoe UI" w:eastAsia="Times New Roman" w:hAnsi="Segoe UI" w:cs="Segoe UI"/>
          <w:color w:val="242424"/>
          <w:sz w:val="21"/>
          <w:szCs w:val="21"/>
          <w:lang w:eastAsia="en-GB"/>
        </w:rPr>
        <w:t>here are t</w:t>
      </w:r>
      <w:r w:rsidRPr="001D4E6D">
        <w:rPr>
          <w:rFonts w:ascii="Segoe UI" w:eastAsia="Times New Roman" w:hAnsi="Segoe UI" w:cs="Segoe UI"/>
          <w:color w:val="242424"/>
          <w:sz w:val="21"/>
          <w:szCs w:val="21"/>
          <w:lang w:eastAsia="en-GB"/>
        </w:rPr>
        <w:t>wo multipliers: standard and small business.</w:t>
      </w:r>
    </w:p>
    <w:p w14:paraId="75FAAA59" w14:textId="20EBBA59" w:rsidR="001D4E6D" w:rsidRPr="001D4E6D" w:rsidRDefault="00ED0030" w:rsidP="001D4E6D">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 xml:space="preserve">The </w:t>
      </w:r>
      <w:r w:rsidR="001D4E6D" w:rsidRPr="001D4E6D">
        <w:rPr>
          <w:rFonts w:ascii="Segoe UI" w:eastAsia="Times New Roman" w:hAnsi="Segoe UI" w:cs="Segoe UI"/>
          <w:color w:val="242424"/>
          <w:sz w:val="21"/>
          <w:szCs w:val="21"/>
          <w:lang w:eastAsia="en-GB"/>
        </w:rPr>
        <w:t>Government sets multipliers annually, except in the City of London.</w:t>
      </w:r>
    </w:p>
    <w:p w14:paraId="2C661F34" w14:textId="3280F01A" w:rsidR="001D4E6D" w:rsidRPr="001D4E6D" w:rsidRDefault="001D4E6D" w:rsidP="001D4E6D">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Properties with a rateable value</w:t>
      </w:r>
      <w:r w:rsidR="00ED0030">
        <w:rPr>
          <w:rFonts w:ascii="Segoe UI" w:eastAsia="Times New Roman" w:hAnsi="Segoe UI" w:cs="Segoe UI"/>
          <w:color w:val="242424"/>
          <w:sz w:val="21"/>
          <w:szCs w:val="21"/>
          <w:lang w:eastAsia="en-GB"/>
        </w:rPr>
        <w:t xml:space="preserve"> up to </w:t>
      </w:r>
      <w:r w:rsidRPr="001D4E6D">
        <w:rPr>
          <w:rFonts w:ascii="Segoe UI" w:eastAsia="Times New Roman" w:hAnsi="Segoe UI" w:cs="Segoe UI"/>
          <w:color w:val="242424"/>
          <w:sz w:val="21"/>
          <w:szCs w:val="21"/>
          <w:lang w:eastAsia="en-GB"/>
        </w:rPr>
        <w:t>£50,999 use the small business multiplier.</w:t>
      </w:r>
    </w:p>
    <w:p w14:paraId="64C7E5EE" w14:textId="244A54B2" w:rsidR="001D4E6D" w:rsidRDefault="001D4E6D" w:rsidP="001D4E6D">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 xml:space="preserve">Multipliers </w:t>
      </w:r>
      <w:r w:rsidR="00ED0030">
        <w:rPr>
          <w:rFonts w:ascii="Segoe UI" w:eastAsia="Times New Roman" w:hAnsi="Segoe UI" w:cs="Segoe UI"/>
          <w:color w:val="242424"/>
          <w:sz w:val="21"/>
          <w:szCs w:val="21"/>
          <w:lang w:eastAsia="en-GB"/>
        </w:rPr>
        <w:t xml:space="preserve">are </w:t>
      </w:r>
      <w:r w:rsidRPr="001D4E6D">
        <w:rPr>
          <w:rFonts w:ascii="Segoe UI" w:eastAsia="Times New Roman" w:hAnsi="Segoe UI" w:cs="Segoe UI"/>
          <w:color w:val="242424"/>
          <w:sz w:val="21"/>
          <w:szCs w:val="21"/>
          <w:lang w:eastAsia="en-GB"/>
        </w:rPr>
        <w:t>adjusted based on the previous year's CPI inflation figure.</w:t>
      </w:r>
    </w:p>
    <w:p w14:paraId="529FF440" w14:textId="7C14CA35" w:rsidR="00FC1393" w:rsidRPr="001D4E6D" w:rsidRDefault="00FC1393" w:rsidP="001D4E6D">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 xml:space="preserve">Business rates can be calculated here: </w:t>
      </w:r>
      <w:hyperlink r:id="rId8" w:history="1">
        <w:r w:rsidRPr="00FC1393">
          <w:rPr>
            <w:color w:val="0000FF"/>
            <w:u w:val="single"/>
          </w:rPr>
          <w:t>Estimate your business rates - GOV.UK</w:t>
        </w:r>
      </w:hyperlink>
    </w:p>
    <w:p w14:paraId="63CCC5B5"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Rateable Value</w:t>
      </w:r>
    </w:p>
    <w:p w14:paraId="41C9A053" w14:textId="0ECE22E8" w:rsidR="001D4E6D" w:rsidRPr="001D4E6D" w:rsidRDefault="001D4E6D" w:rsidP="001D4E6D">
      <w:pPr>
        <w:numPr>
          <w:ilvl w:val="0"/>
          <w:numId w:val="4"/>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Set by the Valuation Office Agency (VOA).</w:t>
      </w:r>
      <w:r w:rsidR="00FC1393" w:rsidRPr="00FC1393">
        <w:t xml:space="preserve"> </w:t>
      </w:r>
    </w:p>
    <w:p w14:paraId="6F185562" w14:textId="77777777" w:rsidR="001D4E6D" w:rsidRPr="001D4E6D" w:rsidRDefault="001D4E6D" w:rsidP="001D4E6D">
      <w:pPr>
        <w:numPr>
          <w:ilvl w:val="0"/>
          <w:numId w:val="4"/>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Represents the yearly rent the property could have been let for on the open market.</w:t>
      </w:r>
    </w:p>
    <w:p w14:paraId="13908A83" w14:textId="34218FDB" w:rsidR="001D4E6D" w:rsidRPr="001D4E6D" w:rsidRDefault="001D4E6D" w:rsidP="001D4E6D">
      <w:pPr>
        <w:numPr>
          <w:ilvl w:val="0"/>
          <w:numId w:val="4"/>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Current rating list date: 1st April 202</w:t>
      </w:r>
      <w:r w:rsidR="00FC1393">
        <w:rPr>
          <w:rFonts w:ascii="Segoe UI" w:eastAsia="Times New Roman" w:hAnsi="Segoe UI" w:cs="Segoe UI"/>
          <w:color w:val="242424"/>
          <w:sz w:val="21"/>
          <w:szCs w:val="21"/>
          <w:lang w:eastAsia="en-GB"/>
        </w:rPr>
        <w:t>3</w:t>
      </w:r>
      <w:r w:rsidRPr="001D4E6D">
        <w:rPr>
          <w:rFonts w:ascii="Segoe UI" w:eastAsia="Times New Roman" w:hAnsi="Segoe UI" w:cs="Segoe UI"/>
          <w:color w:val="242424"/>
          <w:sz w:val="21"/>
          <w:szCs w:val="21"/>
          <w:lang w:eastAsia="en-GB"/>
        </w:rPr>
        <w:t>.</w:t>
      </w:r>
    </w:p>
    <w:p w14:paraId="2783066B" w14:textId="2B99E5F8" w:rsidR="00FC1393" w:rsidRPr="001D4E6D" w:rsidRDefault="00FC1393" w:rsidP="001D4E6D">
      <w:pPr>
        <w:numPr>
          <w:ilvl w:val="0"/>
          <w:numId w:val="4"/>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 xml:space="preserve">Access the VOA website: </w:t>
      </w:r>
      <w:hyperlink r:id="rId9" w:history="1">
        <w:r w:rsidRPr="00FC1393">
          <w:rPr>
            <w:color w:val="0000FF"/>
            <w:u w:val="single"/>
          </w:rPr>
          <w:t>Find a property - Valuation Office Agency - GOV.UK</w:t>
        </w:r>
      </w:hyperlink>
    </w:p>
    <w:p w14:paraId="0427187C"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Revaluations</w:t>
      </w:r>
    </w:p>
    <w:p w14:paraId="6AE30E15" w14:textId="726C1B9C" w:rsidR="001D4E6D" w:rsidRPr="001D4E6D" w:rsidRDefault="001D4E6D" w:rsidP="001D4E6D">
      <w:pPr>
        <w:numPr>
          <w:ilvl w:val="0"/>
          <w:numId w:val="5"/>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 xml:space="preserve">Rateable values </w:t>
      </w:r>
      <w:r w:rsidR="00FC1393">
        <w:rPr>
          <w:rFonts w:ascii="Segoe UI" w:eastAsia="Times New Roman" w:hAnsi="Segoe UI" w:cs="Segoe UI"/>
          <w:color w:val="242424"/>
          <w:sz w:val="21"/>
          <w:szCs w:val="21"/>
          <w:lang w:eastAsia="en-GB"/>
        </w:rPr>
        <w:t xml:space="preserve">are </w:t>
      </w:r>
      <w:r w:rsidRPr="001D4E6D">
        <w:rPr>
          <w:rFonts w:ascii="Segoe UI" w:eastAsia="Times New Roman" w:hAnsi="Segoe UI" w:cs="Segoe UI"/>
          <w:color w:val="242424"/>
          <w:sz w:val="21"/>
          <w:szCs w:val="21"/>
          <w:lang w:eastAsia="en-GB"/>
        </w:rPr>
        <w:t>reassessed at revaluations.</w:t>
      </w:r>
    </w:p>
    <w:p w14:paraId="23A02EF2" w14:textId="77777777" w:rsidR="001D4E6D" w:rsidRPr="001D4E6D" w:rsidRDefault="001D4E6D" w:rsidP="001D4E6D">
      <w:pPr>
        <w:numPr>
          <w:ilvl w:val="0"/>
          <w:numId w:val="5"/>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Most recent revaluation effective from 1st April 2023.</w:t>
      </w:r>
    </w:p>
    <w:p w14:paraId="3200875E" w14:textId="77777777" w:rsidR="00FC1393" w:rsidRDefault="001D4E6D" w:rsidP="00FC1393">
      <w:pPr>
        <w:numPr>
          <w:ilvl w:val="0"/>
          <w:numId w:val="5"/>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Ensures business rates bills reflect current rental values.</w:t>
      </w:r>
      <w:bookmarkStart w:id="0" w:name="_Hlk190163450"/>
    </w:p>
    <w:p w14:paraId="6856CBA8" w14:textId="5EAF4BCC" w:rsidR="00FC1393" w:rsidRDefault="00FC1393" w:rsidP="00FC1393">
      <w:pPr>
        <w:numPr>
          <w:ilvl w:val="0"/>
          <w:numId w:val="5"/>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Ratepayers can challenge valuations if believed incorrect</w:t>
      </w:r>
      <w:bookmarkEnd w:id="0"/>
      <w:r>
        <w:rPr>
          <w:rFonts w:ascii="Segoe UI" w:eastAsia="Times New Roman" w:hAnsi="Segoe UI" w:cs="Segoe UI"/>
          <w:color w:val="242424"/>
          <w:sz w:val="21"/>
          <w:szCs w:val="21"/>
          <w:lang w:eastAsia="en-GB"/>
        </w:rPr>
        <w:t>.</w:t>
      </w:r>
      <w:r w:rsidRPr="00FC1393">
        <w:t xml:space="preserve"> </w:t>
      </w:r>
      <w:hyperlink r:id="rId10" w:history="1">
        <w:r w:rsidR="004D0CB8" w:rsidRPr="004D0CB8">
          <w:rPr>
            <w:color w:val="0000FF"/>
            <w:u w:val="single"/>
          </w:rPr>
          <w:t>Check and challenge your business rates valuation: step by step - GOV.UK</w:t>
        </w:r>
      </w:hyperlink>
    </w:p>
    <w:p w14:paraId="3F3A8861" w14:textId="127EB677" w:rsidR="00FC1393" w:rsidRPr="001D4E6D" w:rsidRDefault="00FC1393" w:rsidP="004D0CB8">
      <w:pPr>
        <w:numPr>
          <w:ilvl w:val="0"/>
          <w:numId w:val="5"/>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VOA may alter valuations if circumstances change.</w:t>
      </w:r>
    </w:p>
    <w:p w14:paraId="506E82CA"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Duty to Inform</w:t>
      </w:r>
    </w:p>
    <w:p w14:paraId="3A9C55C7" w14:textId="77777777" w:rsidR="001D4E6D" w:rsidRPr="001D4E6D" w:rsidRDefault="001D4E6D" w:rsidP="001D4E6D">
      <w:pPr>
        <w:numPr>
          <w:ilvl w:val="0"/>
          <w:numId w:val="6"/>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Non-Domestic Ratings Act 2023 requires notification of any property changes within 60 days.</w:t>
      </w:r>
    </w:p>
    <w:p w14:paraId="1A937755" w14:textId="4B13A055" w:rsidR="001D4E6D" w:rsidRDefault="001D4E6D" w:rsidP="001D4E6D">
      <w:pPr>
        <w:numPr>
          <w:ilvl w:val="0"/>
          <w:numId w:val="6"/>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Includes physical changes like extensions or air conditioning installations.</w:t>
      </w:r>
    </w:p>
    <w:p w14:paraId="4AFACB8C" w14:textId="4574BECE" w:rsidR="007E0AC3" w:rsidRPr="001D4E6D" w:rsidRDefault="007E0AC3" w:rsidP="001D4E6D">
      <w:pPr>
        <w:numPr>
          <w:ilvl w:val="0"/>
          <w:numId w:val="6"/>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hyperlink r:id="rId11" w:history="1">
        <w:r w:rsidRPr="007E0AC3">
          <w:rPr>
            <w:color w:val="0000FF"/>
            <w:u w:val="single"/>
          </w:rPr>
          <w:t>4/2023: The Non-Domestic Rating Act 2023 - GOV.UK</w:t>
        </w:r>
      </w:hyperlink>
    </w:p>
    <w:p w14:paraId="2655A8A9"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lastRenderedPageBreak/>
        <w:t>Business Rate Reliefs</w:t>
      </w:r>
    </w:p>
    <w:p w14:paraId="3F341863" w14:textId="77777777" w:rsidR="001D4E6D" w:rsidRPr="001D4E6D" w:rsidRDefault="001D4E6D" w:rsidP="001D4E6D">
      <w:pPr>
        <w:numPr>
          <w:ilvl w:val="0"/>
          <w:numId w:val="7"/>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Ratepayers may be eligible for rate relief based on individual circumstances.</w:t>
      </w:r>
    </w:p>
    <w:p w14:paraId="4C986242" w14:textId="1CAE652B" w:rsidR="001D4E6D" w:rsidRPr="001D4E6D" w:rsidRDefault="001D4E6D" w:rsidP="001D4E6D">
      <w:pPr>
        <w:numPr>
          <w:ilvl w:val="0"/>
          <w:numId w:val="7"/>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Information available at</w:t>
      </w:r>
      <w:r w:rsidR="00517343">
        <w:rPr>
          <w:rFonts w:ascii="Segoe UI" w:eastAsia="Times New Roman" w:hAnsi="Segoe UI" w:cs="Segoe UI"/>
          <w:color w:val="242424"/>
          <w:sz w:val="21"/>
          <w:szCs w:val="21"/>
          <w:lang w:eastAsia="en-GB"/>
        </w:rPr>
        <w:t xml:space="preserve"> </w:t>
      </w:r>
      <w:hyperlink r:id="rId12" w:tooltip="GOV.UK website" w:history="1">
        <w:r w:rsidR="00517343" w:rsidRPr="00B74AC3">
          <w:rPr>
            <w:rFonts w:ascii="Arial" w:eastAsia="Times New Roman" w:hAnsi="Arial" w:cs="Arial"/>
            <w:color w:val="006699"/>
            <w:sz w:val="23"/>
            <w:szCs w:val="23"/>
            <w:lang w:val="en" w:eastAsia="en-GB"/>
          </w:rPr>
          <w:t>www.gov.uk/introduction-to-business-rates</w:t>
        </w:r>
      </w:hyperlink>
      <w:r w:rsidRPr="001D4E6D">
        <w:rPr>
          <w:rFonts w:ascii="Segoe UI" w:eastAsia="Times New Roman" w:hAnsi="Segoe UI" w:cs="Segoe UI"/>
          <w:color w:val="242424"/>
          <w:sz w:val="21"/>
          <w:szCs w:val="21"/>
          <w:lang w:eastAsia="en-GB"/>
        </w:rPr>
        <w:t xml:space="preserve"> or from </w:t>
      </w:r>
      <w:hyperlink r:id="rId13" w:history="1">
        <w:r w:rsidR="00517343" w:rsidRPr="00517343">
          <w:rPr>
            <w:color w:val="0000FF"/>
            <w:u w:val="single"/>
          </w:rPr>
          <w:t>Exemptions and Reliefs - Nottingham City Council</w:t>
        </w:r>
      </w:hyperlink>
    </w:p>
    <w:p w14:paraId="0CFE6515"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Temporary Reliefs</w:t>
      </w:r>
    </w:p>
    <w:p w14:paraId="167887B6" w14:textId="5BFDD7FC" w:rsidR="001D4E6D" w:rsidRPr="001D4E6D" w:rsidRDefault="001D4E6D" w:rsidP="001D4E6D">
      <w:pPr>
        <w:numPr>
          <w:ilvl w:val="0"/>
          <w:numId w:val="8"/>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Temporary reliefs may be introduced by the Government</w:t>
      </w:r>
      <w:r w:rsidR="00C048DB">
        <w:rPr>
          <w:rFonts w:ascii="Segoe UI" w:eastAsia="Times New Roman" w:hAnsi="Segoe UI" w:cs="Segoe UI"/>
          <w:color w:val="242424"/>
          <w:sz w:val="21"/>
          <w:szCs w:val="21"/>
          <w:lang w:eastAsia="en-GB"/>
        </w:rPr>
        <w:t xml:space="preserve">, current information available: </w:t>
      </w:r>
      <w:hyperlink r:id="rId14" w:tooltip="GOV.UK website" w:history="1">
        <w:r w:rsidR="00C048DB" w:rsidRPr="00B74AC3">
          <w:rPr>
            <w:rFonts w:ascii="Arial" w:eastAsia="Times New Roman" w:hAnsi="Arial" w:cs="Arial"/>
            <w:color w:val="006699"/>
            <w:sz w:val="23"/>
            <w:szCs w:val="23"/>
            <w:lang w:val="en" w:eastAsia="en-GB"/>
          </w:rPr>
          <w:t>www.gov.uk/apply-for-business-rate-relief</w:t>
        </w:r>
      </w:hyperlink>
      <w:r w:rsidR="00C048DB">
        <w:rPr>
          <w:rFonts w:ascii="Arial" w:eastAsia="Times New Roman" w:hAnsi="Arial" w:cs="Arial"/>
          <w:color w:val="006699"/>
          <w:sz w:val="23"/>
          <w:szCs w:val="23"/>
          <w:lang w:val="en" w:eastAsia="en-GB"/>
        </w:rPr>
        <w:t xml:space="preserve"> </w:t>
      </w:r>
    </w:p>
    <w:p w14:paraId="28FB039F" w14:textId="7F93F19F" w:rsidR="001D4E6D" w:rsidRPr="001D4E6D" w:rsidRDefault="001D4E6D" w:rsidP="001D4E6D">
      <w:pPr>
        <w:numPr>
          <w:ilvl w:val="0"/>
          <w:numId w:val="8"/>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Contact local authorit</w:t>
      </w:r>
      <w:r w:rsidR="00C048DB">
        <w:rPr>
          <w:rFonts w:ascii="Segoe UI" w:eastAsia="Times New Roman" w:hAnsi="Segoe UI" w:cs="Segoe UI"/>
          <w:color w:val="242424"/>
          <w:sz w:val="21"/>
          <w:szCs w:val="21"/>
          <w:lang w:eastAsia="en-GB"/>
        </w:rPr>
        <w:t>y for advice on whether you may qualify.</w:t>
      </w:r>
    </w:p>
    <w:p w14:paraId="40C6AE92" w14:textId="49204D2E" w:rsid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Small Business Rates Relief</w:t>
      </w:r>
    </w:p>
    <w:p w14:paraId="1F1D0D37" w14:textId="1CDEB260" w:rsidR="00C048DB" w:rsidRPr="00C048DB" w:rsidRDefault="00C048DB" w:rsidP="00C048DB">
      <w:pPr>
        <w:numPr>
          <w:ilvl w:val="0"/>
          <w:numId w:val="17"/>
        </w:numPr>
        <w:spacing w:after="75" w:line="240" w:lineRule="auto"/>
        <w:rPr>
          <w:rFonts w:ascii="Segoe UI" w:eastAsia="Times New Roman" w:hAnsi="Segoe UI" w:cs="Segoe UI"/>
          <w:color w:val="212529"/>
          <w:sz w:val="21"/>
          <w:szCs w:val="21"/>
          <w:lang w:eastAsia="en-GB"/>
        </w:rPr>
      </w:pPr>
      <w:r>
        <w:rPr>
          <w:rFonts w:ascii="Segoe UI" w:eastAsia="Times New Roman" w:hAnsi="Segoe UI" w:cs="Segoe UI"/>
          <w:color w:val="212529"/>
          <w:sz w:val="21"/>
          <w:szCs w:val="21"/>
          <w:lang w:eastAsia="en-GB"/>
        </w:rPr>
        <w:t>Available on o</w:t>
      </w:r>
      <w:r w:rsidRPr="00C048DB">
        <w:rPr>
          <w:rFonts w:ascii="Segoe UI" w:eastAsia="Times New Roman" w:hAnsi="Segoe UI" w:cs="Segoe UI"/>
          <w:color w:val="212529"/>
          <w:sz w:val="21"/>
          <w:szCs w:val="21"/>
          <w:lang w:eastAsia="en-GB"/>
        </w:rPr>
        <w:t>ne property with a rateable value of less than £15,000 or</w:t>
      </w:r>
    </w:p>
    <w:p w14:paraId="3890C97A" w14:textId="179882A4" w:rsidR="00C048DB" w:rsidRPr="00C048DB" w:rsidRDefault="00926315" w:rsidP="00C048DB">
      <w:pPr>
        <w:numPr>
          <w:ilvl w:val="0"/>
          <w:numId w:val="17"/>
        </w:numPr>
        <w:spacing w:after="75" w:line="240" w:lineRule="auto"/>
        <w:rPr>
          <w:rFonts w:ascii="Segoe UI" w:eastAsia="Times New Roman" w:hAnsi="Segoe UI" w:cs="Segoe UI"/>
          <w:color w:val="212529"/>
          <w:sz w:val="21"/>
          <w:szCs w:val="21"/>
          <w:lang w:eastAsia="en-GB"/>
        </w:rPr>
      </w:pPr>
      <w:r>
        <w:rPr>
          <w:rFonts w:ascii="Segoe UI" w:eastAsia="Times New Roman" w:hAnsi="Segoe UI" w:cs="Segoe UI"/>
          <w:color w:val="212529"/>
          <w:sz w:val="21"/>
          <w:szCs w:val="21"/>
          <w:lang w:eastAsia="en-GB"/>
        </w:rPr>
        <w:t>Available on o</w:t>
      </w:r>
      <w:r w:rsidR="00C048DB" w:rsidRPr="00C048DB">
        <w:rPr>
          <w:rFonts w:ascii="Segoe UI" w:eastAsia="Times New Roman" w:hAnsi="Segoe UI" w:cs="Segoe UI"/>
          <w:color w:val="212529"/>
          <w:sz w:val="21"/>
          <w:szCs w:val="21"/>
          <w:lang w:eastAsia="en-GB"/>
        </w:rPr>
        <w:t xml:space="preserve">ne main property with a rateable value of less than £15,000 </w:t>
      </w:r>
      <w:r>
        <w:rPr>
          <w:rFonts w:ascii="Segoe UI" w:eastAsia="Times New Roman" w:hAnsi="Segoe UI" w:cs="Segoe UI"/>
          <w:color w:val="212529"/>
          <w:sz w:val="21"/>
          <w:szCs w:val="21"/>
          <w:lang w:eastAsia="en-GB"/>
        </w:rPr>
        <w:t>where</w:t>
      </w:r>
      <w:r w:rsidR="00C048DB" w:rsidRPr="00C048DB">
        <w:rPr>
          <w:rFonts w:ascii="Segoe UI" w:eastAsia="Times New Roman" w:hAnsi="Segoe UI" w:cs="Segoe UI"/>
          <w:color w:val="212529"/>
          <w:sz w:val="21"/>
          <w:szCs w:val="21"/>
          <w:lang w:eastAsia="en-GB"/>
        </w:rPr>
        <w:t xml:space="preserve"> all additional properties </w:t>
      </w:r>
      <w:proofErr w:type="gramStart"/>
      <w:r>
        <w:rPr>
          <w:rFonts w:ascii="Segoe UI" w:eastAsia="Times New Roman" w:hAnsi="Segoe UI" w:cs="Segoe UI"/>
          <w:color w:val="212529"/>
          <w:sz w:val="21"/>
          <w:szCs w:val="21"/>
          <w:lang w:eastAsia="en-GB"/>
        </w:rPr>
        <w:t>have</w:t>
      </w:r>
      <w:r w:rsidR="00C048DB" w:rsidRPr="00C048DB">
        <w:rPr>
          <w:rFonts w:ascii="Segoe UI" w:eastAsia="Times New Roman" w:hAnsi="Segoe UI" w:cs="Segoe UI"/>
          <w:color w:val="212529"/>
          <w:sz w:val="21"/>
          <w:szCs w:val="21"/>
          <w:lang w:eastAsia="en-GB"/>
        </w:rPr>
        <w:t xml:space="preserve"> </w:t>
      </w:r>
      <w:r>
        <w:rPr>
          <w:rFonts w:ascii="Segoe UI" w:eastAsia="Times New Roman" w:hAnsi="Segoe UI" w:cs="Segoe UI"/>
          <w:color w:val="212529"/>
          <w:sz w:val="21"/>
          <w:szCs w:val="21"/>
          <w:lang w:eastAsia="en-GB"/>
        </w:rPr>
        <w:t xml:space="preserve"> a</w:t>
      </w:r>
      <w:proofErr w:type="gramEnd"/>
      <w:r>
        <w:rPr>
          <w:rFonts w:ascii="Segoe UI" w:eastAsia="Times New Roman" w:hAnsi="Segoe UI" w:cs="Segoe UI"/>
          <w:color w:val="212529"/>
          <w:sz w:val="21"/>
          <w:szCs w:val="21"/>
          <w:lang w:eastAsia="en-GB"/>
        </w:rPr>
        <w:t xml:space="preserve"> </w:t>
      </w:r>
      <w:r w:rsidR="00C048DB" w:rsidRPr="00C048DB">
        <w:rPr>
          <w:rFonts w:ascii="Segoe UI" w:eastAsia="Times New Roman" w:hAnsi="Segoe UI" w:cs="Segoe UI"/>
          <w:color w:val="212529"/>
          <w:sz w:val="21"/>
          <w:szCs w:val="21"/>
          <w:lang w:eastAsia="en-GB"/>
        </w:rPr>
        <w:t>rateable value below £2,900, and the total rateable value of all your properties is below £20,000</w:t>
      </w:r>
    </w:p>
    <w:p w14:paraId="258E26A3" w14:textId="2CF0D164" w:rsidR="00C048DB" w:rsidRPr="00C048DB" w:rsidRDefault="00C048DB" w:rsidP="00C048DB">
      <w:pPr>
        <w:numPr>
          <w:ilvl w:val="0"/>
          <w:numId w:val="17"/>
        </w:numPr>
        <w:spacing w:after="75" w:line="240" w:lineRule="auto"/>
        <w:rPr>
          <w:rFonts w:ascii="Segoe UI" w:eastAsia="Times New Roman" w:hAnsi="Segoe UI" w:cs="Segoe UI"/>
          <w:color w:val="212529"/>
          <w:sz w:val="21"/>
          <w:szCs w:val="21"/>
          <w:lang w:eastAsia="en-GB"/>
        </w:rPr>
      </w:pPr>
      <w:r w:rsidRPr="00C048DB">
        <w:rPr>
          <w:rFonts w:ascii="Segoe UI" w:eastAsia="Times New Roman" w:hAnsi="Segoe UI" w:cs="Segoe UI"/>
          <w:color w:val="212529"/>
          <w:sz w:val="21"/>
          <w:szCs w:val="21"/>
          <w:lang w:eastAsia="en-GB"/>
        </w:rPr>
        <w:t xml:space="preserve">Small Business Rate Relief on the first property </w:t>
      </w:r>
      <w:r w:rsidR="00926315">
        <w:rPr>
          <w:rFonts w:ascii="Segoe UI" w:eastAsia="Times New Roman" w:hAnsi="Segoe UI" w:cs="Segoe UI"/>
          <w:color w:val="212529"/>
          <w:sz w:val="21"/>
          <w:szCs w:val="21"/>
          <w:lang w:eastAsia="en-GB"/>
        </w:rPr>
        <w:t xml:space="preserve">can continue </w:t>
      </w:r>
      <w:r w:rsidRPr="00C048DB">
        <w:rPr>
          <w:rFonts w:ascii="Segoe UI" w:eastAsia="Times New Roman" w:hAnsi="Segoe UI" w:cs="Segoe UI"/>
          <w:color w:val="212529"/>
          <w:sz w:val="21"/>
          <w:szCs w:val="21"/>
          <w:lang w:eastAsia="en-GB"/>
        </w:rPr>
        <w:t>for 12 months</w:t>
      </w:r>
      <w:r w:rsidR="00926315">
        <w:rPr>
          <w:rFonts w:ascii="Segoe UI" w:eastAsia="Times New Roman" w:hAnsi="Segoe UI" w:cs="Segoe UI"/>
          <w:color w:val="212529"/>
          <w:sz w:val="21"/>
          <w:szCs w:val="21"/>
          <w:lang w:eastAsia="en-GB"/>
        </w:rPr>
        <w:t xml:space="preserve"> from the date a second property is taken.</w:t>
      </w:r>
    </w:p>
    <w:p w14:paraId="596D0278" w14:textId="21AB3983" w:rsidR="00C048DB" w:rsidRPr="00926315" w:rsidRDefault="00C048DB" w:rsidP="00C048DB">
      <w:pPr>
        <w:numPr>
          <w:ilvl w:val="0"/>
          <w:numId w:val="17"/>
        </w:numPr>
        <w:spacing w:after="75" w:line="240" w:lineRule="auto"/>
        <w:rPr>
          <w:rFonts w:ascii="Raleway" w:eastAsia="Times New Roman" w:hAnsi="Raleway" w:cs="Times New Roman"/>
          <w:color w:val="212529"/>
          <w:sz w:val="24"/>
          <w:szCs w:val="24"/>
          <w:lang w:eastAsia="en-GB"/>
        </w:rPr>
      </w:pPr>
      <w:r w:rsidRPr="00C048DB">
        <w:rPr>
          <w:rFonts w:ascii="Segoe UI" w:eastAsia="Times New Roman" w:hAnsi="Segoe UI" w:cs="Segoe UI"/>
          <w:color w:val="212529"/>
          <w:sz w:val="21"/>
          <w:szCs w:val="21"/>
          <w:lang w:eastAsia="en-GB"/>
        </w:rPr>
        <w:t>Relief is only applicable to occupied properties</w:t>
      </w:r>
      <w:r w:rsidRPr="00C048DB">
        <w:rPr>
          <w:rFonts w:ascii="Raleway" w:eastAsia="Times New Roman" w:hAnsi="Raleway" w:cs="Times New Roman"/>
          <w:color w:val="212529"/>
          <w:sz w:val="24"/>
          <w:szCs w:val="24"/>
          <w:lang w:eastAsia="en-GB"/>
        </w:rPr>
        <w:t xml:space="preserve"> </w:t>
      </w:r>
      <w:r w:rsidRPr="00C048DB">
        <w:rPr>
          <w:rFonts w:ascii="Segoe UI" w:eastAsia="Times New Roman" w:hAnsi="Segoe UI" w:cs="Segoe UI"/>
          <w:color w:val="212529"/>
          <w:sz w:val="21"/>
          <w:szCs w:val="21"/>
          <w:lang w:eastAsia="en-GB"/>
        </w:rPr>
        <w:t>where the ratepayer is not entitled to mandatory relief as a charity.</w:t>
      </w:r>
    </w:p>
    <w:p w14:paraId="1B7F834D" w14:textId="0556C66F" w:rsidR="00C048DB" w:rsidRDefault="00926315" w:rsidP="00926315">
      <w:pPr>
        <w:numPr>
          <w:ilvl w:val="0"/>
          <w:numId w:val="17"/>
        </w:numPr>
        <w:spacing w:after="75" w:line="240" w:lineRule="auto"/>
        <w:rPr>
          <w:rFonts w:ascii="Raleway" w:eastAsia="Times New Roman" w:hAnsi="Raleway" w:cs="Times New Roman"/>
          <w:color w:val="212529"/>
          <w:sz w:val="24"/>
          <w:szCs w:val="24"/>
          <w:lang w:eastAsia="en-GB"/>
        </w:rPr>
      </w:pPr>
      <w:r>
        <w:rPr>
          <w:rFonts w:ascii="Segoe UI" w:eastAsia="Times New Roman" w:hAnsi="Segoe UI" w:cs="Segoe UI"/>
          <w:color w:val="212529"/>
          <w:sz w:val="21"/>
          <w:szCs w:val="21"/>
          <w:lang w:eastAsia="en-GB"/>
        </w:rPr>
        <w:t xml:space="preserve">For further information and to apply: </w:t>
      </w:r>
      <w:hyperlink r:id="rId15" w:history="1">
        <w:r w:rsidRPr="00926315">
          <w:rPr>
            <w:color w:val="0000FF"/>
            <w:u w:val="single"/>
          </w:rPr>
          <w:t>Exemptions and Reliefs - Nottingham City Council</w:t>
        </w:r>
      </w:hyperlink>
    </w:p>
    <w:p w14:paraId="6D073F01" w14:textId="77777777" w:rsidR="00926315" w:rsidRPr="001D4E6D" w:rsidRDefault="00926315" w:rsidP="00926315">
      <w:pPr>
        <w:spacing w:after="75" w:line="240" w:lineRule="auto"/>
        <w:ind w:left="720"/>
        <w:rPr>
          <w:rFonts w:ascii="Raleway" w:eastAsia="Times New Roman" w:hAnsi="Raleway" w:cs="Times New Roman"/>
          <w:color w:val="212529"/>
          <w:sz w:val="24"/>
          <w:szCs w:val="24"/>
          <w:lang w:eastAsia="en-GB"/>
        </w:rPr>
      </w:pPr>
    </w:p>
    <w:p w14:paraId="2F3D7017"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Charity and Community Amateur Sports Club Relief</w:t>
      </w:r>
    </w:p>
    <w:p w14:paraId="25AA4DD4" w14:textId="1BB40CA6" w:rsidR="00315C00" w:rsidRDefault="001D4E6D" w:rsidP="00315C00">
      <w:pPr>
        <w:numPr>
          <w:ilvl w:val="0"/>
          <w:numId w:val="10"/>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 xml:space="preserve">Charities and registered clubs </w:t>
      </w:r>
      <w:r w:rsidR="00315C00">
        <w:rPr>
          <w:rFonts w:ascii="Segoe UI" w:eastAsia="Times New Roman" w:hAnsi="Segoe UI" w:cs="Segoe UI"/>
          <w:color w:val="242424"/>
          <w:sz w:val="21"/>
          <w:szCs w:val="21"/>
          <w:lang w:eastAsia="en-GB"/>
        </w:rPr>
        <w:t xml:space="preserve">are </w:t>
      </w:r>
      <w:r w:rsidRPr="001D4E6D">
        <w:rPr>
          <w:rFonts w:ascii="Segoe UI" w:eastAsia="Times New Roman" w:hAnsi="Segoe UI" w:cs="Segoe UI"/>
          <w:color w:val="242424"/>
          <w:sz w:val="21"/>
          <w:szCs w:val="21"/>
          <w:lang w:eastAsia="en-GB"/>
        </w:rPr>
        <w:t>entitled to 80% relief</w:t>
      </w:r>
      <w:r w:rsidR="00315C00">
        <w:rPr>
          <w:rFonts w:ascii="Segoe UI" w:eastAsia="Times New Roman" w:hAnsi="Segoe UI" w:cs="Segoe UI"/>
          <w:color w:val="242424"/>
          <w:sz w:val="21"/>
          <w:szCs w:val="21"/>
          <w:lang w:eastAsia="en-GB"/>
        </w:rPr>
        <w:t xml:space="preserve">, </w:t>
      </w:r>
      <w:r w:rsidR="00315C00" w:rsidRPr="00315C00">
        <w:rPr>
          <w:rFonts w:ascii="Segoe UI" w:eastAsia="Times New Roman" w:hAnsi="Segoe UI" w:cs="Segoe UI"/>
          <w:color w:val="494949"/>
          <w:sz w:val="21"/>
          <w:szCs w:val="21"/>
          <w:lang w:val="en" w:eastAsia="en-GB"/>
        </w:rPr>
        <w:t>where the property is occupied by the charity</w:t>
      </w:r>
      <w:r w:rsidR="00315C00">
        <w:rPr>
          <w:rFonts w:ascii="Segoe UI" w:eastAsia="Times New Roman" w:hAnsi="Segoe UI" w:cs="Segoe UI"/>
          <w:color w:val="494949"/>
          <w:sz w:val="21"/>
          <w:szCs w:val="21"/>
          <w:lang w:val="en" w:eastAsia="en-GB"/>
        </w:rPr>
        <w:t xml:space="preserve">/club </w:t>
      </w:r>
      <w:r w:rsidR="00315C00" w:rsidRPr="00315C00">
        <w:rPr>
          <w:rFonts w:ascii="Segoe UI" w:eastAsia="Times New Roman" w:hAnsi="Segoe UI" w:cs="Segoe UI"/>
          <w:color w:val="494949"/>
          <w:sz w:val="21"/>
          <w:szCs w:val="21"/>
          <w:lang w:val="en" w:eastAsia="en-GB"/>
        </w:rPr>
        <w:t>and is wholly or mainly used for the charitable purposes of the charity (or of that and other charities), or for the purposes of the club (or of that and other clubs</w:t>
      </w:r>
      <w:r w:rsidR="00315C00">
        <w:rPr>
          <w:rFonts w:ascii="Segoe UI" w:eastAsia="Times New Roman" w:hAnsi="Segoe UI" w:cs="Segoe UI"/>
          <w:color w:val="494949"/>
          <w:sz w:val="21"/>
          <w:szCs w:val="21"/>
          <w:lang w:val="en" w:eastAsia="en-GB"/>
        </w:rPr>
        <w:t>.</w:t>
      </w:r>
      <w:r w:rsidR="00315C00" w:rsidRPr="00315C00">
        <w:t xml:space="preserve"> </w:t>
      </w:r>
      <w:hyperlink r:id="rId16" w:history="1">
        <w:r w:rsidR="00315C00" w:rsidRPr="00315C00">
          <w:rPr>
            <w:color w:val="0000FF"/>
            <w:u w:val="single"/>
          </w:rPr>
          <w:t>Business rates relief: Charitable rate relief - GOV.UK</w:t>
        </w:r>
      </w:hyperlink>
    </w:p>
    <w:p w14:paraId="4DB2634F" w14:textId="2F9DE0E2" w:rsidR="00315C00" w:rsidRPr="001D4E6D" w:rsidRDefault="00315C00" w:rsidP="002750F3">
      <w:pPr>
        <w:numPr>
          <w:ilvl w:val="0"/>
          <w:numId w:val="10"/>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315C00">
        <w:rPr>
          <w:rFonts w:ascii="Segoe UI" w:eastAsia="Times New Roman" w:hAnsi="Segoe UI" w:cs="Segoe UI"/>
          <w:color w:val="494949"/>
          <w:sz w:val="21"/>
          <w:szCs w:val="21"/>
          <w:lang w:val="en" w:eastAsia="en-GB"/>
        </w:rPr>
        <w:t xml:space="preserve">The local authority has discretion to give further relief on the remaining bill. Full details can be obtained from the local authority. </w:t>
      </w:r>
    </w:p>
    <w:p w14:paraId="4A81DD0D"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Transitional Rate Relief</w:t>
      </w:r>
    </w:p>
    <w:p w14:paraId="730A1F73" w14:textId="77777777" w:rsidR="001D4E6D" w:rsidRPr="001D4E6D" w:rsidRDefault="001D4E6D" w:rsidP="001D4E6D">
      <w:pPr>
        <w:numPr>
          <w:ilvl w:val="0"/>
          <w:numId w:val="11"/>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Helps ratepayers facing increases at revaluation.</w:t>
      </w:r>
    </w:p>
    <w:p w14:paraId="666575E9" w14:textId="53CAC574" w:rsidR="001D4E6D" w:rsidRPr="001D4E6D" w:rsidRDefault="001D4E6D" w:rsidP="001D4E6D">
      <w:pPr>
        <w:numPr>
          <w:ilvl w:val="0"/>
          <w:numId w:val="11"/>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Applied automatically to bills.</w:t>
      </w:r>
      <w:r w:rsidR="002750F3">
        <w:rPr>
          <w:rFonts w:ascii="Segoe UI" w:eastAsia="Times New Roman" w:hAnsi="Segoe UI" w:cs="Segoe UI"/>
          <w:color w:val="242424"/>
          <w:sz w:val="21"/>
          <w:szCs w:val="21"/>
          <w:lang w:eastAsia="en-GB"/>
        </w:rPr>
        <w:t xml:space="preserve"> For further information: </w:t>
      </w:r>
      <w:hyperlink r:id="rId17" w:tooltip="GOV.UK website" w:history="1">
        <w:r w:rsidR="002750F3" w:rsidRPr="00963F78">
          <w:rPr>
            <w:rStyle w:val="Hyperlink"/>
            <w:rFonts w:ascii="Arial" w:eastAsia="Times New Roman" w:hAnsi="Arial" w:cs="Arial"/>
            <w:sz w:val="23"/>
            <w:szCs w:val="23"/>
            <w:lang w:eastAsia="en-GB"/>
          </w:rPr>
          <w:t>www.gov.uk/introduction-to-business-rates</w:t>
        </w:r>
      </w:hyperlink>
      <w:r w:rsidR="002750F3" w:rsidRPr="00B74AC3">
        <w:rPr>
          <w:rFonts w:ascii="Arial" w:eastAsia="Times New Roman" w:hAnsi="Arial" w:cs="Arial"/>
          <w:color w:val="494949"/>
          <w:sz w:val="23"/>
          <w:szCs w:val="23"/>
          <w:lang w:val="en" w:eastAsia="en-GB"/>
        </w:rPr>
        <w:t>.</w:t>
      </w:r>
    </w:p>
    <w:p w14:paraId="5D6964A7"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Local Discounts and Hardship Relief</w:t>
      </w:r>
    </w:p>
    <w:p w14:paraId="2F4741EC" w14:textId="65960947" w:rsidR="001D4E6D" w:rsidRPr="002750F3" w:rsidRDefault="001D4E6D" w:rsidP="001D4E6D">
      <w:pPr>
        <w:numPr>
          <w:ilvl w:val="0"/>
          <w:numId w:val="12"/>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Local authorities can grant discretionary discounts and hardship relief</w:t>
      </w:r>
      <w:r w:rsidR="002750F3">
        <w:rPr>
          <w:rFonts w:ascii="Segoe UI" w:eastAsia="Times New Roman" w:hAnsi="Segoe UI" w:cs="Segoe UI"/>
          <w:color w:val="242424"/>
          <w:sz w:val="21"/>
          <w:szCs w:val="21"/>
          <w:lang w:eastAsia="en-GB"/>
        </w:rPr>
        <w:t xml:space="preserve"> in specific circumstances: </w:t>
      </w:r>
      <w:hyperlink r:id="rId18" w:history="1">
        <w:r w:rsidR="002750F3" w:rsidRPr="002750F3">
          <w:rPr>
            <w:rFonts w:ascii="Raleway" w:hAnsi="Raleway"/>
            <w:color w:val="0000FF"/>
            <w:u w:val="single"/>
            <w:shd w:val="clear" w:color="auto" w:fill="FFFFFF"/>
          </w:rPr>
          <w:t>Hardship relief - GOV.UK (www.gov.uk)</w:t>
        </w:r>
      </w:hyperlink>
    </w:p>
    <w:p w14:paraId="47EED6A3" w14:textId="77777777" w:rsidR="002750F3" w:rsidRPr="001D4E6D" w:rsidRDefault="002750F3" w:rsidP="002750F3">
      <w:p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p>
    <w:p w14:paraId="5BB8B9BF"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lastRenderedPageBreak/>
        <w:t>Unoccupied Property Rating</w:t>
      </w:r>
    </w:p>
    <w:p w14:paraId="58BACB5F" w14:textId="3A901A42" w:rsidR="001D4E6D" w:rsidRPr="001D4E6D" w:rsidRDefault="001D4E6D" w:rsidP="001D4E6D">
      <w:pPr>
        <w:numPr>
          <w:ilvl w:val="0"/>
          <w:numId w:val="1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Business rates</w:t>
      </w:r>
      <w:r w:rsidR="002750F3">
        <w:rPr>
          <w:rFonts w:ascii="Segoe UI" w:eastAsia="Times New Roman" w:hAnsi="Segoe UI" w:cs="Segoe UI"/>
          <w:color w:val="242424"/>
          <w:sz w:val="21"/>
          <w:szCs w:val="21"/>
          <w:lang w:eastAsia="en-GB"/>
        </w:rPr>
        <w:t xml:space="preserve"> are</w:t>
      </w:r>
      <w:r w:rsidRPr="001D4E6D">
        <w:rPr>
          <w:rFonts w:ascii="Segoe UI" w:eastAsia="Times New Roman" w:hAnsi="Segoe UI" w:cs="Segoe UI"/>
          <w:color w:val="242424"/>
          <w:sz w:val="21"/>
          <w:szCs w:val="21"/>
          <w:lang w:eastAsia="en-GB"/>
        </w:rPr>
        <w:t xml:space="preserve"> payable on unoccupied properties after three months </w:t>
      </w:r>
      <w:r w:rsidR="002750F3">
        <w:rPr>
          <w:rFonts w:ascii="Segoe UI" w:eastAsia="Times New Roman" w:hAnsi="Segoe UI" w:cs="Segoe UI"/>
          <w:color w:val="242424"/>
          <w:sz w:val="21"/>
          <w:szCs w:val="21"/>
          <w:lang w:eastAsia="en-GB"/>
        </w:rPr>
        <w:t xml:space="preserve">empty exemption </w:t>
      </w:r>
      <w:r w:rsidRPr="001D4E6D">
        <w:rPr>
          <w:rFonts w:ascii="Segoe UI" w:eastAsia="Times New Roman" w:hAnsi="Segoe UI" w:cs="Segoe UI"/>
          <w:color w:val="242424"/>
          <w:sz w:val="21"/>
          <w:szCs w:val="21"/>
          <w:lang w:eastAsia="en-GB"/>
        </w:rPr>
        <w:t>(six months for industrial premises).</w:t>
      </w:r>
    </w:p>
    <w:p w14:paraId="1118E670" w14:textId="454C25A0" w:rsidR="001D4E6D" w:rsidRDefault="001D4E6D" w:rsidP="001D4E6D">
      <w:pPr>
        <w:numPr>
          <w:ilvl w:val="0"/>
          <w:numId w:val="1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Certain properties like vacant listed buildings are exempt until reoccupied.</w:t>
      </w:r>
    </w:p>
    <w:p w14:paraId="154C4830" w14:textId="7ADDBBDE" w:rsidR="002750F3" w:rsidRPr="001D4E6D" w:rsidRDefault="002750F3" w:rsidP="001D4E6D">
      <w:pPr>
        <w:numPr>
          <w:ilvl w:val="0"/>
          <w:numId w:val="13"/>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 xml:space="preserve">For further information: </w:t>
      </w:r>
      <w:hyperlink r:id="rId19" w:history="1">
        <w:r w:rsidRPr="002750F3">
          <w:rPr>
            <w:color w:val="0000FF"/>
            <w:u w:val="single"/>
          </w:rPr>
          <w:t>Business rates relief: Empty property relief - GOV.UK</w:t>
        </w:r>
      </w:hyperlink>
    </w:p>
    <w:p w14:paraId="034D11E3"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Rating Advisers</w:t>
      </w:r>
    </w:p>
    <w:p w14:paraId="3EB3D19C" w14:textId="77777777" w:rsidR="001D4E6D" w:rsidRPr="001D4E6D" w:rsidRDefault="001D4E6D" w:rsidP="001D4E6D">
      <w:pPr>
        <w:numPr>
          <w:ilvl w:val="0"/>
          <w:numId w:val="14"/>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Ratepayers can represent themselves or hire qualified advisers.</w:t>
      </w:r>
    </w:p>
    <w:p w14:paraId="137D2498" w14:textId="277D3161" w:rsidR="001D4E6D" w:rsidRDefault="001D4E6D" w:rsidP="001D4E6D">
      <w:pPr>
        <w:numPr>
          <w:ilvl w:val="0"/>
          <w:numId w:val="14"/>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sidRPr="001D4E6D">
        <w:rPr>
          <w:rFonts w:ascii="Segoe UI" w:eastAsia="Times New Roman" w:hAnsi="Segoe UI" w:cs="Segoe UI"/>
          <w:color w:val="242424"/>
          <w:sz w:val="21"/>
          <w:szCs w:val="21"/>
          <w:lang w:eastAsia="en-GB"/>
        </w:rPr>
        <w:t>Advisers should be members of RICS or IRRV.</w:t>
      </w:r>
    </w:p>
    <w:p w14:paraId="08DC284A" w14:textId="095A12A4" w:rsidR="002750F3" w:rsidRPr="001D4E6D" w:rsidRDefault="002750F3" w:rsidP="001D4E6D">
      <w:pPr>
        <w:numPr>
          <w:ilvl w:val="0"/>
          <w:numId w:val="14"/>
        </w:numPr>
        <w:shd w:val="clear" w:color="auto" w:fill="FAFAFA"/>
        <w:spacing w:before="100" w:beforeAutospacing="1" w:after="100" w:afterAutospacing="1" w:line="240" w:lineRule="auto"/>
        <w:ind w:left="1020"/>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 xml:space="preserve">Further information can be found here: </w:t>
      </w:r>
      <w:hyperlink r:id="rId20" w:history="1">
        <w:r w:rsidRPr="002750F3">
          <w:rPr>
            <w:color w:val="0000FF"/>
            <w:u w:val="single"/>
          </w:rPr>
          <w:t>How to choose a business rates agent – Valuation Office Agency</w:t>
        </w:r>
      </w:hyperlink>
    </w:p>
    <w:p w14:paraId="42F19A4F" w14:textId="77777777" w:rsidR="001D4E6D" w:rsidRPr="001D4E6D" w:rsidRDefault="001D4E6D" w:rsidP="001D4E6D">
      <w:pPr>
        <w:shd w:val="clear" w:color="auto" w:fill="FAFAFA"/>
        <w:spacing w:before="100" w:beforeAutospacing="1" w:after="100" w:afterAutospacing="1" w:line="240" w:lineRule="auto"/>
        <w:outlineLvl w:val="2"/>
        <w:rPr>
          <w:rFonts w:ascii="Segoe UI" w:eastAsia="Times New Roman" w:hAnsi="Segoe UI" w:cs="Segoe UI"/>
          <w:b/>
          <w:bCs/>
          <w:color w:val="242424"/>
          <w:sz w:val="27"/>
          <w:szCs w:val="27"/>
          <w:lang w:eastAsia="en-GB"/>
        </w:rPr>
      </w:pPr>
      <w:r w:rsidRPr="001D4E6D">
        <w:rPr>
          <w:rFonts w:ascii="Segoe UI" w:eastAsia="Times New Roman" w:hAnsi="Segoe UI" w:cs="Segoe UI"/>
          <w:b/>
          <w:bCs/>
          <w:color w:val="242424"/>
          <w:sz w:val="27"/>
          <w:szCs w:val="27"/>
          <w:lang w:eastAsia="en-GB"/>
        </w:rPr>
        <w:t>Information Supplied with Demand Notices</w:t>
      </w:r>
    </w:p>
    <w:p w14:paraId="751E184A" w14:textId="7E0222FC" w:rsidR="00765471" w:rsidRPr="002750F3" w:rsidRDefault="002750F3">
      <w:pPr>
        <w:rPr>
          <w:rFonts w:ascii="Segoe UI" w:hAnsi="Segoe UI" w:cs="Segoe UI"/>
          <w:sz w:val="21"/>
          <w:szCs w:val="21"/>
        </w:rPr>
      </w:pPr>
      <w:r w:rsidRPr="002750F3">
        <w:rPr>
          <w:rFonts w:ascii="Segoe UI" w:eastAsia="Times New Roman" w:hAnsi="Segoe UI" w:cs="Segoe UI"/>
          <w:color w:val="494949"/>
          <w:sz w:val="21"/>
          <w:szCs w:val="21"/>
          <w:lang w:val="en" w:eastAsia="en-GB"/>
        </w:rPr>
        <w:t xml:space="preserve">Information relating to the relevant and previous financial years in regard to the gross expenditure of the local authority is available online at </w:t>
      </w:r>
      <w:hyperlink r:id="rId21" w:history="1">
        <w:r w:rsidRPr="002750F3">
          <w:rPr>
            <w:rStyle w:val="Hyperlink"/>
            <w:rFonts w:ascii="Segoe UI" w:eastAsia="Times New Roman" w:hAnsi="Segoe UI" w:cs="Segoe UI"/>
            <w:sz w:val="21"/>
            <w:szCs w:val="21"/>
            <w:lang w:val="en" w:eastAsia="en-GB"/>
          </w:rPr>
          <w:t>http://www.nottinghamcity.gov.uk/information-for-residents/council-tax/how-council-tax-is-calculated-and-used</w:t>
        </w:r>
      </w:hyperlink>
      <w:r w:rsidRPr="002750F3">
        <w:rPr>
          <w:rFonts w:ascii="Segoe UI" w:eastAsia="Times New Roman" w:hAnsi="Segoe UI" w:cs="Segoe UI"/>
          <w:color w:val="494949"/>
          <w:sz w:val="21"/>
          <w:szCs w:val="21"/>
          <w:lang w:val="en" w:eastAsia="en-GB"/>
        </w:rPr>
        <w:t>.</w:t>
      </w:r>
    </w:p>
    <w:sectPr w:rsidR="00765471" w:rsidRPr="00275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52C0"/>
    <w:multiLevelType w:val="multilevel"/>
    <w:tmpl w:val="A4BE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14DB8"/>
    <w:multiLevelType w:val="multilevel"/>
    <w:tmpl w:val="C678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6277D"/>
    <w:multiLevelType w:val="multilevel"/>
    <w:tmpl w:val="36AA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048F7"/>
    <w:multiLevelType w:val="multilevel"/>
    <w:tmpl w:val="F0CA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F3A41"/>
    <w:multiLevelType w:val="multilevel"/>
    <w:tmpl w:val="0518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452DB"/>
    <w:multiLevelType w:val="multilevel"/>
    <w:tmpl w:val="D208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D5279"/>
    <w:multiLevelType w:val="multilevel"/>
    <w:tmpl w:val="456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24B10"/>
    <w:multiLevelType w:val="multilevel"/>
    <w:tmpl w:val="CB2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B49BC"/>
    <w:multiLevelType w:val="multilevel"/>
    <w:tmpl w:val="03E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E4A04"/>
    <w:multiLevelType w:val="multilevel"/>
    <w:tmpl w:val="8452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D6AB6"/>
    <w:multiLevelType w:val="multilevel"/>
    <w:tmpl w:val="47E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14750"/>
    <w:multiLevelType w:val="multilevel"/>
    <w:tmpl w:val="142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52715"/>
    <w:multiLevelType w:val="multilevel"/>
    <w:tmpl w:val="F4E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F7A98"/>
    <w:multiLevelType w:val="multilevel"/>
    <w:tmpl w:val="D89A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F401E"/>
    <w:multiLevelType w:val="multilevel"/>
    <w:tmpl w:val="F396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46226"/>
    <w:multiLevelType w:val="multilevel"/>
    <w:tmpl w:val="3F0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F6B0A"/>
    <w:multiLevelType w:val="multilevel"/>
    <w:tmpl w:val="7D2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943187">
    <w:abstractNumId w:val="4"/>
  </w:num>
  <w:num w:numId="2" w16cid:durableId="1380937538">
    <w:abstractNumId w:val="16"/>
  </w:num>
  <w:num w:numId="3" w16cid:durableId="2077819061">
    <w:abstractNumId w:val="5"/>
  </w:num>
  <w:num w:numId="4" w16cid:durableId="1613589250">
    <w:abstractNumId w:val="11"/>
  </w:num>
  <w:num w:numId="5" w16cid:durableId="1633713172">
    <w:abstractNumId w:val="9"/>
  </w:num>
  <w:num w:numId="6" w16cid:durableId="838425996">
    <w:abstractNumId w:val="12"/>
  </w:num>
  <w:num w:numId="7" w16cid:durableId="841165289">
    <w:abstractNumId w:val="15"/>
  </w:num>
  <w:num w:numId="8" w16cid:durableId="1576162521">
    <w:abstractNumId w:val="3"/>
  </w:num>
  <w:num w:numId="9" w16cid:durableId="1174102706">
    <w:abstractNumId w:val="2"/>
  </w:num>
  <w:num w:numId="10" w16cid:durableId="605427595">
    <w:abstractNumId w:val="6"/>
  </w:num>
  <w:num w:numId="11" w16cid:durableId="150174248">
    <w:abstractNumId w:val="14"/>
  </w:num>
  <w:num w:numId="12" w16cid:durableId="1742290869">
    <w:abstractNumId w:val="10"/>
  </w:num>
  <w:num w:numId="13" w16cid:durableId="476145016">
    <w:abstractNumId w:val="0"/>
  </w:num>
  <w:num w:numId="14" w16cid:durableId="751195573">
    <w:abstractNumId w:val="1"/>
  </w:num>
  <w:num w:numId="15" w16cid:durableId="1033654302">
    <w:abstractNumId w:val="13"/>
  </w:num>
  <w:num w:numId="16" w16cid:durableId="823813740">
    <w:abstractNumId w:val="8"/>
  </w:num>
  <w:num w:numId="17" w16cid:durableId="729502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6D"/>
    <w:rsid w:val="000E20D3"/>
    <w:rsid w:val="001D4E6D"/>
    <w:rsid w:val="00270641"/>
    <w:rsid w:val="002750F3"/>
    <w:rsid w:val="00315C00"/>
    <w:rsid w:val="0045292F"/>
    <w:rsid w:val="004D0CB8"/>
    <w:rsid w:val="00517343"/>
    <w:rsid w:val="005C4A08"/>
    <w:rsid w:val="00765471"/>
    <w:rsid w:val="0076772F"/>
    <w:rsid w:val="007E0AC3"/>
    <w:rsid w:val="00926315"/>
    <w:rsid w:val="00C048DB"/>
    <w:rsid w:val="00C53785"/>
    <w:rsid w:val="00D522DF"/>
    <w:rsid w:val="00EA7F3D"/>
    <w:rsid w:val="00ED0030"/>
    <w:rsid w:val="00FC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E403"/>
  <w15:chartTrackingRefBased/>
  <w15:docId w15:val="{E1D739AB-CFA2-4DE9-B0A7-27845C32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E6D"/>
    <w:rPr>
      <w:color w:val="0563C1" w:themeColor="hyperlink"/>
      <w:u w:val="single"/>
    </w:rPr>
  </w:style>
  <w:style w:type="character" w:styleId="FollowedHyperlink">
    <w:name w:val="FollowedHyperlink"/>
    <w:basedOn w:val="DefaultParagraphFont"/>
    <w:uiPriority w:val="99"/>
    <w:semiHidden/>
    <w:unhideWhenUsed/>
    <w:rsid w:val="00ED0030"/>
    <w:rPr>
      <w:color w:val="954F72" w:themeColor="followedHyperlink"/>
      <w:u w:val="single"/>
    </w:rPr>
  </w:style>
  <w:style w:type="paragraph" w:styleId="ListParagraph">
    <w:name w:val="List Paragraph"/>
    <w:basedOn w:val="Normal"/>
    <w:uiPriority w:val="34"/>
    <w:qFormat/>
    <w:rsid w:val="0031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1169">
      <w:bodyDiv w:val="1"/>
      <w:marLeft w:val="0"/>
      <w:marRight w:val="0"/>
      <w:marTop w:val="0"/>
      <w:marBottom w:val="0"/>
      <w:divBdr>
        <w:top w:val="none" w:sz="0" w:space="0" w:color="auto"/>
        <w:left w:val="none" w:sz="0" w:space="0" w:color="auto"/>
        <w:bottom w:val="none" w:sz="0" w:space="0" w:color="auto"/>
        <w:right w:val="none" w:sz="0" w:space="0" w:color="auto"/>
      </w:divBdr>
    </w:div>
    <w:div w:id="655570763">
      <w:bodyDiv w:val="1"/>
      <w:marLeft w:val="0"/>
      <w:marRight w:val="0"/>
      <w:marTop w:val="0"/>
      <w:marBottom w:val="0"/>
      <w:divBdr>
        <w:top w:val="none" w:sz="0" w:space="0" w:color="auto"/>
        <w:left w:val="none" w:sz="0" w:space="0" w:color="auto"/>
        <w:bottom w:val="none" w:sz="0" w:space="0" w:color="auto"/>
        <w:right w:val="none" w:sz="0" w:space="0" w:color="auto"/>
      </w:divBdr>
    </w:div>
    <w:div w:id="21317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alculate-your-business-rates" TargetMode="External"/><Relationship Id="rId13" Type="http://schemas.openxmlformats.org/officeDocument/2006/relationships/hyperlink" Target="https://www.nottinghamcity.gov.uk/information-for-business/business-information-and-support/business-rates/exemptions-and-reliefs/" TargetMode="External"/><Relationship Id="rId18" Type="http://schemas.openxmlformats.org/officeDocument/2006/relationships/hyperlink" Target="https://www.gov.uk/apply-for-business-rate-relief/hardship-relief" TargetMode="External"/><Relationship Id="rId3" Type="http://schemas.openxmlformats.org/officeDocument/2006/relationships/styles" Target="styles.xml"/><Relationship Id="rId21" Type="http://schemas.openxmlformats.org/officeDocument/2006/relationships/hyperlink" Target="http://www.nottinghamcity.gov.uk/information-for-residents/council-tax/how-council-tax-is-calculated-and-used" TargetMode="External"/><Relationship Id="rId7" Type="http://schemas.openxmlformats.org/officeDocument/2006/relationships/hyperlink" Target="http://www.nottinghamcity.gov.uk" TargetMode="External"/><Relationship Id="rId12" Type="http://schemas.openxmlformats.org/officeDocument/2006/relationships/hyperlink" Target="http://www.gov.uk/introduction-to-business-rates" TargetMode="External"/><Relationship Id="rId17" Type="http://schemas.openxmlformats.org/officeDocument/2006/relationships/hyperlink" Target="http://www.gov.uk/introduction-to-business-rates" TargetMode="External"/><Relationship Id="rId2" Type="http://schemas.openxmlformats.org/officeDocument/2006/relationships/numbering" Target="numbering.xml"/><Relationship Id="rId16" Type="http://schemas.openxmlformats.org/officeDocument/2006/relationships/hyperlink" Target="https://www.gov.uk/apply-for-business-rate-relief/charitable-rate-relief" TargetMode="External"/><Relationship Id="rId20" Type="http://schemas.openxmlformats.org/officeDocument/2006/relationships/hyperlink" Target="https://valuationoffice.blog.gov.uk/2024/04/11/how-to-choose-a-business-rates-agent/?utm_medium=social&amp;utm_source=linkedin&amp;utm_campaign=agentstandards&amp;utm_term=blog-%20choosing%20an%20agent%20" TargetMode="External"/><Relationship Id="rId1" Type="http://schemas.openxmlformats.org/officeDocument/2006/relationships/customXml" Target="../customXml/item1.xml"/><Relationship Id="rId6" Type="http://schemas.openxmlformats.org/officeDocument/2006/relationships/hyperlink" Target="http://www.gov.uk/introduction-to-business-rates" TargetMode="External"/><Relationship Id="rId11" Type="http://schemas.openxmlformats.org/officeDocument/2006/relationships/hyperlink" Target="https://www.gov.uk/government/publications/42023-the-non-domestic-rating-act-2023/42023-the-non-domestic-rating-act-2023" TargetMode="External"/><Relationship Id="rId5" Type="http://schemas.openxmlformats.org/officeDocument/2006/relationships/webSettings" Target="webSettings.xml"/><Relationship Id="rId15" Type="http://schemas.openxmlformats.org/officeDocument/2006/relationships/hyperlink" Target="https://www.nottinghamcity.gov.uk/information-for-business/business-information-and-support/business-rates/exemptions-and-reliefs/" TargetMode="External"/><Relationship Id="rId23" Type="http://schemas.openxmlformats.org/officeDocument/2006/relationships/theme" Target="theme/theme1.xml"/><Relationship Id="rId10" Type="http://schemas.openxmlformats.org/officeDocument/2006/relationships/hyperlink" Target="https://www.gov.uk/guidance/check-and-challenge-your-business-rates-valuation-step-by-step" TargetMode="External"/><Relationship Id="rId19" Type="http://schemas.openxmlformats.org/officeDocument/2006/relationships/hyperlink" Target="https://www.gov.uk/apply-for-business-rate-relief/empty-property-relief" TargetMode="External"/><Relationship Id="rId4" Type="http://schemas.openxmlformats.org/officeDocument/2006/relationships/settings" Target="settings.xml"/><Relationship Id="rId9" Type="http://schemas.openxmlformats.org/officeDocument/2006/relationships/hyperlink" Target="https://www.tax.service.gov.uk/business-rates-find/search?_ga=2.121494728.1918549060.1581419778-178328709.1579867036" TargetMode="External"/><Relationship Id="rId14" Type="http://schemas.openxmlformats.org/officeDocument/2006/relationships/hyperlink" Target="http://www.gov.uk/apply-for-business-rate-relie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B46B-D165-4B86-9627-194DAC70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Sherwood</dc:creator>
  <cp:keywords/>
  <dc:description/>
  <cp:lastModifiedBy>Sally Sherwood</cp:lastModifiedBy>
  <cp:revision>2</cp:revision>
  <dcterms:created xsi:type="dcterms:W3CDTF">2025-03-19T10:46:00Z</dcterms:created>
  <dcterms:modified xsi:type="dcterms:W3CDTF">2025-03-19T10:46:00Z</dcterms:modified>
</cp:coreProperties>
</file>