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724" w:type="dxa"/>
        <w:tblLook w:val="04A0" w:firstRow="1" w:lastRow="0" w:firstColumn="1" w:lastColumn="0" w:noHBand="0" w:noVBand="1"/>
      </w:tblPr>
      <w:tblGrid>
        <w:gridCol w:w="4558"/>
        <w:gridCol w:w="5927"/>
      </w:tblGrid>
      <w:tr w:rsidR="00CE6429" w:rsidRPr="00CE6429" w14:paraId="207C881B" w14:textId="77777777" w:rsidTr="555CB084">
        <w:tc>
          <w:tcPr>
            <w:tcW w:w="4558" w:type="dxa"/>
            <w:shd w:val="clear" w:color="auto" w:fill="auto"/>
          </w:tcPr>
          <w:p w14:paraId="0F682DD0" w14:textId="6E7B323A" w:rsidR="00CE6429" w:rsidRPr="00CE6429" w:rsidRDefault="00CE6429" w:rsidP="00B329CD">
            <w:pPr>
              <w:tabs>
                <w:tab w:val="left" w:pos="5103"/>
              </w:tabs>
              <w:overflowPunct w:val="0"/>
              <w:autoSpaceDE w:val="0"/>
              <w:autoSpaceDN w:val="0"/>
              <w:adjustRightInd w:val="0"/>
              <w:spacing w:after="120" w:line="276"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Privacy Notice for </w:t>
            </w:r>
            <w:r w:rsidR="009E30AA">
              <w:rPr>
                <w:rFonts w:eastAsia="Times New Roman" w:cs="Arial"/>
                <w:b/>
                <w:color w:val="4F6228"/>
                <w:sz w:val="28"/>
                <w:szCs w:val="28"/>
              </w:rPr>
              <w:t>Clean Champions</w:t>
            </w:r>
          </w:p>
          <w:p w14:paraId="672A6659" w14:textId="77777777" w:rsidR="00CE6429" w:rsidRPr="00CE6429" w:rsidRDefault="00CE6429" w:rsidP="009E30AA">
            <w:pPr>
              <w:tabs>
                <w:tab w:val="left" w:pos="5103"/>
              </w:tabs>
              <w:overflowPunct w:val="0"/>
              <w:autoSpaceDE w:val="0"/>
              <w:autoSpaceDN w:val="0"/>
              <w:adjustRightInd w:val="0"/>
              <w:spacing w:after="0" w:line="276" w:lineRule="auto"/>
              <w:textAlignment w:val="baseline"/>
              <w:rPr>
                <w:rFonts w:eastAsia="Times New Roman" w:cs="Arial"/>
                <w:b/>
                <w:color w:val="4F6228"/>
                <w:sz w:val="28"/>
                <w:szCs w:val="28"/>
              </w:rPr>
            </w:pPr>
          </w:p>
        </w:tc>
        <w:tc>
          <w:tcPr>
            <w:tcW w:w="5927" w:type="dxa"/>
            <w:shd w:val="clear" w:color="auto" w:fill="auto"/>
          </w:tcPr>
          <w:p w14:paraId="0A37501D" w14:textId="77777777" w:rsidR="00CE6429" w:rsidRPr="00CE6429" w:rsidRDefault="00CE6429" w:rsidP="009E30AA">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76" w:lineRule="auto"/>
              <w:jc w:val="right"/>
              <w:textAlignment w:val="baseline"/>
              <w:rPr>
                <w:rFonts w:eastAsia="Times New Roman" w:cs="Arial"/>
                <w:b/>
                <w:color w:val="4F6228"/>
                <w:sz w:val="28"/>
                <w:szCs w:val="28"/>
              </w:rPr>
            </w:pPr>
            <w:r w:rsidRPr="00CE6429">
              <w:rPr>
                <w:rFonts w:ascii="Times New Roman" w:eastAsia="Times New Roman" w:hAnsi="Times New Roman" w:cs="Times New Roman"/>
                <w:noProof/>
                <w:szCs w:val="24"/>
                <w:lang w:eastAsia="en-GB"/>
              </w:rPr>
              <w:drawing>
                <wp:inline distT="0" distB="0" distL="0" distR="0" wp14:anchorId="7C506CC6" wp14:editId="3469F0F9">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CE6429" w:rsidRPr="00CE6429" w14:paraId="716EA0ED" w14:textId="77777777" w:rsidTr="555CB084">
        <w:trPr>
          <w:trHeight w:val="776"/>
        </w:trPr>
        <w:tc>
          <w:tcPr>
            <w:tcW w:w="10485" w:type="dxa"/>
            <w:gridSpan w:val="2"/>
            <w:shd w:val="clear" w:color="auto" w:fill="auto"/>
          </w:tcPr>
          <w:p w14:paraId="77D4123C" w14:textId="77777777" w:rsidR="00CE6429" w:rsidRPr="00CE6429" w:rsidRDefault="00CE6429" w:rsidP="009E30AA">
            <w:pPr>
              <w:tabs>
                <w:tab w:val="left" w:pos="5103"/>
              </w:tabs>
              <w:overflowPunct w:val="0"/>
              <w:autoSpaceDE w:val="0"/>
              <w:autoSpaceDN w:val="0"/>
              <w:adjustRightInd w:val="0"/>
              <w:spacing w:before="120" w:after="0" w:line="276" w:lineRule="auto"/>
              <w:jc w:val="right"/>
              <w:textAlignment w:val="baseline"/>
              <w:rPr>
                <w:rFonts w:eastAsia="Times New Roman" w:cs="Arial"/>
                <w:b/>
                <w:color w:val="4F6228"/>
                <w:sz w:val="28"/>
                <w:szCs w:val="28"/>
              </w:rPr>
            </w:pPr>
            <w:r w:rsidRPr="00CE6429">
              <w:rPr>
                <w:rFonts w:eastAsia="Times New Roman" w:cs="Arial"/>
                <w:b/>
                <w:color w:val="4F6228"/>
                <w:sz w:val="28"/>
                <w:szCs w:val="28"/>
              </w:rPr>
              <w:t>Nottingham City Council</w:t>
            </w:r>
          </w:p>
          <w:p w14:paraId="55B8888A" w14:textId="77777777" w:rsidR="00CE6429" w:rsidRPr="00CE6429" w:rsidRDefault="00CE6429" w:rsidP="009E30AA">
            <w:pPr>
              <w:tabs>
                <w:tab w:val="left" w:pos="5103"/>
              </w:tabs>
              <w:overflowPunct w:val="0"/>
              <w:autoSpaceDE w:val="0"/>
              <w:autoSpaceDN w:val="0"/>
              <w:adjustRightInd w:val="0"/>
              <w:spacing w:after="120" w:line="276" w:lineRule="auto"/>
              <w:jc w:val="right"/>
              <w:textAlignment w:val="baseline"/>
              <w:rPr>
                <w:rFonts w:eastAsia="Times New Roman" w:cs="Arial"/>
                <w:b/>
                <w:color w:val="4F6228"/>
                <w:szCs w:val="24"/>
              </w:rPr>
            </w:pPr>
            <w:r w:rsidRPr="00CE6429">
              <w:rPr>
                <w:rFonts w:eastAsia="Times New Roman" w:cs="Arial"/>
                <w:b/>
                <w:color w:val="4F6228"/>
                <w:sz w:val="28"/>
                <w:szCs w:val="28"/>
              </w:rPr>
              <w:t>Information Compliance</w:t>
            </w:r>
          </w:p>
        </w:tc>
      </w:tr>
      <w:tr w:rsidR="00CE6429" w:rsidRPr="00CE6429" w14:paraId="4E1ADD7A" w14:textId="77777777" w:rsidTr="555CB084">
        <w:trPr>
          <w:trHeight w:val="648"/>
        </w:trPr>
        <w:tc>
          <w:tcPr>
            <w:tcW w:w="10485" w:type="dxa"/>
            <w:gridSpan w:val="2"/>
            <w:shd w:val="clear" w:color="auto" w:fill="auto"/>
          </w:tcPr>
          <w:p w14:paraId="5DAB6C7B" w14:textId="77777777" w:rsidR="00CE6429" w:rsidRPr="00CE6429" w:rsidRDefault="00CE6429" w:rsidP="009E30AA">
            <w:pPr>
              <w:tabs>
                <w:tab w:val="left" w:pos="5103"/>
              </w:tabs>
              <w:overflowPunct w:val="0"/>
              <w:autoSpaceDE w:val="0"/>
              <w:autoSpaceDN w:val="0"/>
              <w:adjustRightInd w:val="0"/>
              <w:spacing w:after="0" w:line="276" w:lineRule="auto"/>
              <w:textAlignment w:val="baseline"/>
              <w:rPr>
                <w:rFonts w:eastAsia="Times New Roman" w:cs="Arial"/>
                <w:b/>
                <w:color w:val="4F6228"/>
                <w:sz w:val="28"/>
                <w:szCs w:val="28"/>
              </w:rPr>
            </w:pPr>
          </w:p>
          <w:p w14:paraId="0E86050F" w14:textId="282F22F7" w:rsidR="00CE6429" w:rsidRPr="00940AAB" w:rsidRDefault="00CE6429" w:rsidP="009E30AA">
            <w:pPr>
              <w:tabs>
                <w:tab w:val="left" w:pos="5103"/>
              </w:tabs>
              <w:overflowPunct w:val="0"/>
              <w:autoSpaceDE w:val="0"/>
              <w:autoSpaceDN w:val="0"/>
              <w:adjustRightInd w:val="0"/>
              <w:spacing w:after="0" w:line="276" w:lineRule="auto"/>
              <w:textAlignment w:val="baseline"/>
              <w:rPr>
                <w:rFonts w:eastAsia="Times New Roman" w:cs="Arial"/>
                <w:b/>
                <w:color w:val="4F6228"/>
                <w:sz w:val="28"/>
                <w:szCs w:val="28"/>
              </w:rPr>
            </w:pPr>
            <w:r w:rsidRPr="00940AAB">
              <w:rPr>
                <w:rFonts w:eastAsia="Times New Roman" w:cs="Arial"/>
                <w:b/>
                <w:color w:val="4F6228"/>
                <w:sz w:val="28"/>
                <w:szCs w:val="28"/>
              </w:rPr>
              <w:t xml:space="preserve">Service Area: </w:t>
            </w:r>
            <w:r w:rsidR="009E30AA" w:rsidRPr="00940AAB">
              <w:rPr>
                <w:rFonts w:eastAsia="Times New Roman" w:cs="Arial"/>
                <w:b/>
                <w:color w:val="4F6228"/>
                <w:sz w:val="28"/>
                <w:szCs w:val="28"/>
              </w:rPr>
              <w:t>Waste and Cleansing</w:t>
            </w:r>
          </w:p>
          <w:p w14:paraId="3542984F" w14:textId="46F2D28D" w:rsidR="00CE6429" w:rsidRPr="00940AAB" w:rsidRDefault="00CE6429" w:rsidP="009E30AA">
            <w:pPr>
              <w:tabs>
                <w:tab w:val="left" w:pos="5103"/>
              </w:tabs>
              <w:overflowPunct w:val="0"/>
              <w:autoSpaceDE w:val="0"/>
              <w:autoSpaceDN w:val="0"/>
              <w:adjustRightInd w:val="0"/>
              <w:spacing w:after="0" w:line="276" w:lineRule="auto"/>
              <w:textAlignment w:val="baseline"/>
              <w:rPr>
                <w:rFonts w:eastAsia="Times New Roman" w:cs="Arial"/>
                <w:b/>
                <w:color w:val="4F6228"/>
                <w:sz w:val="28"/>
                <w:szCs w:val="28"/>
              </w:rPr>
            </w:pPr>
            <w:r w:rsidRPr="00940AAB">
              <w:rPr>
                <w:rFonts w:eastAsia="Times New Roman" w:cs="Arial"/>
                <w:b/>
                <w:color w:val="4F6228"/>
                <w:sz w:val="28"/>
                <w:szCs w:val="28"/>
              </w:rPr>
              <w:t xml:space="preserve">Directorate: </w:t>
            </w:r>
            <w:r w:rsidR="009E30AA" w:rsidRPr="00940AAB">
              <w:rPr>
                <w:rFonts w:eastAsia="Times New Roman" w:cs="Arial"/>
                <w:b/>
                <w:color w:val="4F6228"/>
                <w:sz w:val="28"/>
                <w:szCs w:val="28"/>
              </w:rPr>
              <w:t>Resident Services</w:t>
            </w:r>
          </w:p>
          <w:p w14:paraId="0680A30C" w14:textId="2742378D" w:rsidR="00CE6429" w:rsidRPr="00940AAB" w:rsidRDefault="00CE6429" w:rsidP="009E30AA">
            <w:pPr>
              <w:tabs>
                <w:tab w:val="left" w:pos="5103"/>
              </w:tabs>
              <w:overflowPunct w:val="0"/>
              <w:autoSpaceDE w:val="0"/>
              <w:autoSpaceDN w:val="0"/>
              <w:adjustRightInd w:val="0"/>
              <w:spacing w:after="0" w:line="276" w:lineRule="auto"/>
              <w:textAlignment w:val="baseline"/>
              <w:rPr>
                <w:rFonts w:eastAsia="Times New Roman" w:cs="Arial"/>
                <w:b/>
                <w:color w:val="4F6228"/>
                <w:sz w:val="28"/>
                <w:szCs w:val="28"/>
              </w:rPr>
            </w:pPr>
            <w:r w:rsidRPr="00940AAB">
              <w:rPr>
                <w:rFonts w:eastAsia="Times New Roman" w:cs="Arial"/>
                <w:b/>
                <w:color w:val="4F6228"/>
                <w:sz w:val="28"/>
                <w:szCs w:val="28"/>
              </w:rPr>
              <w:t>PN-</w:t>
            </w:r>
            <w:r w:rsidR="00940AAB" w:rsidRPr="00940AAB">
              <w:rPr>
                <w:rFonts w:eastAsia="Times New Roman" w:cs="Arial"/>
                <w:b/>
                <w:color w:val="4F6228"/>
                <w:sz w:val="28"/>
                <w:szCs w:val="28"/>
              </w:rPr>
              <w:t>0356</w:t>
            </w:r>
          </w:p>
          <w:p w14:paraId="400CD1BA" w14:textId="4712ACEB" w:rsidR="00CE6429" w:rsidRPr="00CE6429" w:rsidRDefault="00940AAB" w:rsidP="009E30AA">
            <w:pPr>
              <w:tabs>
                <w:tab w:val="left" w:pos="5103"/>
              </w:tabs>
              <w:overflowPunct w:val="0"/>
              <w:autoSpaceDE w:val="0"/>
              <w:autoSpaceDN w:val="0"/>
              <w:adjustRightInd w:val="0"/>
              <w:spacing w:after="0" w:line="276" w:lineRule="auto"/>
              <w:ind w:left="1440"/>
              <w:jc w:val="right"/>
              <w:textAlignment w:val="baseline"/>
              <w:rPr>
                <w:rFonts w:eastAsia="Times New Roman" w:cs="Arial"/>
                <w:b/>
                <w:color w:val="4F6228"/>
                <w:sz w:val="28"/>
                <w:szCs w:val="28"/>
              </w:rPr>
            </w:pPr>
            <w:r w:rsidRPr="00940AAB">
              <w:rPr>
                <w:rFonts w:eastAsia="Times New Roman" w:cs="Arial"/>
                <w:b/>
                <w:color w:val="4F6228"/>
                <w:sz w:val="28"/>
                <w:szCs w:val="28"/>
              </w:rPr>
              <w:t xml:space="preserve">April </w:t>
            </w:r>
            <w:r w:rsidR="009E30AA" w:rsidRPr="00940AAB">
              <w:rPr>
                <w:rFonts w:eastAsia="Times New Roman" w:cs="Arial"/>
                <w:b/>
                <w:color w:val="4F6228"/>
                <w:sz w:val="28"/>
                <w:szCs w:val="28"/>
              </w:rPr>
              <w:t>202</w:t>
            </w:r>
            <w:r w:rsidR="001E0153">
              <w:rPr>
                <w:rFonts w:eastAsia="Times New Roman" w:cs="Arial"/>
                <w:b/>
                <w:color w:val="4F6228"/>
                <w:sz w:val="28"/>
                <w:szCs w:val="28"/>
              </w:rPr>
              <w:t>4</w:t>
            </w:r>
            <w:r w:rsidR="00CE6429" w:rsidRPr="00CE6429">
              <w:rPr>
                <w:rFonts w:eastAsia="Times New Roman" w:cs="Arial"/>
                <w:b/>
                <w:color w:val="4F6228"/>
                <w:sz w:val="28"/>
                <w:szCs w:val="28"/>
              </w:rPr>
              <w:t xml:space="preserve">        </w:t>
            </w:r>
          </w:p>
        </w:tc>
      </w:tr>
      <w:tr w:rsidR="00CE6429" w:rsidRPr="00CE6429" w14:paraId="02EB378F" w14:textId="77777777" w:rsidTr="555CB084">
        <w:trPr>
          <w:trHeight w:val="648"/>
        </w:trPr>
        <w:tc>
          <w:tcPr>
            <w:tcW w:w="10485" w:type="dxa"/>
            <w:gridSpan w:val="2"/>
            <w:tcBorders>
              <w:bottom w:val="single" w:sz="18" w:space="0" w:color="525252" w:themeColor="accent3" w:themeShade="80"/>
            </w:tcBorders>
            <w:shd w:val="clear" w:color="auto" w:fill="auto"/>
          </w:tcPr>
          <w:p w14:paraId="6A05A809" w14:textId="77777777" w:rsidR="00CE6429" w:rsidRPr="00CE6429" w:rsidRDefault="00CE6429" w:rsidP="009E30AA">
            <w:pPr>
              <w:tabs>
                <w:tab w:val="left" w:pos="5103"/>
              </w:tabs>
              <w:overflowPunct w:val="0"/>
              <w:autoSpaceDE w:val="0"/>
              <w:autoSpaceDN w:val="0"/>
              <w:adjustRightInd w:val="0"/>
              <w:spacing w:after="0" w:line="276" w:lineRule="auto"/>
              <w:textAlignment w:val="baseline"/>
              <w:rPr>
                <w:rFonts w:eastAsia="Times New Roman" w:cs="Arial"/>
                <w:b/>
                <w:color w:val="4F6228"/>
                <w:sz w:val="28"/>
                <w:szCs w:val="28"/>
              </w:rPr>
            </w:pPr>
          </w:p>
        </w:tc>
      </w:tr>
    </w:tbl>
    <w:p w14:paraId="0FC544D2" w14:textId="44531D5C" w:rsidR="00CE6429" w:rsidRPr="00CE6429" w:rsidRDefault="00CE6429" w:rsidP="009E30AA">
      <w:pPr>
        <w:pStyle w:val="Default"/>
        <w:spacing w:after="200" w:line="276" w:lineRule="auto"/>
        <w:jc w:val="both"/>
        <w:rPr>
          <w:rFonts w:eastAsia="Arial"/>
          <w:szCs w:val="24"/>
        </w:rPr>
      </w:pPr>
    </w:p>
    <w:p w14:paraId="2D9C259C" w14:textId="03181A41" w:rsidR="00FA5ABA" w:rsidRPr="00FA5ABA" w:rsidRDefault="555CB084" w:rsidP="009E30AA">
      <w:pPr>
        <w:pStyle w:val="Default"/>
        <w:spacing w:after="200" w:line="276" w:lineRule="auto"/>
        <w:jc w:val="both"/>
        <w:rPr>
          <w:color w:val="212529"/>
          <w:shd w:val="clear" w:color="auto" w:fill="FFFFFF"/>
        </w:rPr>
      </w:pPr>
      <w:r w:rsidRPr="555CB084">
        <w:rPr>
          <w:rFonts w:eastAsia="Arial"/>
          <w:szCs w:val="24"/>
        </w:rPr>
        <w:t>The</w:t>
      </w:r>
      <w:r w:rsidR="009E30AA">
        <w:rPr>
          <w:rFonts w:eastAsia="Arial"/>
          <w:szCs w:val="24"/>
        </w:rPr>
        <w:t xml:space="preserve"> Nottingham Clean Champions volunteer scheme </w:t>
      </w:r>
      <w:r w:rsidR="00FA5ABA" w:rsidRPr="00FA5ABA">
        <w:rPr>
          <w:rFonts w:eastAsia="Arial"/>
          <w:szCs w:val="24"/>
        </w:rPr>
        <w:t xml:space="preserve">is a way of helping to </w:t>
      </w:r>
      <w:r w:rsidR="00FA5ABA" w:rsidRPr="00FA5ABA">
        <w:rPr>
          <w:color w:val="212529"/>
          <w:shd w:val="clear" w:color="auto" w:fill="FFFFFF"/>
        </w:rPr>
        <w:t>keep your neighbourhood litter-free</w:t>
      </w:r>
      <w:r w:rsidR="00FA5ABA">
        <w:rPr>
          <w:color w:val="212529"/>
          <w:shd w:val="clear" w:color="auto" w:fill="FFFFFF"/>
        </w:rPr>
        <w:t xml:space="preserve"> and </w:t>
      </w:r>
      <w:r w:rsidR="00FA5ABA" w:rsidRPr="00FA5ABA">
        <w:rPr>
          <w:color w:val="212529"/>
          <w:shd w:val="clear" w:color="auto" w:fill="FFFFFF"/>
        </w:rPr>
        <w:t xml:space="preserve">making a difference from </w:t>
      </w:r>
      <w:r w:rsidR="00FA5ABA">
        <w:rPr>
          <w:color w:val="212529"/>
          <w:shd w:val="clear" w:color="auto" w:fill="FFFFFF"/>
        </w:rPr>
        <w:t>your</w:t>
      </w:r>
      <w:r w:rsidR="00FA5ABA" w:rsidRPr="00FA5ABA">
        <w:rPr>
          <w:color w:val="212529"/>
          <w:shd w:val="clear" w:color="auto" w:fill="FFFFFF"/>
        </w:rPr>
        <w:t xml:space="preserve"> doorstep</w:t>
      </w:r>
      <w:r w:rsidR="00FA5ABA">
        <w:rPr>
          <w:color w:val="212529"/>
          <w:shd w:val="clear" w:color="auto" w:fill="FFFFFF"/>
        </w:rPr>
        <w:t xml:space="preserve">. </w:t>
      </w:r>
      <w:r w:rsidR="00FA5ABA">
        <w:rPr>
          <w:rFonts w:eastAsia="Arial"/>
          <w:szCs w:val="24"/>
        </w:rPr>
        <w:t xml:space="preserve">The scheme </w:t>
      </w:r>
      <w:r w:rsidR="009E30AA">
        <w:rPr>
          <w:rFonts w:eastAsia="Arial"/>
          <w:szCs w:val="24"/>
        </w:rPr>
        <w:t>is managed by the Waste and Cleansing team who</w:t>
      </w:r>
      <w:r w:rsidRPr="555CB084">
        <w:rPr>
          <w:rFonts w:eastAsia="Arial"/>
          <w:szCs w:val="24"/>
        </w:rPr>
        <w:t xml:space="preserve"> are part of Nottingham City Council</w:t>
      </w:r>
      <w:r w:rsidR="009E30AA">
        <w:rPr>
          <w:rFonts w:eastAsia="Arial"/>
          <w:szCs w:val="24"/>
        </w:rPr>
        <w:t xml:space="preserve"> and</w:t>
      </w:r>
      <w:r w:rsidRPr="555CB084">
        <w:rPr>
          <w:rFonts w:eastAsia="Arial"/>
          <w:szCs w:val="24"/>
        </w:rPr>
        <w:t xml:space="preserve"> who are the data </w:t>
      </w:r>
      <w:r w:rsidRPr="00FA5ABA">
        <w:rPr>
          <w:rFonts w:eastAsia="Arial"/>
          <w:szCs w:val="24"/>
        </w:rPr>
        <w:t>controllers for the personal data (</w:t>
      </w:r>
      <w:r w:rsidR="009E30AA" w:rsidRPr="00FA5ABA">
        <w:rPr>
          <w:rFonts w:eastAsia="Arial"/>
          <w:szCs w:val="24"/>
        </w:rPr>
        <w:t>“</w:t>
      </w:r>
      <w:r w:rsidRPr="00FA5ABA">
        <w:rPr>
          <w:rFonts w:eastAsia="Arial"/>
          <w:szCs w:val="24"/>
        </w:rPr>
        <w:t>personal information</w:t>
      </w:r>
      <w:r w:rsidR="009E30AA" w:rsidRPr="00FA5ABA">
        <w:rPr>
          <w:rFonts w:eastAsia="Arial"/>
          <w:szCs w:val="24"/>
        </w:rPr>
        <w:t>”</w:t>
      </w:r>
      <w:r w:rsidRPr="00FA5ABA">
        <w:rPr>
          <w:rFonts w:eastAsia="Arial"/>
          <w:szCs w:val="24"/>
        </w:rPr>
        <w:t>) that we process about you.</w:t>
      </w:r>
    </w:p>
    <w:p w14:paraId="56418834" w14:textId="201F1031" w:rsidR="00CE6429" w:rsidRPr="00CE6429" w:rsidRDefault="555CB084" w:rsidP="009E30AA">
      <w:pPr>
        <w:pStyle w:val="Default"/>
        <w:spacing w:after="200" w:line="276" w:lineRule="auto"/>
        <w:jc w:val="both"/>
        <w:rPr>
          <w:rFonts w:eastAsia="Arial"/>
          <w:szCs w:val="24"/>
        </w:rPr>
      </w:pPr>
      <w:r w:rsidRPr="555CB084">
        <w:rPr>
          <w:rFonts w:eastAsia="Arial"/>
          <w:szCs w:val="24"/>
        </w:rPr>
        <w:t xml:space="preserve">When we process personal information relating to you, we will only do so when it is necessary and where we have a lawful reason to do so. </w:t>
      </w:r>
    </w:p>
    <w:p w14:paraId="132CD76C" w14:textId="34D10E72" w:rsidR="00CE6429" w:rsidRPr="00CE6429" w:rsidRDefault="555CB084" w:rsidP="00940AAB">
      <w:pPr>
        <w:pStyle w:val="Default"/>
        <w:spacing w:after="120" w:line="276" w:lineRule="auto"/>
        <w:jc w:val="both"/>
        <w:rPr>
          <w:rFonts w:eastAsia="Arial"/>
          <w:szCs w:val="24"/>
        </w:rPr>
      </w:pPr>
      <w:r w:rsidRPr="555CB084">
        <w:rPr>
          <w:rFonts w:eastAsia="Arial"/>
          <w:szCs w:val="24"/>
        </w:rPr>
        <w:t xml:space="preserve">We will use the information provided by you for </w:t>
      </w:r>
      <w:proofErr w:type="gramStart"/>
      <w:r w:rsidRPr="555CB084">
        <w:rPr>
          <w:rFonts w:eastAsia="Arial"/>
          <w:szCs w:val="24"/>
        </w:rPr>
        <w:t>a number of</w:t>
      </w:r>
      <w:proofErr w:type="gramEnd"/>
      <w:r w:rsidRPr="555CB084">
        <w:rPr>
          <w:rFonts w:eastAsia="Arial"/>
          <w:szCs w:val="24"/>
        </w:rPr>
        <w:t xml:space="preserve"> reasons, depending on the service or reasons for interacting with you. This includes:</w:t>
      </w:r>
    </w:p>
    <w:p w14:paraId="0AA95592" w14:textId="570916E0" w:rsidR="00CE6429" w:rsidRPr="009E30AA" w:rsidRDefault="009E30AA" w:rsidP="00940AAB">
      <w:pPr>
        <w:pStyle w:val="ListParagraph"/>
        <w:numPr>
          <w:ilvl w:val="0"/>
          <w:numId w:val="7"/>
        </w:numPr>
        <w:spacing w:after="120" w:line="276" w:lineRule="auto"/>
        <w:ind w:left="714" w:hanging="357"/>
        <w:contextualSpacing w:val="0"/>
        <w:jc w:val="both"/>
        <w:rPr>
          <w:rFonts w:asciiTheme="minorHAnsi" w:eastAsiaTheme="minorEastAsia" w:hAnsiTheme="minorHAnsi"/>
          <w:b/>
          <w:bCs/>
          <w:color w:val="000000" w:themeColor="text1"/>
          <w:szCs w:val="24"/>
        </w:rPr>
      </w:pPr>
      <w:r>
        <w:t>For the administration of the programme including approving equipment requests</w:t>
      </w:r>
    </w:p>
    <w:p w14:paraId="12BF7EB9" w14:textId="6AE33CAE" w:rsidR="009E30AA" w:rsidRPr="009E30AA" w:rsidRDefault="009E30AA" w:rsidP="00940AAB">
      <w:pPr>
        <w:pStyle w:val="ListParagraph"/>
        <w:numPr>
          <w:ilvl w:val="0"/>
          <w:numId w:val="7"/>
        </w:numPr>
        <w:spacing w:after="120" w:line="276" w:lineRule="auto"/>
        <w:ind w:left="714" w:hanging="357"/>
        <w:contextualSpacing w:val="0"/>
        <w:jc w:val="both"/>
        <w:rPr>
          <w:rFonts w:asciiTheme="minorHAnsi" w:eastAsiaTheme="minorEastAsia" w:hAnsiTheme="minorHAnsi"/>
          <w:b/>
          <w:bCs/>
          <w:color w:val="000000" w:themeColor="text1"/>
          <w:szCs w:val="24"/>
        </w:rPr>
      </w:pPr>
      <w:r>
        <w:t xml:space="preserve">To send you newsletters or email you with information about events </w:t>
      </w:r>
    </w:p>
    <w:p w14:paraId="30D94D76" w14:textId="0761BBEB" w:rsidR="009E30AA" w:rsidRPr="009E30AA" w:rsidRDefault="009E30AA" w:rsidP="00940AAB">
      <w:pPr>
        <w:pStyle w:val="ListParagraph"/>
        <w:numPr>
          <w:ilvl w:val="0"/>
          <w:numId w:val="7"/>
        </w:numPr>
        <w:spacing w:after="120" w:line="276" w:lineRule="auto"/>
        <w:ind w:left="714" w:hanging="357"/>
        <w:contextualSpacing w:val="0"/>
        <w:jc w:val="both"/>
        <w:rPr>
          <w:rFonts w:asciiTheme="minorHAnsi" w:eastAsiaTheme="minorEastAsia" w:hAnsiTheme="minorHAnsi"/>
          <w:b/>
          <w:bCs/>
          <w:color w:val="000000" w:themeColor="text1"/>
          <w:szCs w:val="24"/>
        </w:rPr>
      </w:pPr>
      <w:r>
        <w:t xml:space="preserve">To approve requests </w:t>
      </w:r>
      <w:r w:rsidR="00213A7D">
        <w:t xml:space="preserve">to join our private Facebook group </w:t>
      </w:r>
    </w:p>
    <w:p w14:paraId="29148FCA" w14:textId="2184A063" w:rsidR="00CE6429" w:rsidRPr="00CE6429" w:rsidRDefault="555CB084" w:rsidP="00940AAB">
      <w:pPr>
        <w:pStyle w:val="Default"/>
        <w:spacing w:after="240" w:line="276" w:lineRule="auto"/>
        <w:jc w:val="both"/>
        <w:rPr>
          <w:rFonts w:eastAsia="Arial"/>
          <w:szCs w:val="24"/>
        </w:rPr>
      </w:pPr>
      <w:r w:rsidRPr="555CB084">
        <w:rPr>
          <w:rFonts w:eastAsia="Arial"/>
          <w:szCs w:val="24"/>
        </w:rPr>
        <w:t>When we process your personal information, we will comply with data protection legislation and enable you to exercise your rights contained within the legislation.</w:t>
      </w:r>
    </w:p>
    <w:p w14:paraId="398390C6" w14:textId="0A0D090F" w:rsidR="00CE6429" w:rsidRPr="00CE6429" w:rsidRDefault="555CB084" w:rsidP="009E30AA">
      <w:pPr>
        <w:pStyle w:val="Default"/>
        <w:spacing w:after="200" w:line="276" w:lineRule="auto"/>
        <w:jc w:val="both"/>
        <w:rPr>
          <w:rFonts w:eastAsia="Arial"/>
          <w:szCs w:val="24"/>
        </w:rPr>
      </w:pPr>
      <w:r w:rsidRPr="555CB084">
        <w:rPr>
          <w:rFonts w:eastAsia="Arial"/>
          <w:b/>
          <w:bCs/>
          <w:szCs w:val="24"/>
          <w:u w:val="single"/>
        </w:rPr>
        <w:t>What personal information will the Council process?</w:t>
      </w:r>
    </w:p>
    <w:p w14:paraId="5E71B78E" w14:textId="76841679" w:rsidR="00CE6429" w:rsidRPr="00CE6429" w:rsidRDefault="555CB084" w:rsidP="00C20CF9">
      <w:pPr>
        <w:pStyle w:val="Default"/>
        <w:spacing w:after="120" w:line="276" w:lineRule="auto"/>
        <w:jc w:val="both"/>
        <w:rPr>
          <w:rFonts w:eastAsia="Arial"/>
          <w:szCs w:val="24"/>
        </w:rPr>
      </w:pPr>
      <w:r w:rsidRPr="555CB084">
        <w:rPr>
          <w:rFonts w:eastAsia="Arial"/>
          <w:szCs w:val="24"/>
        </w:rPr>
        <w:t>The information that we collect about you to fulfil the purposes, objectives, or to deliver the services outlined above will relate to your: (this may include all, or some of the following, depending on the service).</w:t>
      </w:r>
    </w:p>
    <w:p w14:paraId="2A26690A" w14:textId="77777777" w:rsidR="009E30AA" w:rsidRPr="009E30AA" w:rsidRDefault="009E30AA" w:rsidP="009E30AA">
      <w:pPr>
        <w:pStyle w:val="ListParagraph"/>
        <w:numPr>
          <w:ilvl w:val="0"/>
          <w:numId w:val="7"/>
        </w:numPr>
        <w:spacing w:after="200" w:line="276" w:lineRule="auto"/>
        <w:jc w:val="both"/>
      </w:pPr>
      <w:r w:rsidRPr="009E30AA">
        <w:t xml:space="preserve">Your full name </w:t>
      </w:r>
    </w:p>
    <w:p w14:paraId="54CF2140" w14:textId="77777777" w:rsidR="009E30AA" w:rsidRPr="009E30AA" w:rsidRDefault="009E30AA" w:rsidP="009E30AA">
      <w:pPr>
        <w:pStyle w:val="ListParagraph"/>
        <w:numPr>
          <w:ilvl w:val="0"/>
          <w:numId w:val="7"/>
        </w:numPr>
        <w:spacing w:after="200" w:line="276" w:lineRule="auto"/>
        <w:jc w:val="both"/>
      </w:pPr>
      <w:r w:rsidRPr="009E30AA">
        <w:t xml:space="preserve">Your home </w:t>
      </w:r>
      <w:proofErr w:type="gramStart"/>
      <w:r w:rsidRPr="009E30AA">
        <w:t>address</w:t>
      </w:r>
      <w:proofErr w:type="gramEnd"/>
    </w:p>
    <w:p w14:paraId="7AFEC050" w14:textId="77777777" w:rsidR="009E30AA" w:rsidRPr="009E30AA" w:rsidRDefault="009E30AA" w:rsidP="009E30AA">
      <w:pPr>
        <w:pStyle w:val="ListParagraph"/>
        <w:numPr>
          <w:ilvl w:val="0"/>
          <w:numId w:val="7"/>
        </w:numPr>
        <w:spacing w:after="200" w:line="276" w:lineRule="auto"/>
        <w:jc w:val="both"/>
      </w:pPr>
      <w:r w:rsidRPr="009E30AA">
        <w:lastRenderedPageBreak/>
        <w:t>Your email address</w:t>
      </w:r>
    </w:p>
    <w:p w14:paraId="6766C129" w14:textId="77777777" w:rsidR="009E30AA" w:rsidRPr="009E30AA" w:rsidRDefault="009E30AA" w:rsidP="009E30AA">
      <w:pPr>
        <w:pStyle w:val="ListParagraph"/>
        <w:numPr>
          <w:ilvl w:val="0"/>
          <w:numId w:val="7"/>
        </w:numPr>
        <w:spacing w:after="200" w:line="276" w:lineRule="auto"/>
        <w:jc w:val="both"/>
      </w:pPr>
      <w:r w:rsidRPr="009E30AA">
        <w:t xml:space="preserve">A contact </w:t>
      </w:r>
      <w:proofErr w:type="gramStart"/>
      <w:r w:rsidRPr="009E30AA">
        <w:t>number</w:t>
      </w:r>
      <w:proofErr w:type="gramEnd"/>
      <w:r w:rsidRPr="009E30AA">
        <w:t xml:space="preserve"> </w:t>
      </w:r>
    </w:p>
    <w:p w14:paraId="1B84E482" w14:textId="5F3920E1" w:rsidR="009E30AA" w:rsidRPr="009E30AA" w:rsidRDefault="009E30AA" w:rsidP="009E30AA">
      <w:pPr>
        <w:pStyle w:val="ListParagraph"/>
        <w:numPr>
          <w:ilvl w:val="0"/>
          <w:numId w:val="7"/>
        </w:numPr>
        <w:spacing w:after="200" w:line="276" w:lineRule="auto"/>
        <w:jc w:val="both"/>
      </w:pPr>
      <w:r w:rsidRPr="009E30AA">
        <w:t xml:space="preserve">How many children </w:t>
      </w:r>
      <w:r w:rsidR="00276CB4">
        <w:t xml:space="preserve">(if any) </w:t>
      </w:r>
      <w:r w:rsidRPr="009E30AA">
        <w:t xml:space="preserve">you are signing up on behalf of </w:t>
      </w:r>
    </w:p>
    <w:p w14:paraId="64FD995C" w14:textId="65A9011E" w:rsidR="009E30AA" w:rsidRPr="00C83364" w:rsidRDefault="009E30AA" w:rsidP="00940AAB">
      <w:pPr>
        <w:pStyle w:val="ListParagraph"/>
        <w:numPr>
          <w:ilvl w:val="0"/>
          <w:numId w:val="7"/>
        </w:numPr>
        <w:spacing w:after="240" w:line="276" w:lineRule="auto"/>
        <w:ind w:left="714" w:hanging="357"/>
        <w:contextualSpacing w:val="0"/>
        <w:jc w:val="both"/>
      </w:pPr>
      <w:r w:rsidRPr="009E30AA">
        <w:t xml:space="preserve">Whether you are joining as part of a household, group, education </w:t>
      </w:r>
      <w:r w:rsidRPr="00C83364">
        <w:t xml:space="preserve">establishment, business or other </w:t>
      </w:r>
    </w:p>
    <w:p w14:paraId="1F9CDB94" w14:textId="616585DC" w:rsidR="00FF7678" w:rsidRPr="00C83364" w:rsidRDefault="00FF7678" w:rsidP="00FF7678">
      <w:pPr>
        <w:spacing w:after="360" w:line="276" w:lineRule="auto"/>
        <w:jc w:val="both"/>
        <w:rPr>
          <w:rFonts w:cs="Arial"/>
          <w:szCs w:val="24"/>
        </w:rPr>
      </w:pPr>
      <w:r w:rsidRPr="00C83364">
        <w:rPr>
          <w:rFonts w:cs="Arial"/>
          <w:szCs w:val="24"/>
        </w:rPr>
        <w:t>If you are young person aged 13-17 who wishes to sign up to Clean Champions, we will also need information from you about disability and/or medical conditions so that we can carry out appropriate risk assessments.</w:t>
      </w:r>
    </w:p>
    <w:p w14:paraId="1DE1250A" w14:textId="76C8947D" w:rsidR="00CE6429" w:rsidRPr="00C83364" w:rsidRDefault="555CB084" w:rsidP="00940AAB">
      <w:pPr>
        <w:pStyle w:val="Default"/>
        <w:spacing w:after="120" w:line="276" w:lineRule="auto"/>
        <w:jc w:val="both"/>
        <w:rPr>
          <w:rFonts w:eastAsia="Arial"/>
          <w:color w:val="auto"/>
          <w:szCs w:val="24"/>
        </w:rPr>
      </w:pPr>
      <w:r w:rsidRPr="00C83364">
        <w:rPr>
          <w:rFonts w:eastAsia="Arial"/>
          <w:b/>
          <w:bCs/>
          <w:color w:val="auto"/>
          <w:szCs w:val="24"/>
          <w:u w:val="single"/>
        </w:rPr>
        <w:t>Lawful basis for processing</w:t>
      </w:r>
    </w:p>
    <w:p w14:paraId="3D5936E5" w14:textId="36618191" w:rsidR="00FF7678" w:rsidRPr="00C83364" w:rsidRDefault="555CB084" w:rsidP="009E30AA">
      <w:pPr>
        <w:pStyle w:val="Default"/>
        <w:spacing w:after="200" w:line="276" w:lineRule="auto"/>
        <w:jc w:val="both"/>
        <w:rPr>
          <w:rFonts w:eastAsia="Arial"/>
          <w:color w:val="auto"/>
          <w:szCs w:val="24"/>
        </w:rPr>
      </w:pPr>
      <w:r w:rsidRPr="00C83364">
        <w:rPr>
          <w:rFonts w:eastAsia="Arial"/>
          <w:color w:val="auto"/>
          <w:szCs w:val="24"/>
        </w:rPr>
        <w:t xml:space="preserve">The basis under which we use your personal information for these purposes </w:t>
      </w:r>
      <w:r w:rsidR="00D049E0" w:rsidRPr="00C83364">
        <w:rPr>
          <w:rFonts w:eastAsia="Arial"/>
          <w:color w:val="auto"/>
          <w:szCs w:val="24"/>
        </w:rPr>
        <w:t>is</w:t>
      </w:r>
      <w:r w:rsidR="009E30AA" w:rsidRPr="00C83364">
        <w:rPr>
          <w:rFonts w:eastAsia="Arial"/>
          <w:color w:val="auto"/>
          <w:szCs w:val="24"/>
        </w:rPr>
        <w:t xml:space="preserve"> consent.</w:t>
      </w:r>
      <w:r w:rsidR="00D207A9" w:rsidRPr="00C83364">
        <w:rPr>
          <w:rFonts w:eastAsia="Arial"/>
          <w:color w:val="auto"/>
          <w:szCs w:val="24"/>
        </w:rPr>
        <w:t xml:space="preserve"> </w:t>
      </w:r>
      <w:r w:rsidR="00FF7678" w:rsidRPr="00C83364">
        <w:rPr>
          <w:rFonts w:eastAsia="Arial"/>
          <w:color w:val="auto"/>
          <w:szCs w:val="24"/>
        </w:rPr>
        <w:t>The basis upon which we use any special personal information you provide is explicit consent.</w:t>
      </w:r>
    </w:p>
    <w:p w14:paraId="5B5CB54D" w14:textId="4BD013F3" w:rsidR="00D207A9" w:rsidRDefault="00D207A9" w:rsidP="009E30AA">
      <w:pPr>
        <w:pStyle w:val="Default"/>
        <w:spacing w:after="200" w:line="276" w:lineRule="auto"/>
        <w:jc w:val="both"/>
        <w:rPr>
          <w:rFonts w:eastAsia="Arial"/>
          <w:szCs w:val="24"/>
        </w:rPr>
      </w:pPr>
      <w:r>
        <w:rPr>
          <w:rFonts w:eastAsia="Arial"/>
          <w:szCs w:val="24"/>
        </w:rPr>
        <w:t xml:space="preserve">You can withdraw your consent for us </w:t>
      </w:r>
      <w:r w:rsidR="00FF7678">
        <w:rPr>
          <w:rFonts w:eastAsia="Arial"/>
          <w:szCs w:val="24"/>
        </w:rPr>
        <w:t xml:space="preserve">to </w:t>
      </w:r>
      <w:r>
        <w:rPr>
          <w:rFonts w:eastAsia="Arial"/>
          <w:szCs w:val="24"/>
        </w:rPr>
        <w:t>process your personal information by contacting the scheme at:</w:t>
      </w:r>
      <w:r>
        <w:rPr>
          <w:rFonts w:eastAsia="Arial"/>
          <w:szCs w:val="24"/>
        </w:rPr>
        <w:tab/>
        <w:t xml:space="preserve"> </w:t>
      </w:r>
      <w:hyperlink r:id="rId11" w:history="1">
        <w:r w:rsidRPr="00EA738D">
          <w:rPr>
            <w:rStyle w:val="Hyperlink"/>
            <w:rFonts w:eastAsia="Arial"/>
            <w:szCs w:val="24"/>
          </w:rPr>
          <w:t>clean.champions@nottinghamcity.gov.uk</w:t>
        </w:r>
      </w:hyperlink>
      <w:r>
        <w:rPr>
          <w:rFonts w:eastAsia="Arial"/>
          <w:szCs w:val="24"/>
        </w:rPr>
        <w:t xml:space="preserve">. </w:t>
      </w:r>
    </w:p>
    <w:p w14:paraId="0F170217" w14:textId="332E71D1" w:rsidR="00CE6429" w:rsidRPr="00CE6429" w:rsidRDefault="00D207A9" w:rsidP="00BE637D">
      <w:pPr>
        <w:pStyle w:val="Default"/>
        <w:spacing w:after="240" w:line="276" w:lineRule="auto"/>
        <w:jc w:val="both"/>
        <w:rPr>
          <w:rFonts w:eastAsia="Arial"/>
          <w:szCs w:val="24"/>
        </w:rPr>
      </w:pPr>
      <w:r>
        <w:rPr>
          <w:rFonts w:eastAsia="Arial"/>
          <w:szCs w:val="24"/>
        </w:rPr>
        <w:t xml:space="preserve">Any request for personal information </w:t>
      </w:r>
      <w:r w:rsidR="00213A7D">
        <w:rPr>
          <w:rFonts w:eastAsia="Arial"/>
          <w:szCs w:val="24"/>
        </w:rPr>
        <w:t xml:space="preserve">to be removed </w:t>
      </w:r>
      <w:r>
        <w:rPr>
          <w:rFonts w:eastAsia="Arial"/>
          <w:szCs w:val="24"/>
        </w:rPr>
        <w:t xml:space="preserve">will be actioned within 30 days. </w:t>
      </w:r>
    </w:p>
    <w:p w14:paraId="011B9A72" w14:textId="54D1C92E" w:rsidR="00CE6429" w:rsidRPr="00CE6429" w:rsidRDefault="555CB084" w:rsidP="00940AAB">
      <w:pPr>
        <w:pStyle w:val="Default"/>
        <w:spacing w:after="120" w:line="276" w:lineRule="auto"/>
        <w:jc w:val="both"/>
        <w:rPr>
          <w:rFonts w:eastAsia="Arial"/>
          <w:szCs w:val="24"/>
        </w:rPr>
      </w:pPr>
      <w:r w:rsidRPr="555CB084">
        <w:rPr>
          <w:rFonts w:eastAsia="Arial"/>
          <w:b/>
          <w:bCs/>
          <w:szCs w:val="24"/>
          <w:u w:val="single"/>
        </w:rPr>
        <w:t>Will my information be shared with other organisations or used for other purposes?</w:t>
      </w:r>
    </w:p>
    <w:p w14:paraId="6515728B" w14:textId="63EBB959" w:rsidR="00CE6429" w:rsidRPr="00CE6429" w:rsidRDefault="555CB084" w:rsidP="009E30AA">
      <w:pPr>
        <w:pStyle w:val="Default"/>
        <w:spacing w:after="200" w:line="276" w:lineRule="auto"/>
        <w:jc w:val="both"/>
        <w:rPr>
          <w:rFonts w:eastAsia="Arial"/>
          <w:szCs w:val="24"/>
        </w:rPr>
      </w:pPr>
      <w:r w:rsidRPr="555CB084">
        <w:rPr>
          <w:rFonts w:eastAsia="Arial"/>
          <w:szCs w:val="24"/>
        </w:rPr>
        <w:t xml:space="preserve">The </w:t>
      </w:r>
      <w:r w:rsidR="00D207A9">
        <w:rPr>
          <w:rFonts w:eastAsia="Arial"/>
          <w:szCs w:val="24"/>
        </w:rPr>
        <w:t>c</w:t>
      </w:r>
      <w:r w:rsidRPr="555CB084">
        <w:rPr>
          <w:rFonts w:eastAsia="Arial"/>
          <w:szCs w:val="24"/>
        </w:rPr>
        <w:t xml:space="preserve">ouncil will only share your personal information with other departments within the </w:t>
      </w:r>
      <w:r w:rsidR="00D207A9">
        <w:rPr>
          <w:rFonts w:eastAsia="Arial"/>
          <w:szCs w:val="24"/>
        </w:rPr>
        <w:t>c</w:t>
      </w:r>
      <w:r w:rsidRPr="555CB084">
        <w:rPr>
          <w:rFonts w:eastAsia="Arial"/>
          <w:szCs w:val="24"/>
        </w:rPr>
        <w:t xml:space="preserve">ouncil and with other organisations when it is necessary to provide the services to you, and when we have a lawful reason to do so. </w:t>
      </w:r>
    </w:p>
    <w:p w14:paraId="76120789" w14:textId="7FC5F34C" w:rsidR="00CE6429" w:rsidRPr="00CE6429" w:rsidRDefault="555CB084" w:rsidP="00940AAB">
      <w:pPr>
        <w:pStyle w:val="Default"/>
        <w:spacing w:after="120" w:line="276" w:lineRule="auto"/>
        <w:jc w:val="both"/>
        <w:rPr>
          <w:rFonts w:eastAsia="Arial"/>
          <w:szCs w:val="24"/>
        </w:rPr>
      </w:pPr>
      <w:r w:rsidRPr="555CB084">
        <w:rPr>
          <w:rFonts w:eastAsia="Arial"/>
          <w:szCs w:val="24"/>
        </w:rPr>
        <w:t>In relation to this service, the Council may share your personal information with:</w:t>
      </w:r>
    </w:p>
    <w:p w14:paraId="4669E5F3" w14:textId="17D11BE2" w:rsidR="00CE6429" w:rsidRPr="00D207A9" w:rsidRDefault="00D207A9" w:rsidP="00940AAB">
      <w:pPr>
        <w:pStyle w:val="ListParagraph"/>
        <w:numPr>
          <w:ilvl w:val="0"/>
          <w:numId w:val="7"/>
        </w:numPr>
        <w:spacing w:after="120" w:line="276" w:lineRule="auto"/>
        <w:ind w:left="714" w:hanging="357"/>
        <w:contextualSpacing w:val="0"/>
        <w:jc w:val="both"/>
      </w:pPr>
      <w:r w:rsidRPr="00D207A9">
        <w:t xml:space="preserve">Ward councillors </w:t>
      </w:r>
    </w:p>
    <w:p w14:paraId="519FF9E4" w14:textId="1A2A1CED" w:rsidR="00D207A9" w:rsidRDefault="00D207A9" w:rsidP="00D207A9">
      <w:pPr>
        <w:pStyle w:val="ListParagraph"/>
        <w:numPr>
          <w:ilvl w:val="0"/>
          <w:numId w:val="7"/>
        </w:numPr>
        <w:spacing w:after="200" w:line="276" w:lineRule="auto"/>
        <w:jc w:val="both"/>
      </w:pPr>
      <w:r w:rsidRPr="00D207A9">
        <w:t xml:space="preserve">Volunteer Ward Coordinators </w:t>
      </w:r>
    </w:p>
    <w:p w14:paraId="746DE6FF" w14:textId="43D65F49" w:rsidR="00D207A9" w:rsidRDefault="00D207A9" w:rsidP="009E30AA">
      <w:pPr>
        <w:pStyle w:val="Default"/>
        <w:spacing w:after="200" w:line="276" w:lineRule="auto"/>
        <w:jc w:val="both"/>
        <w:rPr>
          <w:rFonts w:eastAsia="Arial"/>
          <w:szCs w:val="24"/>
        </w:rPr>
      </w:pPr>
      <w:r>
        <w:rPr>
          <w:rFonts w:eastAsia="Arial"/>
          <w:szCs w:val="24"/>
        </w:rPr>
        <w:t>You can request for your information to not be shared</w:t>
      </w:r>
      <w:r w:rsidR="00213A7D">
        <w:rPr>
          <w:rFonts w:eastAsia="Arial"/>
          <w:szCs w:val="24"/>
        </w:rPr>
        <w:t xml:space="preserve"> with those listed above</w:t>
      </w:r>
      <w:r>
        <w:rPr>
          <w:rFonts w:eastAsia="Arial"/>
          <w:szCs w:val="24"/>
        </w:rPr>
        <w:t xml:space="preserve">. If your personal information is shared with those mentioned above, this will only be done upon </w:t>
      </w:r>
      <w:r w:rsidR="00940AAB">
        <w:rPr>
          <w:rFonts w:eastAsia="Arial"/>
          <w:szCs w:val="24"/>
        </w:rPr>
        <w:t xml:space="preserve">by staff on </w:t>
      </w:r>
      <w:r>
        <w:rPr>
          <w:rFonts w:eastAsia="Arial"/>
          <w:szCs w:val="24"/>
        </w:rPr>
        <w:t xml:space="preserve">completion of the appropriate GDPR training and legal agreements in place by those individuals or their representatives, such as an Information Sharing Agreement (“ISA”) or a confidentiality agreement. </w:t>
      </w:r>
    </w:p>
    <w:p w14:paraId="36603479" w14:textId="55F3ADEA" w:rsidR="00213A7D" w:rsidRDefault="00213A7D" w:rsidP="009E30AA">
      <w:pPr>
        <w:pStyle w:val="Default"/>
        <w:spacing w:after="200" w:line="276" w:lineRule="auto"/>
        <w:jc w:val="both"/>
        <w:rPr>
          <w:rFonts w:eastAsia="Arial"/>
          <w:szCs w:val="24"/>
        </w:rPr>
      </w:pPr>
      <w:r>
        <w:rPr>
          <w:rFonts w:eastAsia="Arial"/>
          <w:szCs w:val="24"/>
        </w:rPr>
        <w:t>Personal information will not be shared with any external organisations unless</w:t>
      </w:r>
      <w:r w:rsidR="00940AAB">
        <w:rPr>
          <w:rFonts w:eastAsia="Arial"/>
          <w:szCs w:val="24"/>
        </w:rPr>
        <w:t xml:space="preserve"> you provide consent.</w:t>
      </w:r>
    </w:p>
    <w:p w14:paraId="617EADDC" w14:textId="22AD5AA5" w:rsidR="00CE6429" w:rsidRDefault="00213A7D" w:rsidP="00BE637D">
      <w:pPr>
        <w:pStyle w:val="Default"/>
        <w:spacing w:after="240" w:line="276" w:lineRule="auto"/>
        <w:jc w:val="both"/>
        <w:rPr>
          <w:rFonts w:eastAsia="Arial"/>
          <w:szCs w:val="24"/>
        </w:rPr>
      </w:pPr>
      <w:r w:rsidRPr="555CB084">
        <w:rPr>
          <w:rFonts w:eastAsia="Arial"/>
          <w:szCs w:val="24"/>
        </w:rPr>
        <w:t>The information will only be used for another purpose where it is lawful to do so.</w:t>
      </w:r>
      <w:r>
        <w:rPr>
          <w:rFonts w:eastAsia="Arial"/>
          <w:szCs w:val="24"/>
        </w:rPr>
        <w:t xml:space="preserve"> </w:t>
      </w:r>
      <w:r w:rsidR="555CB084" w:rsidRPr="555CB084">
        <w:rPr>
          <w:rFonts w:eastAsia="Arial"/>
          <w:szCs w:val="24"/>
        </w:rPr>
        <w:t xml:space="preserve">The information may also be used for the purpose of any other function carried out by the Council. This may include sharing your information across the Council, or with external organisations. Information about these functions and the legal basis on which </w:t>
      </w:r>
      <w:r w:rsidR="555CB084" w:rsidRPr="555CB084">
        <w:rPr>
          <w:rFonts w:eastAsia="Arial"/>
          <w:szCs w:val="24"/>
        </w:rPr>
        <w:lastRenderedPageBreak/>
        <w:t xml:space="preserve">information is used for them can be found at </w:t>
      </w:r>
      <w:hyperlink r:id="rId12">
        <w:r w:rsidR="555CB084" w:rsidRPr="555CB084">
          <w:rPr>
            <w:rStyle w:val="Hyperlink"/>
            <w:rFonts w:eastAsia="Arial"/>
            <w:szCs w:val="24"/>
          </w:rPr>
          <w:t>http://www.nottinghamcity.gov.uk/privacy-statement/</w:t>
        </w:r>
      </w:hyperlink>
      <w:r w:rsidR="555CB084" w:rsidRPr="555CB084">
        <w:rPr>
          <w:rFonts w:eastAsia="Arial"/>
          <w:szCs w:val="24"/>
        </w:rPr>
        <w:t xml:space="preserve">  </w:t>
      </w:r>
    </w:p>
    <w:p w14:paraId="3B9BEA65" w14:textId="244E7965" w:rsidR="00CE6429" w:rsidRPr="00CE6429" w:rsidRDefault="555CB084" w:rsidP="00940AAB">
      <w:pPr>
        <w:pStyle w:val="Default"/>
        <w:spacing w:after="120" w:line="276" w:lineRule="auto"/>
        <w:jc w:val="both"/>
        <w:rPr>
          <w:rFonts w:eastAsia="Arial"/>
          <w:szCs w:val="24"/>
        </w:rPr>
      </w:pPr>
      <w:r w:rsidRPr="555CB084">
        <w:rPr>
          <w:rFonts w:eastAsia="Arial"/>
          <w:b/>
          <w:bCs/>
          <w:szCs w:val="24"/>
          <w:u w:val="single"/>
        </w:rPr>
        <w:t>Do I have to provide the information?</w:t>
      </w:r>
    </w:p>
    <w:p w14:paraId="79246F6B" w14:textId="279CBBCB" w:rsidR="00CE6429" w:rsidRDefault="555CB084" w:rsidP="00BE637D">
      <w:pPr>
        <w:pStyle w:val="Default"/>
        <w:spacing w:after="240" w:line="276" w:lineRule="auto"/>
        <w:jc w:val="both"/>
        <w:rPr>
          <w:rFonts w:eastAsia="Arial"/>
          <w:szCs w:val="24"/>
        </w:rPr>
      </w:pPr>
      <w:r w:rsidRPr="555CB084">
        <w:rPr>
          <w:rFonts w:eastAsia="Arial"/>
          <w:szCs w:val="24"/>
        </w:rPr>
        <w:t xml:space="preserve">You </w:t>
      </w:r>
      <w:r w:rsidR="00D207A9" w:rsidRPr="00D207A9">
        <w:rPr>
          <w:rFonts w:eastAsia="Arial"/>
          <w:szCs w:val="24"/>
        </w:rPr>
        <w:t>are not</w:t>
      </w:r>
      <w:r w:rsidR="00D207A9">
        <w:rPr>
          <w:rFonts w:eastAsia="Arial"/>
          <w:b/>
          <w:bCs/>
          <w:szCs w:val="24"/>
        </w:rPr>
        <w:t xml:space="preserve"> </w:t>
      </w:r>
      <w:r w:rsidRPr="555CB084">
        <w:rPr>
          <w:rFonts w:eastAsia="Arial"/>
          <w:szCs w:val="24"/>
        </w:rPr>
        <w:t xml:space="preserve">obliged by statute or contract to provide the information that is specified here. However, if </w:t>
      </w:r>
      <w:r w:rsidR="00940AAB">
        <w:rPr>
          <w:rFonts w:eastAsia="Arial"/>
          <w:szCs w:val="24"/>
        </w:rPr>
        <w:t xml:space="preserve">you do not </w:t>
      </w:r>
      <w:r w:rsidR="00213A7D">
        <w:rPr>
          <w:rFonts w:eastAsia="Arial"/>
          <w:szCs w:val="24"/>
        </w:rPr>
        <w:t>provid</w:t>
      </w:r>
      <w:r w:rsidR="00940AAB">
        <w:rPr>
          <w:rFonts w:eastAsia="Arial"/>
          <w:szCs w:val="24"/>
        </w:rPr>
        <w:t xml:space="preserve">e </w:t>
      </w:r>
      <w:r w:rsidR="00213A7D">
        <w:rPr>
          <w:rFonts w:eastAsia="Arial"/>
          <w:szCs w:val="24"/>
        </w:rPr>
        <w:t>the personal information</w:t>
      </w:r>
      <w:r w:rsidR="00940AAB">
        <w:rPr>
          <w:rFonts w:eastAsia="Arial"/>
          <w:szCs w:val="24"/>
        </w:rPr>
        <w:t xml:space="preserve"> listed above</w:t>
      </w:r>
      <w:r w:rsidR="00213A7D">
        <w:rPr>
          <w:rFonts w:eastAsia="Arial"/>
          <w:szCs w:val="24"/>
        </w:rPr>
        <w:t xml:space="preserve">, </w:t>
      </w:r>
      <w:r w:rsidR="00940AAB">
        <w:rPr>
          <w:rFonts w:eastAsia="Arial"/>
          <w:szCs w:val="24"/>
        </w:rPr>
        <w:t xml:space="preserve">we </w:t>
      </w:r>
      <w:r w:rsidR="00BE637D">
        <w:rPr>
          <w:rFonts w:eastAsia="Arial"/>
          <w:szCs w:val="24"/>
        </w:rPr>
        <w:t>will be</w:t>
      </w:r>
      <w:r w:rsidR="00940AAB">
        <w:rPr>
          <w:rFonts w:eastAsia="Arial"/>
          <w:szCs w:val="24"/>
        </w:rPr>
        <w:t xml:space="preserve"> </w:t>
      </w:r>
      <w:r w:rsidR="00213A7D">
        <w:rPr>
          <w:rFonts w:eastAsia="Arial"/>
          <w:szCs w:val="24"/>
        </w:rPr>
        <w:t>un</w:t>
      </w:r>
      <w:r w:rsidRPr="555CB084">
        <w:rPr>
          <w:rFonts w:eastAsia="Arial"/>
          <w:szCs w:val="24"/>
        </w:rPr>
        <w:t xml:space="preserve">able to process your </w:t>
      </w:r>
      <w:r w:rsidR="00213A7D">
        <w:rPr>
          <w:rFonts w:eastAsia="Arial"/>
          <w:szCs w:val="24"/>
        </w:rPr>
        <w:t>request to</w:t>
      </w:r>
      <w:r w:rsidR="00D207A9">
        <w:rPr>
          <w:rFonts w:eastAsia="Arial"/>
          <w:szCs w:val="24"/>
        </w:rPr>
        <w:t xml:space="preserve"> join</w:t>
      </w:r>
      <w:r w:rsidR="00940AAB">
        <w:rPr>
          <w:rFonts w:eastAsia="Arial"/>
          <w:szCs w:val="24"/>
        </w:rPr>
        <w:t xml:space="preserve"> and participate in the scheme.</w:t>
      </w:r>
    </w:p>
    <w:p w14:paraId="0559E4C4" w14:textId="2384A245" w:rsidR="00CE6429" w:rsidRPr="00CE6429" w:rsidRDefault="555CB084" w:rsidP="00940AAB">
      <w:pPr>
        <w:pStyle w:val="Default"/>
        <w:spacing w:after="120" w:line="276" w:lineRule="auto"/>
        <w:jc w:val="both"/>
        <w:rPr>
          <w:rFonts w:eastAsia="Arial"/>
          <w:szCs w:val="24"/>
        </w:rPr>
      </w:pPr>
      <w:r w:rsidRPr="555CB084">
        <w:rPr>
          <w:rFonts w:eastAsia="Arial"/>
          <w:b/>
          <w:bCs/>
          <w:szCs w:val="24"/>
          <w:u w:val="single"/>
        </w:rPr>
        <w:t>How long will the Council retain the data for?</w:t>
      </w:r>
    </w:p>
    <w:p w14:paraId="00D3597E" w14:textId="644C2A89" w:rsidR="00213A7D" w:rsidRDefault="555CB084" w:rsidP="00213A7D">
      <w:pPr>
        <w:pStyle w:val="Default"/>
        <w:spacing w:after="200" w:line="276" w:lineRule="auto"/>
        <w:jc w:val="both"/>
        <w:rPr>
          <w:rFonts w:eastAsia="Arial"/>
          <w:szCs w:val="24"/>
        </w:rPr>
      </w:pPr>
      <w:r w:rsidRPr="555CB084">
        <w:rPr>
          <w:rFonts w:eastAsia="Arial"/>
          <w:szCs w:val="24"/>
        </w:rPr>
        <w:t xml:space="preserve">The information that you have provided will be kept for </w:t>
      </w:r>
      <w:r w:rsidR="00213A7D">
        <w:rPr>
          <w:rFonts w:eastAsia="Arial"/>
          <w:szCs w:val="24"/>
        </w:rPr>
        <w:t xml:space="preserve">the period in which you are participating with the volunteer scheme, confirming an ‘active’ status. Participating with the scheme includes ordering equipment, reporting purple bags or in contact with the administration team via Facebook/email. </w:t>
      </w:r>
    </w:p>
    <w:p w14:paraId="5908C7B9" w14:textId="33726865" w:rsidR="00213A7D" w:rsidRPr="00213A7D" w:rsidRDefault="00213A7D" w:rsidP="00213A7D">
      <w:pPr>
        <w:pStyle w:val="Default"/>
        <w:spacing w:after="200" w:line="276" w:lineRule="auto"/>
        <w:jc w:val="both"/>
        <w:rPr>
          <w:rFonts w:eastAsia="Arial"/>
          <w:szCs w:val="24"/>
        </w:rPr>
      </w:pPr>
      <w:r>
        <w:rPr>
          <w:rFonts w:eastAsia="Arial"/>
          <w:szCs w:val="24"/>
        </w:rPr>
        <w:t xml:space="preserve">An annual review will take place which will compare activity for each volunteer and any ‘inactive’ volunteers will be contacted to confirm their participation with the scheme. A further opportunity for their details to be removed will be provided. </w:t>
      </w:r>
    </w:p>
    <w:p w14:paraId="1FE731A2" w14:textId="72D5357C" w:rsidR="00CE6429" w:rsidRDefault="555CB084" w:rsidP="00C20CF9">
      <w:pPr>
        <w:pStyle w:val="Default"/>
        <w:spacing w:after="240" w:line="276" w:lineRule="auto"/>
        <w:jc w:val="both"/>
        <w:rPr>
          <w:rFonts w:eastAsia="Arial"/>
          <w:szCs w:val="24"/>
        </w:rPr>
      </w:pPr>
      <w:r w:rsidRPr="555CB084">
        <w:rPr>
          <w:rFonts w:eastAsia="Arial"/>
          <w:szCs w:val="24"/>
        </w:rPr>
        <w:t xml:space="preserve">The Council publish an Information Asset Register (IAR), this will outline the retention periods for the personal data we process. You can find this IAR on our website </w:t>
      </w:r>
      <w:hyperlink r:id="rId13">
        <w:r w:rsidRPr="555CB084">
          <w:rPr>
            <w:rStyle w:val="Hyperlink"/>
            <w:rFonts w:eastAsia="Arial"/>
            <w:szCs w:val="24"/>
          </w:rPr>
          <w:t>https://geoserver.nottinghamcity.gov.uk/information-asset-register/</w:t>
        </w:r>
      </w:hyperlink>
      <w:r w:rsidRPr="555CB084">
        <w:rPr>
          <w:rFonts w:eastAsia="Arial"/>
          <w:szCs w:val="24"/>
        </w:rPr>
        <w:t xml:space="preserve"> </w:t>
      </w:r>
    </w:p>
    <w:p w14:paraId="1227E5B3" w14:textId="4FA9D5A6" w:rsidR="00CE6429" w:rsidRPr="00CE6429" w:rsidRDefault="555CB084" w:rsidP="009E30AA">
      <w:pPr>
        <w:pStyle w:val="Default"/>
        <w:spacing w:after="200" w:line="276" w:lineRule="auto"/>
        <w:jc w:val="both"/>
        <w:rPr>
          <w:rFonts w:eastAsia="Arial"/>
          <w:szCs w:val="24"/>
        </w:rPr>
      </w:pPr>
      <w:r w:rsidRPr="555CB084">
        <w:rPr>
          <w:rFonts w:eastAsia="Arial"/>
          <w:b/>
          <w:bCs/>
          <w:szCs w:val="24"/>
          <w:u w:val="single"/>
        </w:rPr>
        <w:t>Information Rights</w:t>
      </w:r>
    </w:p>
    <w:p w14:paraId="6AAFC114" w14:textId="3070D941" w:rsidR="00CE6429" w:rsidRPr="00CE6429" w:rsidRDefault="555CB084" w:rsidP="009E30AA">
      <w:pPr>
        <w:pStyle w:val="Default"/>
        <w:spacing w:after="200" w:line="276" w:lineRule="auto"/>
        <w:jc w:val="both"/>
        <w:rPr>
          <w:rFonts w:eastAsia="Arial"/>
          <w:szCs w:val="24"/>
        </w:rPr>
      </w:pPr>
      <w:r w:rsidRPr="555CB084">
        <w:rPr>
          <w:rFonts w:eastAsia="Arial"/>
          <w:szCs w:val="24"/>
        </w:rPr>
        <w:t xml:space="preserve">The UK General Data Protection Regulation provides for the following rights as prescribed by the legislation: </w:t>
      </w:r>
    </w:p>
    <w:p w14:paraId="1A56726D" w14:textId="0C633061" w:rsidR="00CE6429" w:rsidRPr="00CE6429" w:rsidRDefault="555CB084" w:rsidP="00C20CF9">
      <w:pPr>
        <w:pStyle w:val="Default"/>
        <w:spacing w:after="120" w:line="276" w:lineRule="auto"/>
        <w:jc w:val="both"/>
        <w:rPr>
          <w:rFonts w:eastAsia="Arial"/>
          <w:szCs w:val="24"/>
        </w:rPr>
      </w:pPr>
      <w:r w:rsidRPr="555CB084">
        <w:rPr>
          <w:rFonts w:eastAsia="Arial"/>
          <w:szCs w:val="24"/>
        </w:rPr>
        <w:t xml:space="preserve">A right to request a copy of your information </w:t>
      </w:r>
    </w:p>
    <w:p w14:paraId="4420B2C4" w14:textId="13F9C5E6" w:rsidR="00CE6429" w:rsidRPr="00CE6429" w:rsidRDefault="555CB084" w:rsidP="00C20CF9">
      <w:pPr>
        <w:pStyle w:val="Default"/>
        <w:spacing w:after="120" w:line="276" w:lineRule="auto"/>
        <w:jc w:val="both"/>
        <w:rPr>
          <w:rFonts w:eastAsia="Arial"/>
          <w:szCs w:val="24"/>
        </w:rPr>
      </w:pPr>
      <w:r w:rsidRPr="555CB084">
        <w:rPr>
          <w:rFonts w:eastAsia="Arial"/>
          <w:szCs w:val="24"/>
        </w:rPr>
        <w:t xml:space="preserve">A right to request rectification of inaccurate personal data </w:t>
      </w:r>
    </w:p>
    <w:p w14:paraId="53872358" w14:textId="5D190778" w:rsidR="00CE6429" w:rsidRPr="00CE6429" w:rsidRDefault="555CB084" w:rsidP="00C20CF9">
      <w:pPr>
        <w:pStyle w:val="Default"/>
        <w:spacing w:after="120" w:line="276" w:lineRule="auto"/>
        <w:jc w:val="both"/>
        <w:rPr>
          <w:rFonts w:eastAsia="Arial"/>
          <w:szCs w:val="24"/>
        </w:rPr>
      </w:pPr>
      <w:r w:rsidRPr="555CB084">
        <w:rPr>
          <w:rFonts w:eastAsia="Arial"/>
          <w:szCs w:val="24"/>
        </w:rPr>
        <w:t xml:space="preserve">A right to request erasure of your data known as ‘the right to be forgotten’ </w:t>
      </w:r>
    </w:p>
    <w:p w14:paraId="18E6F3E3" w14:textId="2B9F3D0A" w:rsidR="00CE6429" w:rsidRPr="00CE6429" w:rsidRDefault="555CB084" w:rsidP="00C20CF9">
      <w:pPr>
        <w:pStyle w:val="Default"/>
        <w:spacing w:after="120" w:line="276" w:lineRule="auto"/>
        <w:jc w:val="both"/>
        <w:rPr>
          <w:rFonts w:eastAsia="Arial"/>
          <w:szCs w:val="24"/>
        </w:rPr>
      </w:pPr>
      <w:r w:rsidRPr="555CB084">
        <w:rPr>
          <w:rFonts w:eastAsia="Arial"/>
          <w:szCs w:val="24"/>
        </w:rPr>
        <w:t xml:space="preserve">A right to in certain circumstances to request restriction of processing </w:t>
      </w:r>
    </w:p>
    <w:p w14:paraId="6D376CD0" w14:textId="7079A78B" w:rsidR="00CE6429" w:rsidRPr="00CE6429" w:rsidRDefault="555CB084" w:rsidP="00C20CF9">
      <w:pPr>
        <w:pStyle w:val="Default"/>
        <w:spacing w:after="120" w:line="276" w:lineRule="auto"/>
        <w:jc w:val="both"/>
        <w:rPr>
          <w:rFonts w:eastAsia="Arial"/>
          <w:szCs w:val="24"/>
        </w:rPr>
      </w:pPr>
      <w:r w:rsidRPr="555CB084">
        <w:rPr>
          <w:rFonts w:eastAsia="Arial"/>
          <w:szCs w:val="24"/>
        </w:rPr>
        <w:t xml:space="preserve">A right in certain circumstances to request portability of your data to another provider </w:t>
      </w:r>
    </w:p>
    <w:p w14:paraId="2DF550C6" w14:textId="1BF38BD3" w:rsidR="00CE6429" w:rsidRPr="00CE6429" w:rsidRDefault="555CB084" w:rsidP="00C20CF9">
      <w:pPr>
        <w:pStyle w:val="Default"/>
        <w:spacing w:after="120" w:line="276" w:lineRule="auto"/>
        <w:jc w:val="both"/>
        <w:rPr>
          <w:rFonts w:eastAsia="Arial"/>
          <w:szCs w:val="24"/>
        </w:rPr>
      </w:pPr>
      <w:r w:rsidRPr="555CB084">
        <w:rPr>
          <w:rFonts w:eastAsia="Arial"/>
          <w:szCs w:val="24"/>
        </w:rPr>
        <w:t xml:space="preserve">A right to object to processing of data in certain circumstances </w:t>
      </w:r>
    </w:p>
    <w:p w14:paraId="0D0A0EF3" w14:textId="326D4F62" w:rsidR="00CE6429" w:rsidRPr="00CE6429" w:rsidRDefault="555CB084" w:rsidP="00C20CF9">
      <w:pPr>
        <w:pStyle w:val="Default"/>
        <w:spacing w:after="120" w:line="276" w:lineRule="auto"/>
        <w:jc w:val="both"/>
        <w:rPr>
          <w:rFonts w:eastAsia="Arial"/>
          <w:szCs w:val="24"/>
        </w:rPr>
      </w:pPr>
      <w:r w:rsidRPr="555CB084">
        <w:rPr>
          <w:rFonts w:eastAsia="Arial"/>
          <w:szCs w:val="24"/>
        </w:rPr>
        <w:t xml:space="preserve">A right regarding automated decision-making including profiling </w:t>
      </w:r>
    </w:p>
    <w:p w14:paraId="5CA73C87" w14:textId="6FA65223" w:rsidR="00CE6429" w:rsidRPr="00CE6429" w:rsidRDefault="555CB084" w:rsidP="00940AAB">
      <w:pPr>
        <w:pStyle w:val="Default"/>
        <w:spacing w:after="240" w:line="276" w:lineRule="auto"/>
        <w:jc w:val="both"/>
        <w:rPr>
          <w:rFonts w:eastAsia="Arial"/>
          <w:szCs w:val="24"/>
        </w:rPr>
      </w:pPr>
      <w:r w:rsidRPr="555CB084">
        <w:rPr>
          <w:rFonts w:eastAsia="Arial"/>
          <w:szCs w:val="24"/>
        </w:rPr>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r w:rsidR="00213A7D">
        <w:rPr>
          <w:rFonts w:eastAsia="Arial"/>
          <w:szCs w:val="24"/>
        </w:rPr>
        <w:t xml:space="preserve">. </w:t>
      </w:r>
    </w:p>
    <w:p w14:paraId="54D9A622" w14:textId="103873FA" w:rsidR="00CE6429" w:rsidRPr="00CE6429" w:rsidRDefault="555CB084" w:rsidP="009E30AA">
      <w:pPr>
        <w:spacing w:line="276" w:lineRule="auto"/>
        <w:jc w:val="both"/>
        <w:rPr>
          <w:rFonts w:eastAsia="Arial" w:cs="Arial"/>
          <w:color w:val="000000" w:themeColor="text1"/>
          <w:szCs w:val="24"/>
        </w:rPr>
      </w:pPr>
      <w:r w:rsidRPr="555CB084">
        <w:rPr>
          <w:rFonts w:eastAsia="Arial" w:cs="Arial"/>
          <w:b/>
          <w:bCs/>
          <w:color w:val="000000" w:themeColor="text1"/>
          <w:szCs w:val="24"/>
          <w:u w:val="single"/>
        </w:rPr>
        <w:t>Data Protection Officer</w:t>
      </w:r>
    </w:p>
    <w:p w14:paraId="1C84B57A" w14:textId="001B94F2" w:rsidR="00CE6429" w:rsidRPr="00CE6429" w:rsidRDefault="555CB084" w:rsidP="00BE637D">
      <w:pPr>
        <w:spacing w:after="240" w:line="276" w:lineRule="auto"/>
        <w:rPr>
          <w:rFonts w:eastAsia="Arial" w:cs="Arial"/>
          <w:color w:val="000000" w:themeColor="text1"/>
          <w:szCs w:val="24"/>
        </w:rPr>
      </w:pPr>
      <w:r w:rsidRPr="555CB084">
        <w:rPr>
          <w:rFonts w:eastAsia="Arial" w:cs="Arial"/>
          <w:color w:val="000000" w:themeColor="text1"/>
          <w:szCs w:val="24"/>
        </w:rPr>
        <w:lastRenderedPageBreak/>
        <w:t>The Data Protection Officer is Naomi Matthews. You can contact the data protection officer at:</w:t>
      </w:r>
      <w:r w:rsidR="00CE6429">
        <w:br/>
      </w:r>
      <w:r w:rsidRPr="555CB084">
        <w:rPr>
          <w:rFonts w:eastAsia="Arial" w:cs="Arial"/>
          <w:color w:val="000000" w:themeColor="text1"/>
          <w:szCs w:val="24"/>
        </w:rPr>
        <w:t>Loxley House,</w:t>
      </w:r>
      <w:r w:rsidR="00CE6429">
        <w:br/>
      </w:r>
      <w:r w:rsidRPr="555CB084">
        <w:rPr>
          <w:rFonts w:eastAsia="Arial" w:cs="Arial"/>
          <w:color w:val="000000" w:themeColor="text1"/>
          <w:szCs w:val="24"/>
        </w:rPr>
        <w:t>Station Street,</w:t>
      </w:r>
      <w:r w:rsidR="00CE6429">
        <w:br/>
      </w:r>
      <w:r w:rsidRPr="555CB084">
        <w:rPr>
          <w:rFonts w:eastAsia="Arial" w:cs="Arial"/>
          <w:color w:val="000000" w:themeColor="text1"/>
          <w:szCs w:val="24"/>
        </w:rPr>
        <w:t>Nottingham,</w:t>
      </w:r>
      <w:r w:rsidR="00CE6429">
        <w:br/>
      </w:r>
      <w:r w:rsidRPr="555CB084">
        <w:rPr>
          <w:rFonts w:eastAsia="Arial" w:cs="Arial"/>
          <w:color w:val="000000" w:themeColor="text1"/>
          <w:szCs w:val="24"/>
        </w:rPr>
        <w:t>NG2 3NG</w:t>
      </w:r>
      <w:r w:rsidR="00CE6429">
        <w:br/>
      </w:r>
      <w:r w:rsidRPr="555CB084">
        <w:rPr>
          <w:rFonts w:eastAsia="Arial" w:cs="Arial"/>
          <w:color w:val="000000" w:themeColor="text1"/>
          <w:szCs w:val="24"/>
        </w:rPr>
        <w:t xml:space="preserve">or at </w:t>
      </w:r>
      <w:hyperlink r:id="rId14">
        <w:r w:rsidRPr="555CB084">
          <w:rPr>
            <w:rStyle w:val="Hyperlink"/>
            <w:rFonts w:eastAsia="Arial" w:cs="Arial"/>
            <w:szCs w:val="24"/>
          </w:rPr>
          <w:t>data.protectionofficer@nottinghamcity.gov.uk</w:t>
        </w:r>
      </w:hyperlink>
      <w:r w:rsidRPr="555CB084">
        <w:rPr>
          <w:rFonts w:eastAsia="Arial" w:cs="Arial"/>
          <w:color w:val="000000" w:themeColor="text1"/>
          <w:szCs w:val="24"/>
        </w:rPr>
        <w:t xml:space="preserve"> .</w:t>
      </w:r>
    </w:p>
    <w:p w14:paraId="4050BA64" w14:textId="2317A768" w:rsidR="00CE6429" w:rsidRPr="00CE6429" w:rsidRDefault="555CB084" w:rsidP="00940AAB">
      <w:pPr>
        <w:pStyle w:val="Default"/>
        <w:spacing w:after="120" w:line="276" w:lineRule="auto"/>
        <w:jc w:val="both"/>
        <w:rPr>
          <w:rFonts w:eastAsia="Arial"/>
          <w:szCs w:val="24"/>
        </w:rPr>
      </w:pPr>
      <w:r w:rsidRPr="555CB084">
        <w:rPr>
          <w:rFonts w:eastAsia="Arial"/>
          <w:b/>
          <w:bCs/>
          <w:szCs w:val="24"/>
          <w:u w:val="single"/>
        </w:rPr>
        <w:t>Information Commissioner’s Office</w:t>
      </w:r>
    </w:p>
    <w:p w14:paraId="6D9F9F12" w14:textId="69CB986C" w:rsidR="00CE6429" w:rsidRPr="00CE6429" w:rsidRDefault="555CB084" w:rsidP="00C20CF9">
      <w:pPr>
        <w:pStyle w:val="Default"/>
        <w:spacing w:after="120" w:line="276" w:lineRule="auto"/>
        <w:rPr>
          <w:rFonts w:eastAsia="Arial"/>
          <w:szCs w:val="24"/>
        </w:rPr>
      </w:pPr>
      <w:r w:rsidRPr="555CB084">
        <w:rPr>
          <w:rFonts w:eastAsia="Arial"/>
          <w:szCs w:val="24"/>
        </w:rPr>
        <w:t xml:space="preserve">The Information Commissioner’s Office (ICO) website provides guidance on data protection and privacy matters, you can visit the website at </w:t>
      </w:r>
      <w:hyperlink r:id="rId15">
        <w:r w:rsidRPr="555CB084">
          <w:rPr>
            <w:rStyle w:val="Hyperlink"/>
            <w:rFonts w:eastAsia="Arial"/>
            <w:szCs w:val="24"/>
          </w:rPr>
          <w:t>www.ico.org.uk</w:t>
        </w:r>
      </w:hyperlink>
      <w:r w:rsidRPr="555CB084">
        <w:rPr>
          <w:rStyle w:val="Hyperlink"/>
          <w:rFonts w:eastAsia="Arial"/>
          <w:szCs w:val="24"/>
        </w:rPr>
        <w:t>.</w:t>
      </w:r>
      <w:r w:rsidRPr="555CB084">
        <w:rPr>
          <w:rFonts w:eastAsia="Arial"/>
          <w:szCs w:val="24"/>
        </w:rPr>
        <w:t xml:space="preserve">  You also have the right to complain to the ICO if you consider that the Council have processed your personal data incorrectly or that we have breached our obligations to you. You can contact the ICO at:</w:t>
      </w:r>
    </w:p>
    <w:p w14:paraId="1DE8B09A" w14:textId="49E4EC7F" w:rsidR="00CE6429" w:rsidRPr="00CE6429" w:rsidRDefault="555CB084" w:rsidP="00BE637D">
      <w:pPr>
        <w:pStyle w:val="Default"/>
        <w:spacing w:after="120" w:line="276" w:lineRule="auto"/>
        <w:rPr>
          <w:rFonts w:eastAsia="Arial"/>
          <w:szCs w:val="24"/>
        </w:rPr>
      </w:pPr>
      <w:r w:rsidRPr="555CB084">
        <w:rPr>
          <w:rFonts w:eastAsia="Arial"/>
          <w:szCs w:val="24"/>
        </w:rPr>
        <w:t>Wycliffe House,</w:t>
      </w:r>
      <w:r w:rsidR="00CE6429">
        <w:br/>
      </w:r>
      <w:r w:rsidRPr="555CB084">
        <w:rPr>
          <w:rFonts w:eastAsia="Arial"/>
          <w:szCs w:val="24"/>
        </w:rPr>
        <w:t xml:space="preserve">Water Lane </w:t>
      </w:r>
      <w:r w:rsidR="00CE6429">
        <w:br/>
      </w:r>
      <w:r w:rsidRPr="555CB084">
        <w:rPr>
          <w:rFonts w:eastAsia="Arial"/>
          <w:szCs w:val="24"/>
        </w:rPr>
        <w:t xml:space="preserve">Wilmslow, </w:t>
      </w:r>
      <w:r w:rsidR="00CE6429">
        <w:br/>
      </w:r>
      <w:r w:rsidRPr="555CB084">
        <w:rPr>
          <w:rFonts w:eastAsia="Arial"/>
          <w:szCs w:val="24"/>
        </w:rPr>
        <w:t xml:space="preserve">Cheshire </w:t>
      </w:r>
      <w:r w:rsidR="00CE6429">
        <w:br/>
      </w:r>
      <w:r w:rsidRPr="555CB084">
        <w:rPr>
          <w:rFonts w:eastAsia="Arial"/>
          <w:szCs w:val="24"/>
        </w:rPr>
        <w:t xml:space="preserve">SK95AF </w:t>
      </w:r>
    </w:p>
    <w:p w14:paraId="083DC2B1" w14:textId="3D2DAA02" w:rsidR="00CE6429" w:rsidRPr="00CE6429" w:rsidRDefault="00C83364" w:rsidP="00BE637D">
      <w:pPr>
        <w:pStyle w:val="Default"/>
        <w:spacing w:after="240" w:line="276" w:lineRule="auto"/>
        <w:rPr>
          <w:rFonts w:eastAsia="Arial"/>
          <w:color w:val="0000FF"/>
          <w:szCs w:val="24"/>
        </w:rPr>
      </w:pPr>
      <w:hyperlink>
        <w:r w:rsidR="555CB084" w:rsidRPr="555CB084">
          <w:rPr>
            <w:rStyle w:val="Hyperlink"/>
            <w:rFonts w:eastAsia="Arial"/>
            <w:szCs w:val="24"/>
          </w:rPr>
          <w:t>www.ico.org.uk</w:t>
        </w:r>
      </w:hyperlink>
      <w:r w:rsidR="555CB084" w:rsidRPr="555CB084">
        <w:rPr>
          <w:rFonts w:eastAsia="Arial"/>
          <w:color w:val="0000FF"/>
          <w:szCs w:val="24"/>
        </w:rPr>
        <w:t xml:space="preserve"> </w:t>
      </w:r>
    </w:p>
    <w:p w14:paraId="05DB24FE" w14:textId="3ECAEA24" w:rsidR="00CE6429" w:rsidRPr="00CE6429" w:rsidRDefault="555CB084" w:rsidP="009E30AA">
      <w:pPr>
        <w:spacing w:line="276" w:lineRule="auto"/>
        <w:jc w:val="both"/>
        <w:rPr>
          <w:rFonts w:eastAsia="Arial" w:cs="Arial"/>
          <w:color w:val="000000" w:themeColor="text1"/>
          <w:szCs w:val="24"/>
        </w:rPr>
      </w:pPr>
      <w:r w:rsidRPr="555CB084">
        <w:rPr>
          <w:rFonts w:eastAsia="Arial" w:cs="Arial"/>
          <w:b/>
          <w:bCs/>
          <w:color w:val="000000" w:themeColor="text1"/>
          <w:szCs w:val="24"/>
          <w:u w:val="single"/>
        </w:rPr>
        <w:t>Further Information</w:t>
      </w:r>
    </w:p>
    <w:p w14:paraId="205EDD52" w14:textId="549AD606" w:rsidR="00CE6429" w:rsidRPr="00CE6429" w:rsidRDefault="555CB084" w:rsidP="009E30AA">
      <w:pPr>
        <w:pStyle w:val="Default"/>
        <w:spacing w:after="200" w:line="276" w:lineRule="auto"/>
        <w:jc w:val="both"/>
        <w:rPr>
          <w:rFonts w:eastAsia="Calibri"/>
          <w:szCs w:val="24"/>
        </w:rPr>
      </w:pPr>
      <w:r w:rsidRPr="555CB084">
        <w:rPr>
          <w:rFonts w:eastAsia="Arial"/>
          <w:szCs w:val="24"/>
        </w:rPr>
        <w:t xml:space="preserve">For more information about these rights please refer to our detailed privacy statement at </w:t>
      </w:r>
      <w:hyperlink r:id="rId16">
        <w:r w:rsidRPr="555CB084">
          <w:rPr>
            <w:rStyle w:val="Hyperlink"/>
            <w:rFonts w:eastAsia="Arial"/>
            <w:szCs w:val="24"/>
          </w:rPr>
          <w:t>https://www.nottinghamcity.gov.uk/privacy-statement</w:t>
        </w:r>
      </w:hyperlink>
      <w:r w:rsidRPr="555CB084">
        <w:rPr>
          <w:rFonts w:eastAsia="Arial"/>
          <w:szCs w:val="24"/>
        </w:rPr>
        <w:t xml:space="preserve"> .</w:t>
      </w:r>
    </w:p>
    <w:p w14:paraId="5A39BBE3" w14:textId="0449FCA8" w:rsidR="00CE6429" w:rsidRPr="00CE6429" w:rsidRDefault="00CE6429" w:rsidP="009E30AA">
      <w:pPr>
        <w:spacing w:line="276" w:lineRule="auto"/>
        <w:jc w:val="both"/>
        <w:rPr>
          <w:rFonts w:eastAsia="Calibri"/>
          <w:szCs w:val="24"/>
        </w:rPr>
      </w:pPr>
    </w:p>
    <w:sectPr w:rsidR="00CE6429" w:rsidRPr="00CE6429" w:rsidSect="00EA057F">
      <w:headerReference w:type="default" r:id="rId17"/>
      <w:footerReference w:type="default" r:id="rId18"/>
      <w:pgSz w:w="11906" w:h="16838"/>
      <w:pgMar w:top="1701" w:right="1440" w:bottom="164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FB2F" w14:textId="77777777" w:rsidR="00AB33BC" w:rsidRDefault="00AB33BC" w:rsidP="00207129">
      <w:pPr>
        <w:spacing w:after="0" w:line="240" w:lineRule="auto"/>
      </w:pPr>
      <w:r>
        <w:separator/>
      </w:r>
    </w:p>
  </w:endnote>
  <w:endnote w:type="continuationSeparator" w:id="0">
    <w:p w14:paraId="4EBAB2DC" w14:textId="77777777" w:rsidR="00AB33BC" w:rsidRDefault="00AB33BC"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08144"/>
      <w:docPartObj>
        <w:docPartGallery w:val="Page Numbers (Bottom of Page)"/>
        <w:docPartUnique/>
      </w:docPartObj>
    </w:sdtPr>
    <w:sdtEndPr/>
    <w:sdtContent>
      <w:sdt>
        <w:sdtPr>
          <w:id w:val="-1769616900"/>
          <w:docPartObj>
            <w:docPartGallery w:val="Page Numbers (Top of Page)"/>
            <w:docPartUnique/>
          </w:docPartObj>
        </w:sdtPr>
        <w:sdtEndPr/>
        <w:sdtContent>
          <w:p w14:paraId="1286BF1A" w14:textId="77777777" w:rsidR="00F60751"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1ED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ED7">
              <w:rPr>
                <w:b/>
                <w:bCs/>
                <w:noProof/>
              </w:rPr>
              <w:t>5</w:t>
            </w:r>
            <w:r>
              <w:rPr>
                <w:b/>
                <w:bCs/>
                <w:sz w:val="24"/>
                <w:szCs w:val="24"/>
              </w:rPr>
              <w:fldChar w:fldCharType="end"/>
            </w:r>
          </w:p>
        </w:sdtContent>
      </w:sdt>
    </w:sdtContent>
  </w:sdt>
  <w:p w14:paraId="1299C43A" w14:textId="77777777" w:rsidR="00F60751" w:rsidRPr="00B562C9" w:rsidRDefault="00C8336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1AF1" w14:textId="77777777" w:rsidR="00AB33BC" w:rsidRDefault="00AB33BC" w:rsidP="00207129">
      <w:pPr>
        <w:spacing w:after="0" w:line="240" w:lineRule="auto"/>
      </w:pPr>
      <w:r>
        <w:separator/>
      </w:r>
    </w:p>
  </w:footnote>
  <w:footnote w:type="continuationSeparator" w:id="0">
    <w:p w14:paraId="07C26224" w14:textId="77777777" w:rsidR="00AB33BC" w:rsidRDefault="00AB33BC"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9935" w14:textId="77777777" w:rsidR="00F60751" w:rsidRPr="00B562C9" w:rsidRDefault="00F63202" w:rsidP="00B562C9">
    <w:pPr>
      <w:pStyle w:val="Header"/>
      <w:jc w:val="center"/>
      <w:rPr>
        <w:rFonts w:ascii="Arial" w:hAnsi="Arial" w:cs="Arial"/>
        <w:color w:val="FF0000"/>
      </w:rPr>
    </w:pPr>
    <w:r w:rsidRPr="00B562C9">
      <w:rPr>
        <w:rFonts w:ascii="Arial" w:hAnsi="Arial" w:cs="Arial"/>
        <w:noProof/>
        <w:color w:val="FF0000"/>
        <w:sz w:val="24"/>
        <w:szCs w:val="20"/>
        <w:lang w:eastAsia="en-GB"/>
      </w:rPr>
      <w:drawing>
        <wp:anchor distT="0" distB="0" distL="114300" distR="114300" simplePos="0" relativeHeight="251659264" behindDoc="0" locked="0" layoutInCell="1" allowOverlap="1" wp14:anchorId="561A85B1" wp14:editId="5287C033">
          <wp:simplePos x="0" y="0"/>
          <wp:positionH relativeFrom="margin">
            <wp:posOffset>4447540</wp:posOffset>
          </wp:positionH>
          <wp:positionV relativeFrom="paragraph">
            <wp:posOffset>-53975</wp:posOffset>
          </wp:positionV>
          <wp:extent cx="1543050" cy="508635"/>
          <wp:effectExtent l="0" t="0" r="0" b="5715"/>
          <wp:wrapNone/>
          <wp:docPr id="2" name="Picture 2"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041F"/>
    <w:multiLevelType w:val="hybridMultilevel"/>
    <w:tmpl w:val="A0D23BB0"/>
    <w:lvl w:ilvl="0" w:tplc="4522785C">
      <w:start w:val="1"/>
      <w:numFmt w:val="bullet"/>
      <w:lvlText w:val=""/>
      <w:lvlJc w:val="left"/>
      <w:pPr>
        <w:ind w:left="720" w:hanging="360"/>
      </w:pPr>
      <w:rPr>
        <w:rFonts w:ascii="Symbol" w:hAnsi="Symbol" w:hint="default"/>
      </w:rPr>
    </w:lvl>
    <w:lvl w:ilvl="1" w:tplc="E33CFC54">
      <w:start w:val="1"/>
      <w:numFmt w:val="bullet"/>
      <w:lvlText w:val="o"/>
      <w:lvlJc w:val="left"/>
      <w:pPr>
        <w:ind w:left="1440" w:hanging="360"/>
      </w:pPr>
      <w:rPr>
        <w:rFonts w:ascii="Courier New" w:hAnsi="Courier New" w:hint="default"/>
      </w:rPr>
    </w:lvl>
    <w:lvl w:ilvl="2" w:tplc="EB2A5E52">
      <w:start w:val="1"/>
      <w:numFmt w:val="bullet"/>
      <w:lvlText w:val=""/>
      <w:lvlJc w:val="left"/>
      <w:pPr>
        <w:ind w:left="2160" w:hanging="360"/>
      </w:pPr>
      <w:rPr>
        <w:rFonts w:ascii="Wingdings" w:hAnsi="Wingdings" w:hint="default"/>
      </w:rPr>
    </w:lvl>
    <w:lvl w:ilvl="3" w:tplc="F7286780">
      <w:start w:val="1"/>
      <w:numFmt w:val="bullet"/>
      <w:lvlText w:val=""/>
      <w:lvlJc w:val="left"/>
      <w:pPr>
        <w:ind w:left="2880" w:hanging="360"/>
      </w:pPr>
      <w:rPr>
        <w:rFonts w:ascii="Symbol" w:hAnsi="Symbol" w:hint="default"/>
      </w:rPr>
    </w:lvl>
    <w:lvl w:ilvl="4" w:tplc="FEA0FB46">
      <w:start w:val="1"/>
      <w:numFmt w:val="bullet"/>
      <w:lvlText w:val="o"/>
      <w:lvlJc w:val="left"/>
      <w:pPr>
        <w:ind w:left="3600" w:hanging="360"/>
      </w:pPr>
      <w:rPr>
        <w:rFonts w:ascii="Courier New" w:hAnsi="Courier New" w:hint="default"/>
      </w:rPr>
    </w:lvl>
    <w:lvl w:ilvl="5" w:tplc="70C25F46">
      <w:start w:val="1"/>
      <w:numFmt w:val="bullet"/>
      <w:lvlText w:val=""/>
      <w:lvlJc w:val="left"/>
      <w:pPr>
        <w:ind w:left="4320" w:hanging="360"/>
      </w:pPr>
      <w:rPr>
        <w:rFonts w:ascii="Wingdings" w:hAnsi="Wingdings" w:hint="default"/>
      </w:rPr>
    </w:lvl>
    <w:lvl w:ilvl="6" w:tplc="87B6B392">
      <w:start w:val="1"/>
      <w:numFmt w:val="bullet"/>
      <w:lvlText w:val=""/>
      <w:lvlJc w:val="left"/>
      <w:pPr>
        <w:ind w:left="5040" w:hanging="360"/>
      </w:pPr>
      <w:rPr>
        <w:rFonts w:ascii="Symbol" w:hAnsi="Symbol" w:hint="default"/>
      </w:rPr>
    </w:lvl>
    <w:lvl w:ilvl="7" w:tplc="8B48ED20">
      <w:start w:val="1"/>
      <w:numFmt w:val="bullet"/>
      <w:lvlText w:val="o"/>
      <w:lvlJc w:val="left"/>
      <w:pPr>
        <w:ind w:left="5760" w:hanging="360"/>
      </w:pPr>
      <w:rPr>
        <w:rFonts w:ascii="Courier New" w:hAnsi="Courier New" w:hint="default"/>
      </w:rPr>
    </w:lvl>
    <w:lvl w:ilvl="8" w:tplc="83305238">
      <w:start w:val="1"/>
      <w:numFmt w:val="bullet"/>
      <w:lvlText w:val=""/>
      <w:lvlJc w:val="left"/>
      <w:pPr>
        <w:ind w:left="6480" w:hanging="360"/>
      </w:pPr>
      <w:rPr>
        <w:rFonts w:ascii="Wingdings" w:hAnsi="Wingdings" w:hint="default"/>
      </w:rPr>
    </w:lvl>
  </w:abstractNum>
  <w:abstractNum w:abstractNumId="1" w15:restartNumberingAfterBreak="0">
    <w:nsid w:val="12B26308"/>
    <w:multiLevelType w:val="hybridMultilevel"/>
    <w:tmpl w:val="043E09A0"/>
    <w:lvl w:ilvl="0" w:tplc="B8CAA936">
      <w:start w:val="1"/>
      <w:numFmt w:val="bullet"/>
      <w:lvlText w:val=""/>
      <w:lvlJc w:val="left"/>
      <w:pPr>
        <w:ind w:left="720" w:hanging="360"/>
      </w:pPr>
      <w:rPr>
        <w:rFonts w:ascii="Symbol" w:hAnsi="Symbol" w:hint="default"/>
      </w:rPr>
    </w:lvl>
    <w:lvl w:ilvl="1" w:tplc="2528B58A">
      <w:start w:val="1"/>
      <w:numFmt w:val="bullet"/>
      <w:lvlText w:val="o"/>
      <w:lvlJc w:val="left"/>
      <w:pPr>
        <w:ind w:left="1440" w:hanging="360"/>
      </w:pPr>
      <w:rPr>
        <w:rFonts w:ascii="Courier New" w:hAnsi="Courier New" w:hint="default"/>
      </w:rPr>
    </w:lvl>
    <w:lvl w:ilvl="2" w:tplc="0EC4BD82">
      <w:start w:val="1"/>
      <w:numFmt w:val="bullet"/>
      <w:lvlText w:val=""/>
      <w:lvlJc w:val="left"/>
      <w:pPr>
        <w:ind w:left="2160" w:hanging="360"/>
      </w:pPr>
      <w:rPr>
        <w:rFonts w:ascii="Wingdings" w:hAnsi="Wingdings" w:hint="default"/>
      </w:rPr>
    </w:lvl>
    <w:lvl w:ilvl="3" w:tplc="DD661296">
      <w:start w:val="1"/>
      <w:numFmt w:val="bullet"/>
      <w:lvlText w:val=""/>
      <w:lvlJc w:val="left"/>
      <w:pPr>
        <w:ind w:left="2880" w:hanging="360"/>
      </w:pPr>
      <w:rPr>
        <w:rFonts w:ascii="Symbol" w:hAnsi="Symbol" w:hint="default"/>
      </w:rPr>
    </w:lvl>
    <w:lvl w:ilvl="4" w:tplc="80CA5004">
      <w:start w:val="1"/>
      <w:numFmt w:val="bullet"/>
      <w:lvlText w:val="o"/>
      <w:lvlJc w:val="left"/>
      <w:pPr>
        <w:ind w:left="3600" w:hanging="360"/>
      </w:pPr>
      <w:rPr>
        <w:rFonts w:ascii="Courier New" w:hAnsi="Courier New" w:hint="default"/>
      </w:rPr>
    </w:lvl>
    <w:lvl w:ilvl="5" w:tplc="374487CE">
      <w:start w:val="1"/>
      <w:numFmt w:val="bullet"/>
      <w:lvlText w:val=""/>
      <w:lvlJc w:val="left"/>
      <w:pPr>
        <w:ind w:left="4320" w:hanging="360"/>
      </w:pPr>
      <w:rPr>
        <w:rFonts w:ascii="Wingdings" w:hAnsi="Wingdings" w:hint="default"/>
      </w:rPr>
    </w:lvl>
    <w:lvl w:ilvl="6" w:tplc="807C9D98">
      <w:start w:val="1"/>
      <w:numFmt w:val="bullet"/>
      <w:lvlText w:val=""/>
      <w:lvlJc w:val="left"/>
      <w:pPr>
        <w:ind w:left="5040" w:hanging="360"/>
      </w:pPr>
      <w:rPr>
        <w:rFonts w:ascii="Symbol" w:hAnsi="Symbol" w:hint="default"/>
      </w:rPr>
    </w:lvl>
    <w:lvl w:ilvl="7" w:tplc="4BFA4B38">
      <w:start w:val="1"/>
      <w:numFmt w:val="bullet"/>
      <w:lvlText w:val="o"/>
      <w:lvlJc w:val="left"/>
      <w:pPr>
        <w:ind w:left="5760" w:hanging="360"/>
      </w:pPr>
      <w:rPr>
        <w:rFonts w:ascii="Courier New" w:hAnsi="Courier New" w:hint="default"/>
      </w:rPr>
    </w:lvl>
    <w:lvl w:ilvl="8" w:tplc="38F0DD6A">
      <w:start w:val="1"/>
      <w:numFmt w:val="bullet"/>
      <w:lvlText w:val=""/>
      <w:lvlJc w:val="left"/>
      <w:pPr>
        <w:ind w:left="6480" w:hanging="360"/>
      </w:pPr>
      <w:rPr>
        <w:rFonts w:ascii="Wingdings" w:hAnsi="Wingdings" w:hint="default"/>
      </w:rPr>
    </w:lvl>
  </w:abstractNum>
  <w:abstractNum w:abstractNumId="2" w15:restartNumberingAfterBreak="0">
    <w:nsid w:val="1D2E25BD"/>
    <w:multiLevelType w:val="hybridMultilevel"/>
    <w:tmpl w:val="061253A6"/>
    <w:lvl w:ilvl="0" w:tplc="90A23BAA">
      <w:start w:val="1"/>
      <w:numFmt w:val="bullet"/>
      <w:lvlText w:val=""/>
      <w:lvlJc w:val="left"/>
      <w:pPr>
        <w:ind w:left="720" w:hanging="360"/>
      </w:pPr>
      <w:rPr>
        <w:rFonts w:ascii="Symbol" w:hAnsi="Symbol" w:hint="default"/>
      </w:rPr>
    </w:lvl>
    <w:lvl w:ilvl="1" w:tplc="5CEE73D4">
      <w:start w:val="1"/>
      <w:numFmt w:val="bullet"/>
      <w:lvlText w:val="o"/>
      <w:lvlJc w:val="left"/>
      <w:pPr>
        <w:ind w:left="1440" w:hanging="360"/>
      </w:pPr>
      <w:rPr>
        <w:rFonts w:ascii="Courier New" w:hAnsi="Courier New" w:hint="default"/>
      </w:rPr>
    </w:lvl>
    <w:lvl w:ilvl="2" w:tplc="1DEC5BC0">
      <w:start w:val="1"/>
      <w:numFmt w:val="bullet"/>
      <w:lvlText w:val=""/>
      <w:lvlJc w:val="left"/>
      <w:pPr>
        <w:ind w:left="2160" w:hanging="360"/>
      </w:pPr>
      <w:rPr>
        <w:rFonts w:ascii="Wingdings" w:hAnsi="Wingdings" w:hint="default"/>
      </w:rPr>
    </w:lvl>
    <w:lvl w:ilvl="3" w:tplc="6CC8AB8C">
      <w:start w:val="1"/>
      <w:numFmt w:val="bullet"/>
      <w:lvlText w:val=""/>
      <w:lvlJc w:val="left"/>
      <w:pPr>
        <w:ind w:left="2880" w:hanging="360"/>
      </w:pPr>
      <w:rPr>
        <w:rFonts w:ascii="Symbol" w:hAnsi="Symbol" w:hint="default"/>
      </w:rPr>
    </w:lvl>
    <w:lvl w:ilvl="4" w:tplc="8DA45C86">
      <w:start w:val="1"/>
      <w:numFmt w:val="bullet"/>
      <w:lvlText w:val="o"/>
      <w:lvlJc w:val="left"/>
      <w:pPr>
        <w:ind w:left="3600" w:hanging="360"/>
      </w:pPr>
      <w:rPr>
        <w:rFonts w:ascii="Courier New" w:hAnsi="Courier New" w:hint="default"/>
      </w:rPr>
    </w:lvl>
    <w:lvl w:ilvl="5" w:tplc="E57AFB76">
      <w:start w:val="1"/>
      <w:numFmt w:val="bullet"/>
      <w:lvlText w:val=""/>
      <w:lvlJc w:val="left"/>
      <w:pPr>
        <w:ind w:left="4320" w:hanging="360"/>
      </w:pPr>
      <w:rPr>
        <w:rFonts w:ascii="Wingdings" w:hAnsi="Wingdings" w:hint="default"/>
      </w:rPr>
    </w:lvl>
    <w:lvl w:ilvl="6" w:tplc="6A8600DE">
      <w:start w:val="1"/>
      <w:numFmt w:val="bullet"/>
      <w:lvlText w:val=""/>
      <w:lvlJc w:val="left"/>
      <w:pPr>
        <w:ind w:left="5040" w:hanging="360"/>
      </w:pPr>
      <w:rPr>
        <w:rFonts w:ascii="Symbol" w:hAnsi="Symbol" w:hint="default"/>
      </w:rPr>
    </w:lvl>
    <w:lvl w:ilvl="7" w:tplc="8570828A">
      <w:start w:val="1"/>
      <w:numFmt w:val="bullet"/>
      <w:lvlText w:val="o"/>
      <w:lvlJc w:val="left"/>
      <w:pPr>
        <w:ind w:left="5760" w:hanging="360"/>
      </w:pPr>
      <w:rPr>
        <w:rFonts w:ascii="Courier New" w:hAnsi="Courier New" w:hint="default"/>
      </w:rPr>
    </w:lvl>
    <w:lvl w:ilvl="8" w:tplc="8C484516">
      <w:start w:val="1"/>
      <w:numFmt w:val="bullet"/>
      <w:lvlText w:val=""/>
      <w:lvlJc w:val="left"/>
      <w:pPr>
        <w:ind w:left="6480" w:hanging="360"/>
      </w:pPr>
      <w:rPr>
        <w:rFonts w:ascii="Wingdings" w:hAnsi="Wingdings" w:hint="default"/>
      </w:rPr>
    </w:lvl>
  </w:abstractNum>
  <w:abstractNum w:abstractNumId="3" w15:restartNumberingAfterBreak="0">
    <w:nsid w:val="290736FF"/>
    <w:multiLevelType w:val="hybridMultilevel"/>
    <w:tmpl w:val="130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313B1"/>
    <w:multiLevelType w:val="hybridMultilevel"/>
    <w:tmpl w:val="5F2A5DAC"/>
    <w:lvl w:ilvl="0" w:tplc="0D247E5A">
      <w:start w:val="1"/>
      <w:numFmt w:val="bullet"/>
      <w:lvlText w:val=""/>
      <w:lvlJc w:val="left"/>
      <w:pPr>
        <w:ind w:left="720" w:hanging="360"/>
      </w:pPr>
      <w:rPr>
        <w:rFonts w:ascii="Symbol" w:hAnsi="Symbol" w:hint="default"/>
      </w:rPr>
    </w:lvl>
    <w:lvl w:ilvl="1" w:tplc="A0ECE6A6">
      <w:start w:val="1"/>
      <w:numFmt w:val="bullet"/>
      <w:lvlText w:val="o"/>
      <w:lvlJc w:val="left"/>
      <w:pPr>
        <w:ind w:left="1440" w:hanging="360"/>
      </w:pPr>
      <w:rPr>
        <w:rFonts w:ascii="Courier New" w:hAnsi="Courier New" w:hint="default"/>
      </w:rPr>
    </w:lvl>
    <w:lvl w:ilvl="2" w:tplc="2B42D272">
      <w:start w:val="1"/>
      <w:numFmt w:val="bullet"/>
      <w:lvlText w:val=""/>
      <w:lvlJc w:val="left"/>
      <w:pPr>
        <w:ind w:left="2160" w:hanging="360"/>
      </w:pPr>
      <w:rPr>
        <w:rFonts w:ascii="Wingdings" w:hAnsi="Wingdings" w:hint="default"/>
      </w:rPr>
    </w:lvl>
    <w:lvl w:ilvl="3" w:tplc="FFF0296E">
      <w:start w:val="1"/>
      <w:numFmt w:val="bullet"/>
      <w:lvlText w:val=""/>
      <w:lvlJc w:val="left"/>
      <w:pPr>
        <w:ind w:left="2880" w:hanging="360"/>
      </w:pPr>
      <w:rPr>
        <w:rFonts w:ascii="Symbol" w:hAnsi="Symbol" w:hint="default"/>
      </w:rPr>
    </w:lvl>
    <w:lvl w:ilvl="4" w:tplc="E1CE379A">
      <w:start w:val="1"/>
      <w:numFmt w:val="bullet"/>
      <w:lvlText w:val="o"/>
      <w:lvlJc w:val="left"/>
      <w:pPr>
        <w:ind w:left="3600" w:hanging="360"/>
      </w:pPr>
      <w:rPr>
        <w:rFonts w:ascii="Courier New" w:hAnsi="Courier New" w:hint="default"/>
      </w:rPr>
    </w:lvl>
    <w:lvl w:ilvl="5" w:tplc="569638C2">
      <w:start w:val="1"/>
      <w:numFmt w:val="bullet"/>
      <w:lvlText w:val=""/>
      <w:lvlJc w:val="left"/>
      <w:pPr>
        <w:ind w:left="4320" w:hanging="360"/>
      </w:pPr>
      <w:rPr>
        <w:rFonts w:ascii="Wingdings" w:hAnsi="Wingdings" w:hint="default"/>
      </w:rPr>
    </w:lvl>
    <w:lvl w:ilvl="6" w:tplc="F3CECE64">
      <w:start w:val="1"/>
      <w:numFmt w:val="bullet"/>
      <w:lvlText w:val=""/>
      <w:lvlJc w:val="left"/>
      <w:pPr>
        <w:ind w:left="5040" w:hanging="360"/>
      </w:pPr>
      <w:rPr>
        <w:rFonts w:ascii="Symbol" w:hAnsi="Symbol" w:hint="default"/>
      </w:rPr>
    </w:lvl>
    <w:lvl w:ilvl="7" w:tplc="8F72945E">
      <w:start w:val="1"/>
      <w:numFmt w:val="bullet"/>
      <w:lvlText w:val="o"/>
      <w:lvlJc w:val="left"/>
      <w:pPr>
        <w:ind w:left="5760" w:hanging="360"/>
      </w:pPr>
      <w:rPr>
        <w:rFonts w:ascii="Courier New" w:hAnsi="Courier New" w:hint="default"/>
      </w:rPr>
    </w:lvl>
    <w:lvl w:ilvl="8" w:tplc="85A80B24">
      <w:start w:val="1"/>
      <w:numFmt w:val="bullet"/>
      <w:lvlText w:val=""/>
      <w:lvlJc w:val="left"/>
      <w:pPr>
        <w:ind w:left="6480" w:hanging="360"/>
      </w:pPr>
      <w:rPr>
        <w:rFonts w:ascii="Wingdings" w:hAnsi="Wingdings" w:hint="default"/>
      </w:rPr>
    </w:lvl>
  </w:abstractNum>
  <w:abstractNum w:abstractNumId="5" w15:restartNumberingAfterBreak="0">
    <w:nsid w:val="36104291"/>
    <w:multiLevelType w:val="hybridMultilevel"/>
    <w:tmpl w:val="0EFC19C0"/>
    <w:lvl w:ilvl="0" w:tplc="50401E8A">
      <w:start w:val="1"/>
      <w:numFmt w:val="bullet"/>
      <w:lvlText w:val=""/>
      <w:lvlJc w:val="left"/>
      <w:pPr>
        <w:ind w:left="720" w:hanging="360"/>
      </w:pPr>
      <w:rPr>
        <w:rFonts w:ascii="Symbol" w:hAnsi="Symbol" w:hint="default"/>
      </w:rPr>
    </w:lvl>
    <w:lvl w:ilvl="1" w:tplc="D924F266">
      <w:start w:val="1"/>
      <w:numFmt w:val="bullet"/>
      <w:lvlText w:val="o"/>
      <w:lvlJc w:val="left"/>
      <w:pPr>
        <w:ind w:left="1440" w:hanging="360"/>
      </w:pPr>
      <w:rPr>
        <w:rFonts w:ascii="Courier New" w:hAnsi="Courier New" w:hint="default"/>
      </w:rPr>
    </w:lvl>
    <w:lvl w:ilvl="2" w:tplc="EE34F21C">
      <w:start w:val="1"/>
      <w:numFmt w:val="bullet"/>
      <w:lvlText w:val=""/>
      <w:lvlJc w:val="left"/>
      <w:pPr>
        <w:ind w:left="2160" w:hanging="360"/>
      </w:pPr>
      <w:rPr>
        <w:rFonts w:ascii="Wingdings" w:hAnsi="Wingdings" w:hint="default"/>
      </w:rPr>
    </w:lvl>
    <w:lvl w:ilvl="3" w:tplc="A9FA6C72">
      <w:start w:val="1"/>
      <w:numFmt w:val="bullet"/>
      <w:lvlText w:val=""/>
      <w:lvlJc w:val="left"/>
      <w:pPr>
        <w:ind w:left="2880" w:hanging="360"/>
      </w:pPr>
      <w:rPr>
        <w:rFonts w:ascii="Symbol" w:hAnsi="Symbol" w:hint="default"/>
      </w:rPr>
    </w:lvl>
    <w:lvl w:ilvl="4" w:tplc="B1F6B108">
      <w:start w:val="1"/>
      <w:numFmt w:val="bullet"/>
      <w:lvlText w:val="o"/>
      <w:lvlJc w:val="left"/>
      <w:pPr>
        <w:ind w:left="3600" w:hanging="360"/>
      </w:pPr>
      <w:rPr>
        <w:rFonts w:ascii="Courier New" w:hAnsi="Courier New" w:hint="default"/>
      </w:rPr>
    </w:lvl>
    <w:lvl w:ilvl="5" w:tplc="3036EF96">
      <w:start w:val="1"/>
      <w:numFmt w:val="bullet"/>
      <w:lvlText w:val=""/>
      <w:lvlJc w:val="left"/>
      <w:pPr>
        <w:ind w:left="4320" w:hanging="360"/>
      </w:pPr>
      <w:rPr>
        <w:rFonts w:ascii="Wingdings" w:hAnsi="Wingdings" w:hint="default"/>
      </w:rPr>
    </w:lvl>
    <w:lvl w:ilvl="6" w:tplc="EAF2DCA8">
      <w:start w:val="1"/>
      <w:numFmt w:val="bullet"/>
      <w:lvlText w:val=""/>
      <w:lvlJc w:val="left"/>
      <w:pPr>
        <w:ind w:left="5040" w:hanging="360"/>
      </w:pPr>
      <w:rPr>
        <w:rFonts w:ascii="Symbol" w:hAnsi="Symbol" w:hint="default"/>
      </w:rPr>
    </w:lvl>
    <w:lvl w:ilvl="7" w:tplc="920EA966">
      <w:start w:val="1"/>
      <w:numFmt w:val="bullet"/>
      <w:lvlText w:val="o"/>
      <w:lvlJc w:val="left"/>
      <w:pPr>
        <w:ind w:left="5760" w:hanging="360"/>
      </w:pPr>
      <w:rPr>
        <w:rFonts w:ascii="Courier New" w:hAnsi="Courier New" w:hint="default"/>
      </w:rPr>
    </w:lvl>
    <w:lvl w:ilvl="8" w:tplc="2BB89E56">
      <w:start w:val="1"/>
      <w:numFmt w:val="bullet"/>
      <w:lvlText w:val=""/>
      <w:lvlJc w:val="left"/>
      <w:pPr>
        <w:ind w:left="6480" w:hanging="360"/>
      </w:pPr>
      <w:rPr>
        <w:rFonts w:ascii="Wingdings" w:hAnsi="Wingdings" w:hint="default"/>
      </w:rPr>
    </w:lvl>
  </w:abstractNum>
  <w:abstractNum w:abstractNumId="6" w15:restartNumberingAfterBreak="0">
    <w:nsid w:val="3A773033"/>
    <w:multiLevelType w:val="hybridMultilevel"/>
    <w:tmpl w:val="B0E82996"/>
    <w:lvl w:ilvl="0" w:tplc="C59EC94C">
      <w:start w:val="1"/>
      <w:numFmt w:val="bullet"/>
      <w:lvlText w:val=""/>
      <w:lvlJc w:val="left"/>
      <w:pPr>
        <w:ind w:left="720" w:hanging="360"/>
      </w:pPr>
      <w:rPr>
        <w:rFonts w:ascii="Symbol" w:hAnsi="Symbol" w:hint="default"/>
      </w:rPr>
    </w:lvl>
    <w:lvl w:ilvl="1" w:tplc="EC589812">
      <w:start w:val="1"/>
      <w:numFmt w:val="bullet"/>
      <w:lvlText w:val="o"/>
      <w:lvlJc w:val="left"/>
      <w:pPr>
        <w:ind w:left="1440" w:hanging="360"/>
      </w:pPr>
      <w:rPr>
        <w:rFonts w:ascii="Courier New" w:hAnsi="Courier New" w:hint="default"/>
      </w:rPr>
    </w:lvl>
    <w:lvl w:ilvl="2" w:tplc="932A3368">
      <w:start w:val="1"/>
      <w:numFmt w:val="bullet"/>
      <w:lvlText w:val=""/>
      <w:lvlJc w:val="left"/>
      <w:pPr>
        <w:ind w:left="2160" w:hanging="360"/>
      </w:pPr>
      <w:rPr>
        <w:rFonts w:ascii="Wingdings" w:hAnsi="Wingdings" w:hint="default"/>
      </w:rPr>
    </w:lvl>
    <w:lvl w:ilvl="3" w:tplc="A4247BCE">
      <w:start w:val="1"/>
      <w:numFmt w:val="bullet"/>
      <w:lvlText w:val=""/>
      <w:lvlJc w:val="left"/>
      <w:pPr>
        <w:ind w:left="2880" w:hanging="360"/>
      </w:pPr>
      <w:rPr>
        <w:rFonts w:ascii="Symbol" w:hAnsi="Symbol" w:hint="default"/>
      </w:rPr>
    </w:lvl>
    <w:lvl w:ilvl="4" w:tplc="15662750">
      <w:start w:val="1"/>
      <w:numFmt w:val="bullet"/>
      <w:lvlText w:val="o"/>
      <w:lvlJc w:val="left"/>
      <w:pPr>
        <w:ind w:left="3600" w:hanging="360"/>
      </w:pPr>
      <w:rPr>
        <w:rFonts w:ascii="Courier New" w:hAnsi="Courier New" w:hint="default"/>
      </w:rPr>
    </w:lvl>
    <w:lvl w:ilvl="5" w:tplc="846A7560">
      <w:start w:val="1"/>
      <w:numFmt w:val="bullet"/>
      <w:lvlText w:val=""/>
      <w:lvlJc w:val="left"/>
      <w:pPr>
        <w:ind w:left="4320" w:hanging="360"/>
      </w:pPr>
      <w:rPr>
        <w:rFonts w:ascii="Wingdings" w:hAnsi="Wingdings" w:hint="default"/>
      </w:rPr>
    </w:lvl>
    <w:lvl w:ilvl="6" w:tplc="42DE98DC">
      <w:start w:val="1"/>
      <w:numFmt w:val="bullet"/>
      <w:lvlText w:val=""/>
      <w:lvlJc w:val="left"/>
      <w:pPr>
        <w:ind w:left="5040" w:hanging="360"/>
      </w:pPr>
      <w:rPr>
        <w:rFonts w:ascii="Symbol" w:hAnsi="Symbol" w:hint="default"/>
      </w:rPr>
    </w:lvl>
    <w:lvl w:ilvl="7" w:tplc="D49050E4">
      <w:start w:val="1"/>
      <w:numFmt w:val="bullet"/>
      <w:lvlText w:val="o"/>
      <w:lvlJc w:val="left"/>
      <w:pPr>
        <w:ind w:left="5760" w:hanging="360"/>
      </w:pPr>
      <w:rPr>
        <w:rFonts w:ascii="Courier New" w:hAnsi="Courier New" w:hint="default"/>
      </w:rPr>
    </w:lvl>
    <w:lvl w:ilvl="8" w:tplc="AFD4EC18">
      <w:start w:val="1"/>
      <w:numFmt w:val="bullet"/>
      <w:lvlText w:val=""/>
      <w:lvlJc w:val="left"/>
      <w:pPr>
        <w:ind w:left="6480" w:hanging="360"/>
      </w:pPr>
      <w:rPr>
        <w:rFonts w:ascii="Wingdings" w:hAnsi="Wingdings" w:hint="default"/>
      </w:rPr>
    </w:lvl>
  </w:abstractNum>
  <w:abstractNum w:abstractNumId="7" w15:restartNumberingAfterBreak="0">
    <w:nsid w:val="482F073D"/>
    <w:multiLevelType w:val="hybridMultilevel"/>
    <w:tmpl w:val="9DD220CA"/>
    <w:lvl w:ilvl="0" w:tplc="2E3E4CB8">
      <w:start w:val="1"/>
      <w:numFmt w:val="bullet"/>
      <w:lvlText w:val=""/>
      <w:lvlJc w:val="left"/>
      <w:pPr>
        <w:ind w:left="720" w:hanging="360"/>
      </w:pPr>
      <w:rPr>
        <w:rFonts w:ascii="Symbol" w:hAnsi="Symbol" w:hint="default"/>
      </w:rPr>
    </w:lvl>
    <w:lvl w:ilvl="1" w:tplc="BB54F95A">
      <w:start w:val="1"/>
      <w:numFmt w:val="bullet"/>
      <w:lvlText w:val="o"/>
      <w:lvlJc w:val="left"/>
      <w:pPr>
        <w:ind w:left="1440" w:hanging="360"/>
      </w:pPr>
      <w:rPr>
        <w:rFonts w:ascii="Courier New" w:hAnsi="Courier New" w:hint="default"/>
      </w:rPr>
    </w:lvl>
    <w:lvl w:ilvl="2" w:tplc="AF7EE40C">
      <w:start w:val="1"/>
      <w:numFmt w:val="bullet"/>
      <w:lvlText w:val=""/>
      <w:lvlJc w:val="left"/>
      <w:pPr>
        <w:ind w:left="2160" w:hanging="360"/>
      </w:pPr>
      <w:rPr>
        <w:rFonts w:ascii="Wingdings" w:hAnsi="Wingdings" w:hint="default"/>
      </w:rPr>
    </w:lvl>
    <w:lvl w:ilvl="3" w:tplc="2DE4D1E2">
      <w:start w:val="1"/>
      <w:numFmt w:val="bullet"/>
      <w:lvlText w:val=""/>
      <w:lvlJc w:val="left"/>
      <w:pPr>
        <w:ind w:left="2880" w:hanging="360"/>
      </w:pPr>
      <w:rPr>
        <w:rFonts w:ascii="Symbol" w:hAnsi="Symbol" w:hint="default"/>
      </w:rPr>
    </w:lvl>
    <w:lvl w:ilvl="4" w:tplc="7ADE177E">
      <w:start w:val="1"/>
      <w:numFmt w:val="bullet"/>
      <w:lvlText w:val="o"/>
      <w:lvlJc w:val="left"/>
      <w:pPr>
        <w:ind w:left="3600" w:hanging="360"/>
      </w:pPr>
      <w:rPr>
        <w:rFonts w:ascii="Courier New" w:hAnsi="Courier New" w:hint="default"/>
      </w:rPr>
    </w:lvl>
    <w:lvl w:ilvl="5" w:tplc="A3509E06">
      <w:start w:val="1"/>
      <w:numFmt w:val="bullet"/>
      <w:lvlText w:val=""/>
      <w:lvlJc w:val="left"/>
      <w:pPr>
        <w:ind w:left="4320" w:hanging="360"/>
      </w:pPr>
      <w:rPr>
        <w:rFonts w:ascii="Wingdings" w:hAnsi="Wingdings" w:hint="default"/>
      </w:rPr>
    </w:lvl>
    <w:lvl w:ilvl="6" w:tplc="B42A2552">
      <w:start w:val="1"/>
      <w:numFmt w:val="bullet"/>
      <w:lvlText w:val=""/>
      <w:lvlJc w:val="left"/>
      <w:pPr>
        <w:ind w:left="5040" w:hanging="360"/>
      </w:pPr>
      <w:rPr>
        <w:rFonts w:ascii="Symbol" w:hAnsi="Symbol" w:hint="default"/>
      </w:rPr>
    </w:lvl>
    <w:lvl w:ilvl="7" w:tplc="2FB6C6E8">
      <w:start w:val="1"/>
      <w:numFmt w:val="bullet"/>
      <w:lvlText w:val="o"/>
      <w:lvlJc w:val="left"/>
      <w:pPr>
        <w:ind w:left="5760" w:hanging="360"/>
      </w:pPr>
      <w:rPr>
        <w:rFonts w:ascii="Courier New" w:hAnsi="Courier New" w:hint="default"/>
      </w:rPr>
    </w:lvl>
    <w:lvl w:ilvl="8" w:tplc="5BF8C4F6">
      <w:start w:val="1"/>
      <w:numFmt w:val="bullet"/>
      <w:lvlText w:val=""/>
      <w:lvlJc w:val="left"/>
      <w:pPr>
        <w:ind w:left="6480" w:hanging="360"/>
      </w:pPr>
      <w:rPr>
        <w:rFonts w:ascii="Wingdings" w:hAnsi="Wingdings" w:hint="default"/>
      </w:rPr>
    </w:lvl>
  </w:abstractNum>
  <w:abstractNum w:abstractNumId="8" w15:restartNumberingAfterBreak="0">
    <w:nsid w:val="520F5671"/>
    <w:multiLevelType w:val="hybridMultilevel"/>
    <w:tmpl w:val="E9609E62"/>
    <w:lvl w:ilvl="0" w:tplc="9CE8069A">
      <w:start w:val="1"/>
      <w:numFmt w:val="bullet"/>
      <w:lvlText w:val=""/>
      <w:lvlJc w:val="left"/>
      <w:pPr>
        <w:ind w:left="720" w:hanging="360"/>
      </w:pPr>
      <w:rPr>
        <w:rFonts w:ascii="Symbol" w:hAnsi="Symbol" w:hint="default"/>
      </w:rPr>
    </w:lvl>
    <w:lvl w:ilvl="1" w:tplc="879E50A2">
      <w:start w:val="1"/>
      <w:numFmt w:val="bullet"/>
      <w:lvlText w:val="o"/>
      <w:lvlJc w:val="left"/>
      <w:pPr>
        <w:ind w:left="1440" w:hanging="360"/>
      </w:pPr>
      <w:rPr>
        <w:rFonts w:ascii="Courier New" w:hAnsi="Courier New" w:hint="default"/>
      </w:rPr>
    </w:lvl>
    <w:lvl w:ilvl="2" w:tplc="D968E470">
      <w:start w:val="1"/>
      <w:numFmt w:val="bullet"/>
      <w:lvlText w:val=""/>
      <w:lvlJc w:val="left"/>
      <w:pPr>
        <w:ind w:left="2160" w:hanging="360"/>
      </w:pPr>
      <w:rPr>
        <w:rFonts w:ascii="Wingdings" w:hAnsi="Wingdings" w:hint="default"/>
      </w:rPr>
    </w:lvl>
    <w:lvl w:ilvl="3" w:tplc="3C805B12">
      <w:start w:val="1"/>
      <w:numFmt w:val="bullet"/>
      <w:lvlText w:val=""/>
      <w:lvlJc w:val="left"/>
      <w:pPr>
        <w:ind w:left="2880" w:hanging="360"/>
      </w:pPr>
      <w:rPr>
        <w:rFonts w:ascii="Symbol" w:hAnsi="Symbol" w:hint="default"/>
      </w:rPr>
    </w:lvl>
    <w:lvl w:ilvl="4" w:tplc="2E805D34">
      <w:start w:val="1"/>
      <w:numFmt w:val="bullet"/>
      <w:lvlText w:val="o"/>
      <w:lvlJc w:val="left"/>
      <w:pPr>
        <w:ind w:left="3600" w:hanging="360"/>
      </w:pPr>
      <w:rPr>
        <w:rFonts w:ascii="Courier New" w:hAnsi="Courier New" w:hint="default"/>
      </w:rPr>
    </w:lvl>
    <w:lvl w:ilvl="5" w:tplc="07664D00">
      <w:start w:val="1"/>
      <w:numFmt w:val="bullet"/>
      <w:lvlText w:val=""/>
      <w:lvlJc w:val="left"/>
      <w:pPr>
        <w:ind w:left="4320" w:hanging="360"/>
      </w:pPr>
      <w:rPr>
        <w:rFonts w:ascii="Wingdings" w:hAnsi="Wingdings" w:hint="default"/>
      </w:rPr>
    </w:lvl>
    <w:lvl w:ilvl="6" w:tplc="88280F36">
      <w:start w:val="1"/>
      <w:numFmt w:val="bullet"/>
      <w:lvlText w:val=""/>
      <w:lvlJc w:val="left"/>
      <w:pPr>
        <w:ind w:left="5040" w:hanging="360"/>
      </w:pPr>
      <w:rPr>
        <w:rFonts w:ascii="Symbol" w:hAnsi="Symbol" w:hint="default"/>
      </w:rPr>
    </w:lvl>
    <w:lvl w:ilvl="7" w:tplc="EA1E28DC">
      <w:start w:val="1"/>
      <w:numFmt w:val="bullet"/>
      <w:lvlText w:val="o"/>
      <w:lvlJc w:val="left"/>
      <w:pPr>
        <w:ind w:left="5760" w:hanging="360"/>
      </w:pPr>
      <w:rPr>
        <w:rFonts w:ascii="Courier New" w:hAnsi="Courier New" w:hint="default"/>
      </w:rPr>
    </w:lvl>
    <w:lvl w:ilvl="8" w:tplc="F95263A0">
      <w:start w:val="1"/>
      <w:numFmt w:val="bullet"/>
      <w:lvlText w:val=""/>
      <w:lvlJc w:val="left"/>
      <w:pPr>
        <w:ind w:left="6480" w:hanging="360"/>
      </w:pPr>
      <w:rPr>
        <w:rFonts w:ascii="Wingdings" w:hAnsi="Wingdings" w:hint="default"/>
      </w:rPr>
    </w:lvl>
  </w:abstractNum>
  <w:abstractNum w:abstractNumId="9" w15:restartNumberingAfterBreak="0">
    <w:nsid w:val="61E31593"/>
    <w:multiLevelType w:val="hybridMultilevel"/>
    <w:tmpl w:val="C98EFF56"/>
    <w:lvl w:ilvl="0" w:tplc="36885AA0">
      <w:start w:val="1"/>
      <w:numFmt w:val="bullet"/>
      <w:lvlText w:val=""/>
      <w:lvlJc w:val="left"/>
      <w:pPr>
        <w:ind w:left="720" w:hanging="360"/>
      </w:pPr>
      <w:rPr>
        <w:rFonts w:ascii="Symbol" w:hAnsi="Symbol" w:hint="default"/>
      </w:rPr>
    </w:lvl>
    <w:lvl w:ilvl="1" w:tplc="3F28566E">
      <w:start w:val="1"/>
      <w:numFmt w:val="bullet"/>
      <w:lvlText w:val="o"/>
      <w:lvlJc w:val="left"/>
      <w:pPr>
        <w:ind w:left="1440" w:hanging="360"/>
      </w:pPr>
      <w:rPr>
        <w:rFonts w:ascii="Courier New" w:hAnsi="Courier New" w:hint="default"/>
      </w:rPr>
    </w:lvl>
    <w:lvl w:ilvl="2" w:tplc="1EEEDA5C">
      <w:start w:val="1"/>
      <w:numFmt w:val="bullet"/>
      <w:lvlText w:val=""/>
      <w:lvlJc w:val="left"/>
      <w:pPr>
        <w:ind w:left="2160" w:hanging="360"/>
      </w:pPr>
      <w:rPr>
        <w:rFonts w:ascii="Wingdings" w:hAnsi="Wingdings" w:hint="default"/>
      </w:rPr>
    </w:lvl>
    <w:lvl w:ilvl="3" w:tplc="BB589588">
      <w:start w:val="1"/>
      <w:numFmt w:val="bullet"/>
      <w:lvlText w:val=""/>
      <w:lvlJc w:val="left"/>
      <w:pPr>
        <w:ind w:left="2880" w:hanging="360"/>
      </w:pPr>
      <w:rPr>
        <w:rFonts w:ascii="Symbol" w:hAnsi="Symbol" w:hint="default"/>
      </w:rPr>
    </w:lvl>
    <w:lvl w:ilvl="4" w:tplc="2BF6CBA6">
      <w:start w:val="1"/>
      <w:numFmt w:val="bullet"/>
      <w:lvlText w:val="o"/>
      <w:lvlJc w:val="left"/>
      <w:pPr>
        <w:ind w:left="3600" w:hanging="360"/>
      </w:pPr>
      <w:rPr>
        <w:rFonts w:ascii="Courier New" w:hAnsi="Courier New" w:hint="default"/>
      </w:rPr>
    </w:lvl>
    <w:lvl w:ilvl="5" w:tplc="41C6A89E">
      <w:start w:val="1"/>
      <w:numFmt w:val="bullet"/>
      <w:lvlText w:val=""/>
      <w:lvlJc w:val="left"/>
      <w:pPr>
        <w:ind w:left="4320" w:hanging="360"/>
      </w:pPr>
      <w:rPr>
        <w:rFonts w:ascii="Wingdings" w:hAnsi="Wingdings" w:hint="default"/>
      </w:rPr>
    </w:lvl>
    <w:lvl w:ilvl="6" w:tplc="4D065DD8">
      <w:start w:val="1"/>
      <w:numFmt w:val="bullet"/>
      <w:lvlText w:val=""/>
      <w:lvlJc w:val="left"/>
      <w:pPr>
        <w:ind w:left="5040" w:hanging="360"/>
      </w:pPr>
      <w:rPr>
        <w:rFonts w:ascii="Symbol" w:hAnsi="Symbol" w:hint="default"/>
      </w:rPr>
    </w:lvl>
    <w:lvl w:ilvl="7" w:tplc="AABC9DCA">
      <w:start w:val="1"/>
      <w:numFmt w:val="bullet"/>
      <w:lvlText w:val="o"/>
      <w:lvlJc w:val="left"/>
      <w:pPr>
        <w:ind w:left="5760" w:hanging="360"/>
      </w:pPr>
      <w:rPr>
        <w:rFonts w:ascii="Courier New" w:hAnsi="Courier New" w:hint="default"/>
      </w:rPr>
    </w:lvl>
    <w:lvl w:ilvl="8" w:tplc="FF52AF9C">
      <w:start w:val="1"/>
      <w:numFmt w:val="bullet"/>
      <w:lvlText w:val=""/>
      <w:lvlJc w:val="left"/>
      <w:pPr>
        <w:ind w:left="6480" w:hanging="360"/>
      </w:pPr>
      <w:rPr>
        <w:rFonts w:ascii="Wingdings" w:hAnsi="Wingdings" w:hint="default"/>
      </w:rPr>
    </w:lvl>
  </w:abstractNum>
  <w:abstractNum w:abstractNumId="10" w15:restartNumberingAfterBreak="0">
    <w:nsid w:val="62453D69"/>
    <w:multiLevelType w:val="hybridMultilevel"/>
    <w:tmpl w:val="693C8C40"/>
    <w:lvl w:ilvl="0" w:tplc="F42E2EFE">
      <w:start w:val="1"/>
      <w:numFmt w:val="bullet"/>
      <w:lvlText w:val=""/>
      <w:lvlJc w:val="left"/>
      <w:pPr>
        <w:ind w:left="720" w:hanging="360"/>
      </w:pPr>
      <w:rPr>
        <w:rFonts w:ascii="Symbol" w:hAnsi="Symbol" w:hint="default"/>
      </w:rPr>
    </w:lvl>
    <w:lvl w:ilvl="1" w:tplc="2CCCD418">
      <w:start w:val="1"/>
      <w:numFmt w:val="bullet"/>
      <w:lvlText w:val="o"/>
      <w:lvlJc w:val="left"/>
      <w:pPr>
        <w:ind w:left="1440" w:hanging="360"/>
      </w:pPr>
      <w:rPr>
        <w:rFonts w:ascii="Courier New" w:hAnsi="Courier New" w:hint="default"/>
      </w:rPr>
    </w:lvl>
    <w:lvl w:ilvl="2" w:tplc="35847DE4">
      <w:start w:val="1"/>
      <w:numFmt w:val="bullet"/>
      <w:lvlText w:val=""/>
      <w:lvlJc w:val="left"/>
      <w:pPr>
        <w:ind w:left="2160" w:hanging="360"/>
      </w:pPr>
      <w:rPr>
        <w:rFonts w:ascii="Wingdings" w:hAnsi="Wingdings" w:hint="default"/>
      </w:rPr>
    </w:lvl>
    <w:lvl w:ilvl="3" w:tplc="26060F8C">
      <w:start w:val="1"/>
      <w:numFmt w:val="bullet"/>
      <w:lvlText w:val=""/>
      <w:lvlJc w:val="left"/>
      <w:pPr>
        <w:ind w:left="2880" w:hanging="360"/>
      </w:pPr>
      <w:rPr>
        <w:rFonts w:ascii="Symbol" w:hAnsi="Symbol" w:hint="default"/>
      </w:rPr>
    </w:lvl>
    <w:lvl w:ilvl="4" w:tplc="F008217A">
      <w:start w:val="1"/>
      <w:numFmt w:val="bullet"/>
      <w:lvlText w:val="o"/>
      <w:lvlJc w:val="left"/>
      <w:pPr>
        <w:ind w:left="3600" w:hanging="360"/>
      </w:pPr>
      <w:rPr>
        <w:rFonts w:ascii="Courier New" w:hAnsi="Courier New" w:hint="default"/>
      </w:rPr>
    </w:lvl>
    <w:lvl w:ilvl="5" w:tplc="A3D0CA08">
      <w:start w:val="1"/>
      <w:numFmt w:val="bullet"/>
      <w:lvlText w:val=""/>
      <w:lvlJc w:val="left"/>
      <w:pPr>
        <w:ind w:left="4320" w:hanging="360"/>
      </w:pPr>
      <w:rPr>
        <w:rFonts w:ascii="Wingdings" w:hAnsi="Wingdings" w:hint="default"/>
      </w:rPr>
    </w:lvl>
    <w:lvl w:ilvl="6" w:tplc="46405A1E">
      <w:start w:val="1"/>
      <w:numFmt w:val="bullet"/>
      <w:lvlText w:val=""/>
      <w:lvlJc w:val="left"/>
      <w:pPr>
        <w:ind w:left="5040" w:hanging="360"/>
      </w:pPr>
      <w:rPr>
        <w:rFonts w:ascii="Symbol" w:hAnsi="Symbol" w:hint="default"/>
      </w:rPr>
    </w:lvl>
    <w:lvl w:ilvl="7" w:tplc="949CCD3E">
      <w:start w:val="1"/>
      <w:numFmt w:val="bullet"/>
      <w:lvlText w:val="o"/>
      <w:lvlJc w:val="left"/>
      <w:pPr>
        <w:ind w:left="5760" w:hanging="360"/>
      </w:pPr>
      <w:rPr>
        <w:rFonts w:ascii="Courier New" w:hAnsi="Courier New" w:hint="default"/>
      </w:rPr>
    </w:lvl>
    <w:lvl w:ilvl="8" w:tplc="7A48A398">
      <w:start w:val="1"/>
      <w:numFmt w:val="bullet"/>
      <w:lvlText w:val=""/>
      <w:lvlJc w:val="left"/>
      <w:pPr>
        <w:ind w:left="6480" w:hanging="360"/>
      </w:pPr>
      <w:rPr>
        <w:rFonts w:ascii="Wingdings" w:hAnsi="Wingdings" w:hint="default"/>
      </w:rPr>
    </w:lvl>
  </w:abstractNum>
  <w:abstractNum w:abstractNumId="11" w15:restartNumberingAfterBreak="0">
    <w:nsid w:val="65F10E6C"/>
    <w:multiLevelType w:val="hybridMultilevel"/>
    <w:tmpl w:val="CDEA42F8"/>
    <w:lvl w:ilvl="0" w:tplc="7A58F8BE">
      <w:start w:val="1"/>
      <w:numFmt w:val="bullet"/>
      <w:lvlText w:val=""/>
      <w:lvlJc w:val="left"/>
      <w:pPr>
        <w:ind w:left="720" w:hanging="360"/>
      </w:pPr>
      <w:rPr>
        <w:rFonts w:ascii="Symbol" w:hAnsi="Symbol" w:hint="default"/>
      </w:rPr>
    </w:lvl>
    <w:lvl w:ilvl="1" w:tplc="2234A004">
      <w:start w:val="1"/>
      <w:numFmt w:val="bullet"/>
      <w:lvlText w:val="o"/>
      <w:lvlJc w:val="left"/>
      <w:pPr>
        <w:ind w:left="1440" w:hanging="360"/>
      </w:pPr>
      <w:rPr>
        <w:rFonts w:ascii="Courier New" w:hAnsi="Courier New" w:hint="default"/>
      </w:rPr>
    </w:lvl>
    <w:lvl w:ilvl="2" w:tplc="21F41518">
      <w:start w:val="1"/>
      <w:numFmt w:val="bullet"/>
      <w:lvlText w:val=""/>
      <w:lvlJc w:val="left"/>
      <w:pPr>
        <w:ind w:left="2160" w:hanging="360"/>
      </w:pPr>
      <w:rPr>
        <w:rFonts w:ascii="Wingdings" w:hAnsi="Wingdings" w:hint="default"/>
      </w:rPr>
    </w:lvl>
    <w:lvl w:ilvl="3" w:tplc="AA46C2E8">
      <w:start w:val="1"/>
      <w:numFmt w:val="bullet"/>
      <w:lvlText w:val=""/>
      <w:lvlJc w:val="left"/>
      <w:pPr>
        <w:ind w:left="2880" w:hanging="360"/>
      </w:pPr>
      <w:rPr>
        <w:rFonts w:ascii="Symbol" w:hAnsi="Symbol" w:hint="default"/>
      </w:rPr>
    </w:lvl>
    <w:lvl w:ilvl="4" w:tplc="C8C859AE">
      <w:start w:val="1"/>
      <w:numFmt w:val="bullet"/>
      <w:lvlText w:val="o"/>
      <w:lvlJc w:val="left"/>
      <w:pPr>
        <w:ind w:left="3600" w:hanging="360"/>
      </w:pPr>
      <w:rPr>
        <w:rFonts w:ascii="Courier New" w:hAnsi="Courier New" w:hint="default"/>
      </w:rPr>
    </w:lvl>
    <w:lvl w:ilvl="5" w:tplc="CD828FB6">
      <w:start w:val="1"/>
      <w:numFmt w:val="bullet"/>
      <w:lvlText w:val=""/>
      <w:lvlJc w:val="left"/>
      <w:pPr>
        <w:ind w:left="4320" w:hanging="360"/>
      </w:pPr>
      <w:rPr>
        <w:rFonts w:ascii="Wingdings" w:hAnsi="Wingdings" w:hint="default"/>
      </w:rPr>
    </w:lvl>
    <w:lvl w:ilvl="6" w:tplc="CCC4FF56">
      <w:start w:val="1"/>
      <w:numFmt w:val="bullet"/>
      <w:lvlText w:val=""/>
      <w:lvlJc w:val="left"/>
      <w:pPr>
        <w:ind w:left="5040" w:hanging="360"/>
      </w:pPr>
      <w:rPr>
        <w:rFonts w:ascii="Symbol" w:hAnsi="Symbol" w:hint="default"/>
      </w:rPr>
    </w:lvl>
    <w:lvl w:ilvl="7" w:tplc="15AE2C70">
      <w:start w:val="1"/>
      <w:numFmt w:val="bullet"/>
      <w:lvlText w:val="o"/>
      <w:lvlJc w:val="left"/>
      <w:pPr>
        <w:ind w:left="5760" w:hanging="360"/>
      </w:pPr>
      <w:rPr>
        <w:rFonts w:ascii="Courier New" w:hAnsi="Courier New" w:hint="default"/>
      </w:rPr>
    </w:lvl>
    <w:lvl w:ilvl="8" w:tplc="20B8B0B0">
      <w:start w:val="1"/>
      <w:numFmt w:val="bullet"/>
      <w:lvlText w:val=""/>
      <w:lvlJc w:val="left"/>
      <w:pPr>
        <w:ind w:left="6480" w:hanging="360"/>
      </w:pPr>
      <w:rPr>
        <w:rFonts w:ascii="Wingdings" w:hAnsi="Wingdings" w:hint="default"/>
      </w:rPr>
    </w:lvl>
  </w:abstractNum>
  <w:abstractNum w:abstractNumId="12" w15:restartNumberingAfterBreak="0">
    <w:nsid w:val="662E32D0"/>
    <w:multiLevelType w:val="hybridMultilevel"/>
    <w:tmpl w:val="1218A18A"/>
    <w:lvl w:ilvl="0" w:tplc="AE0A643A">
      <w:start w:val="1"/>
      <w:numFmt w:val="bullet"/>
      <w:lvlText w:val=""/>
      <w:lvlJc w:val="left"/>
      <w:pPr>
        <w:ind w:left="720" w:hanging="360"/>
      </w:pPr>
      <w:rPr>
        <w:rFonts w:ascii="Symbol" w:hAnsi="Symbol" w:hint="default"/>
      </w:rPr>
    </w:lvl>
    <w:lvl w:ilvl="1" w:tplc="62DCFD46">
      <w:start w:val="1"/>
      <w:numFmt w:val="bullet"/>
      <w:lvlText w:val="o"/>
      <w:lvlJc w:val="left"/>
      <w:pPr>
        <w:ind w:left="1440" w:hanging="360"/>
      </w:pPr>
      <w:rPr>
        <w:rFonts w:ascii="Courier New" w:hAnsi="Courier New" w:hint="default"/>
      </w:rPr>
    </w:lvl>
    <w:lvl w:ilvl="2" w:tplc="34B68AD2">
      <w:start w:val="1"/>
      <w:numFmt w:val="bullet"/>
      <w:lvlText w:val=""/>
      <w:lvlJc w:val="left"/>
      <w:pPr>
        <w:ind w:left="2160" w:hanging="360"/>
      </w:pPr>
      <w:rPr>
        <w:rFonts w:ascii="Wingdings" w:hAnsi="Wingdings" w:hint="default"/>
      </w:rPr>
    </w:lvl>
    <w:lvl w:ilvl="3" w:tplc="393C2E16">
      <w:start w:val="1"/>
      <w:numFmt w:val="bullet"/>
      <w:lvlText w:val=""/>
      <w:lvlJc w:val="left"/>
      <w:pPr>
        <w:ind w:left="2880" w:hanging="360"/>
      </w:pPr>
      <w:rPr>
        <w:rFonts w:ascii="Symbol" w:hAnsi="Symbol" w:hint="default"/>
      </w:rPr>
    </w:lvl>
    <w:lvl w:ilvl="4" w:tplc="50F8B45E">
      <w:start w:val="1"/>
      <w:numFmt w:val="bullet"/>
      <w:lvlText w:val="o"/>
      <w:lvlJc w:val="left"/>
      <w:pPr>
        <w:ind w:left="3600" w:hanging="360"/>
      </w:pPr>
      <w:rPr>
        <w:rFonts w:ascii="Courier New" w:hAnsi="Courier New" w:hint="default"/>
      </w:rPr>
    </w:lvl>
    <w:lvl w:ilvl="5" w:tplc="1A847E6A">
      <w:start w:val="1"/>
      <w:numFmt w:val="bullet"/>
      <w:lvlText w:val=""/>
      <w:lvlJc w:val="left"/>
      <w:pPr>
        <w:ind w:left="4320" w:hanging="360"/>
      </w:pPr>
      <w:rPr>
        <w:rFonts w:ascii="Wingdings" w:hAnsi="Wingdings" w:hint="default"/>
      </w:rPr>
    </w:lvl>
    <w:lvl w:ilvl="6" w:tplc="25B0248A">
      <w:start w:val="1"/>
      <w:numFmt w:val="bullet"/>
      <w:lvlText w:val=""/>
      <w:lvlJc w:val="left"/>
      <w:pPr>
        <w:ind w:left="5040" w:hanging="360"/>
      </w:pPr>
      <w:rPr>
        <w:rFonts w:ascii="Symbol" w:hAnsi="Symbol" w:hint="default"/>
      </w:rPr>
    </w:lvl>
    <w:lvl w:ilvl="7" w:tplc="09067E30">
      <w:start w:val="1"/>
      <w:numFmt w:val="bullet"/>
      <w:lvlText w:val="o"/>
      <w:lvlJc w:val="left"/>
      <w:pPr>
        <w:ind w:left="5760" w:hanging="360"/>
      </w:pPr>
      <w:rPr>
        <w:rFonts w:ascii="Courier New" w:hAnsi="Courier New" w:hint="default"/>
      </w:rPr>
    </w:lvl>
    <w:lvl w:ilvl="8" w:tplc="7464A9C2">
      <w:start w:val="1"/>
      <w:numFmt w:val="bullet"/>
      <w:lvlText w:val=""/>
      <w:lvlJc w:val="left"/>
      <w:pPr>
        <w:ind w:left="6480" w:hanging="360"/>
      </w:pPr>
      <w:rPr>
        <w:rFonts w:ascii="Wingdings" w:hAnsi="Wingdings" w:hint="default"/>
      </w:rPr>
    </w:lvl>
  </w:abstractNum>
  <w:abstractNum w:abstractNumId="13"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34F86"/>
    <w:multiLevelType w:val="hybridMultilevel"/>
    <w:tmpl w:val="FBBAC424"/>
    <w:lvl w:ilvl="0" w:tplc="40DCAE94">
      <w:start w:val="1"/>
      <w:numFmt w:val="bullet"/>
      <w:lvlText w:val=""/>
      <w:lvlJc w:val="left"/>
      <w:pPr>
        <w:ind w:left="720" w:hanging="360"/>
      </w:pPr>
      <w:rPr>
        <w:rFonts w:ascii="Symbol" w:hAnsi="Symbol" w:hint="default"/>
      </w:rPr>
    </w:lvl>
    <w:lvl w:ilvl="1" w:tplc="F6220D58">
      <w:start w:val="1"/>
      <w:numFmt w:val="bullet"/>
      <w:lvlText w:val="o"/>
      <w:lvlJc w:val="left"/>
      <w:pPr>
        <w:ind w:left="1440" w:hanging="360"/>
      </w:pPr>
      <w:rPr>
        <w:rFonts w:ascii="Courier New" w:hAnsi="Courier New" w:hint="default"/>
      </w:rPr>
    </w:lvl>
    <w:lvl w:ilvl="2" w:tplc="2CC4D542">
      <w:start w:val="1"/>
      <w:numFmt w:val="bullet"/>
      <w:lvlText w:val=""/>
      <w:lvlJc w:val="left"/>
      <w:pPr>
        <w:ind w:left="2160" w:hanging="360"/>
      </w:pPr>
      <w:rPr>
        <w:rFonts w:ascii="Wingdings" w:hAnsi="Wingdings" w:hint="default"/>
      </w:rPr>
    </w:lvl>
    <w:lvl w:ilvl="3" w:tplc="C13826E4">
      <w:start w:val="1"/>
      <w:numFmt w:val="bullet"/>
      <w:lvlText w:val=""/>
      <w:lvlJc w:val="left"/>
      <w:pPr>
        <w:ind w:left="2880" w:hanging="360"/>
      </w:pPr>
      <w:rPr>
        <w:rFonts w:ascii="Symbol" w:hAnsi="Symbol" w:hint="default"/>
      </w:rPr>
    </w:lvl>
    <w:lvl w:ilvl="4" w:tplc="4B4E4DD0">
      <w:start w:val="1"/>
      <w:numFmt w:val="bullet"/>
      <w:lvlText w:val="o"/>
      <w:lvlJc w:val="left"/>
      <w:pPr>
        <w:ind w:left="3600" w:hanging="360"/>
      </w:pPr>
      <w:rPr>
        <w:rFonts w:ascii="Courier New" w:hAnsi="Courier New" w:hint="default"/>
      </w:rPr>
    </w:lvl>
    <w:lvl w:ilvl="5" w:tplc="9EE89A98">
      <w:start w:val="1"/>
      <w:numFmt w:val="bullet"/>
      <w:lvlText w:val=""/>
      <w:lvlJc w:val="left"/>
      <w:pPr>
        <w:ind w:left="4320" w:hanging="360"/>
      </w:pPr>
      <w:rPr>
        <w:rFonts w:ascii="Wingdings" w:hAnsi="Wingdings" w:hint="default"/>
      </w:rPr>
    </w:lvl>
    <w:lvl w:ilvl="6" w:tplc="612EA73E">
      <w:start w:val="1"/>
      <w:numFmt w:val="bullet"/>
      <w:lvlText w:val=""/>
      <w:lvlJc w:val="left"/>
      <w:pPr>
        <w:ind w:left="5040" w:hanging="360"/>
      </w:pPr>
      <w:rPr>
        <w:rFonts w:ascii="Symbol" w:hAnsi="Symbol" w:hint="default"/>
      </w:rPr>
    </w:lvl>
    <w:lvl w:ilvl="7" w:tplc="5F0CA320">
      <w:start w:val="1"/>
      <w:numFmt w:val="bullet"/>
      <w:lvlText w:val="o"/>
      <w:lvlJc w:val="left"/>
      <w:pPr>
        <w:ind w:left="5760" w:hanging="360"/>
      </w:pPr>
      <w:rPr>
        <w:rFonts w:ascii="Courier New" w:hAnsi="Courier New" w:hint="default"/>
      </w:rPr>
    </w:lvl>
    <w:lvl w:ilvl="8" w:tplc="6DFE13F4">
      <w:start w:val="1"/>
      <w:numFmt w:val="bullet"/>
      <w:lvlText w:val=""/>
      <w:lvlJc w:val="left"/>
      <w:pPr>
        <w:ind w:left="6480" w:hanging="360"/>
      </w:pPr>
      <w:rPr>
        <w:rFonts w:ascii="Wingdings" w:hAnsi="Wingdings" w:hint="default"/>
      </w:rPr>
    </w:lvl>
  </w:abstractNum>
  <w:abstractNum w:abstractNumId="16" w15:restartNumberingAfterBreak="0">
    <w:nsid w:val="7F582CAE"/>
    <w:multiLevelType w:val="hybridMultilevel"/>
    <w:tmpl w:val="B8D2CCA8"/>
    <w:lvl w:ilvl="0" w:tplc="EEB09BFC">
      <w:start w:val="1"/>
      <w:numFmt w:val="bullet"/>
      <w:lvlText w:val=""/>
      <w:lvlJc w:val="left"/>
      <w:pPr>
        <w:ind w:left="720" w:hanging="360"/>
      </w:pPr>
      <w:rPr>
        <w:rFonts w:ascii="Symbol" w:hAnsi="Symbol" w:hint="default"/>
      </w:rPr>
    </w:lvl>
    <w:lvl w:ilvl="1" w:tplc="B3181958">
      <w:start w:val="1"/>
      <w:numFmt w:val="bullet"/>
      <w:lvlText w:val="o"/>
      <w:lvlJc w:val="left"/>
      <w:pPr>
        <w:ind w:left="1440" w:hanging="360"/>
      </w:pPr>
      <w:rPr>
        <w:rFonts w:ascii="Courier New" w:hAnsi="Courier New" w:hint="default"/>
      </w:rPr>
    </w:lvl>
    <w:lvl w:ilvl="2" w:tplc="9A589220">
      <w:start w:val="1"/>
      <w:numFmt w:val="bullet"/>
      <w:lvlText w:val=""/>
      <w:lvlJc w:val="left"/>
      <w:pPr>
        <w:ind w:left="2160" w:hanging="360"/>
      </w:pPr>
      <w:rPr>
        <w:rFonts w:ascii="Wingdings" w:hAnsi="Wingdings" w:hint="default"/>
      </w:rPr>
    </w:lvl>
    <w:lvl w:ilvl="3" w:tplc="5096EC22">
      <w:start w:val="1"/>
      <w:numFmt w:val="bullet"/>
      <w:lvlText w:val=""/>
      <w:lvlJc w:val="left"/>
      <w:pPr>
        <w:ind w:left="2880" w:hanging="360"/>
      </w:pPr>
      <w:rPr>
        <w:rFonts w:ascii="Symbol" w:hAnsi="Symbol" w:hint="default"/>
      </w:rPr>
    </w:lvl>
    <w:lvl w:ilvl="4" w:tplc="67546B86">
      <w:start w:val="1"/>
      <w:numFmt w:val="bullet"/>
      <w:lvlText w:val="o"/>
      <w:lvlJc w:val="left"/>
      <w:pPr>
        <w:ind w:left="3600" w:hanging="360"/>
      </w:pPr>
      <w:rPr>
        <w:rFonts w:ascii="Courier New" w:hAnsi="Courier New" w:hint="default"/>
      </w:rPr>
    </w:lvl>
    <w:lvl w:ilvl="5" w:tplc="7B56163C">
      <w:start w:val="1"/>
      <w:numFmt w:val="bullet"/>
      <w:lvlText w:val=""/>
      <w:lvlJc w:val="left"/>
      <w:pPr>
        <w:ind w:left="4320" w:hanging="360"/>
      </w:pPr>
      <w:rPr>
        <w:rFonts w:ascii="Wingdings" w:hAnsi="Wingdings" w:hint="default"/>
      </w:rPr>
    </w:lvl>
    <w:lvl w:ilvl="6" w:tplc="5DAAC21E">
      <w:start w:val="1"/>
      <w:numFmt w:val="bullet"/>
      <w:lvlText w:val=""/>
      <w:lvlJc w:val="left"/>
      <w:pPr>
        <w:ind w:left="5040" w:hanging="360"/>
      </w:pPr>
      <w:rPr>
        <w:rFonts w:ascii="Symbol" w:hAnsi="Symbol" w:hint="default"/>
      </w:rPr>
    </w:lvl>
    <w:lvl w:ilvl="7" w:tplc="80A01936">
      <w:start w:val="1"/>
      <w:numFmt w:val="bullet"/>
      <w:lvlText w:val="o"/>
      <w:lvlJc w:val="left"/>
      <w:pPr>
        <w:ind w:left="5760" w:hanging="360"/>
      </w:pPr>
      <w:rPr>
        <w:rFonts w:ascii="Courier New" w:hAnsi="Courier New" w:hint="default"/>
      </w:rPr>
    </w:lvl>
    <w:lvl w:ilvl="8" w:tplc="A9D6004E">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1"/>
  </w:num>
  <w:num w:numId="5">
    <w:abstractNumId w:val="12"/>
  </w:num>
  <w:num w:numId="6">
    <w:abstractNumId w:val="1"/>
  </w:num>
  <w:num w:numId="7">
    <w:abstractNumId w:val="10"/>
  </w:num>
  <w:num w:numId="8">
    <w:abstractNumId w:val="6"/>
  </w:num>
  <w:num w:numId="9">
    <w:abstractNumId w:val="16"/>
  </w:num>
  <w:num w:numId="10">
    <w:abstractNumId w:val="0"/>
  </w:num>
  <w:num w:numId="11">
    <w:abstractNumId w:val="7"/>
  </w:num>
  <w:num w:numId="12">
    <w:abstractNumId w:val="8"/>
  </w:num>
  <w:num w:numId="13">
    <w:abstractNumId w:val="5"/>
  </w:num>
  <w:num w:numId="14">
    <w:abstractNumId w:val="15"/>
  </w:num>
  <w:num w:numId="15">
    <w:abstractNumId w:val="13"/>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A"/>
    <w:rsid w:val="0019718B"/>
    <w:rsid w:val="001E0153"/>
    <w:rsid w:val="00207129"/>
    <w:rsid w:val="00213A7D"/>
    <w:rsid w:val="00276CB4"/>
    <w:rsid w:val="00282F44"/>
    <w:rsid w:val="00295680"/>
    <w:rsid w:val="002A1CF3"/>
    <w:rsid w:val="004B2EAC"/>
    <w:rsid w:val="007B0C47"/>
    <w:rsid w:val="0082501C"/>
    <w:rsid w:val="008759D1"/>
    <w:rsid w:val="00940AAB"/>
    <w:rsid w:val="009E30AA"/>
    <w:rsid w:val="00AB33BC"/>
    <w:rsid w:val="00B329CD"/>
    <w:rsid w:val="00BE637D"/>
    <w:rsid w:val="00C20CF9"/>
    <w:rsid w:val="00C83364"/>
    <w:rsid w:val="00CE6429"/>
    <w:rsid w:val="00CF1ED7"/>
    <w:rsid w:val="00D049E0"/>
    <w:rsid w:val="00D207A9"/>
    <w:rsid w:val="00E4434A"/>
    <w:rsid w:val="00F63202"/>
    <w:rsid w:val="00FA5ABA"/>
    <w:rsid w:val="00FF7678"/>
    <w:rsid w:val="0E0FF4C3"/>
    <w:rsid w:val="1E8994AE"/>
    <w:rsid w:val="24FDB832"/>
    <w:rsid w:val="3C5A37D7"/>
    <w:rsid w:val="555CB084"/>
    <w:rsid w:val="674EE92C"/>
    <w:rsid w:val="69B15506"/>
    <w:rsid w:val="6CB60800"/>
    <w:rsid w:val="716A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426"/>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customStyle="1" w:styleId="Default">
    <w:name w:val="Default"/>
    <w:basedOn w:val="Normal"/>
    <w:uiPriority w:val="1"/>
    <w:rsid w:val="1E8994AE"/>
    <w:pPr>
      <w:spacing w:after="0"/>
    </w:pPr>
    <w:rPr>
      <w:rFonts w:cs="Arial"/>
      <w:color w:val="000000" w:themeColor="tex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207A9"/>
    <w:rPr>
      <w:color w:val="605E5C"/>
      <w:shd w:val="clear" w:color="auto" w:fill="E1DFDD"/>
    </w:rPr>
  </w:style>
  <w:style w:type="character" w:styleId="FollowedHyperlink">
    <w:name w:val="FollowedHyperlink"/>
    <w:basedOn w:val="DefaultParagraphFont"/>
    <w:uiPriority w:val="99"/>
    <w:semiHidden/>
    <w:unhideWhenUsed/>
    <w:rsid w:val="00D20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server.nottinghamcity.gov.uk/information-asset-regis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ttinghamcity.gov.uk/privac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ttinghamcity.gov.uk/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an.champions@nottinghamcity.gov.uk" TargetMode="Externa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officer@nottinghamcit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62955749A6847B23D2767D919129A" ma:contentTypeVersion="8" ma:contentTypeDescription="Create a new document." ma:contentTypeScope="" ma:versionID="c4c52d46092e5b7f997595360c4a6c56">
  <xsd:schema xmlns:xsd="http://www.w3.org/2001/XMLSchema" xmlns:xs="http://www.w3.org/2001/XMLSchema" xmlns:p="http://schemas.microsoft.com/office/2006/metadata/properties" xmlns:ns2="493add32-6b9b-4d0d-af18-97c807cd00be" targetNamespace="http://schemas.microsoft.com/office/2006/metadata/properties" ma:root="true" ma:fieldsID="9e18113f808930677d90cec7814a24ab" ns2:_="">
    <xsd:import namespace="493add32-6b9b-4d0d-af18-97c807cd00be"/>
    <xsd:element name="properties">
      <xsd:complexType>
        <xsd:sequence>
          <xsd:element name="documentManagement">
            <xsd:complexType>
              <xsd:all>
                <xsd:element ref="ns2:VersionDate" minOccurs="0"/>
                <xsd:element ref="ns2:NextReview" minOccurs="0"/>
                <xsd:element ref="ns2:Owner" minOccurs="0"/>
                <xsd:element ref="ns2:Signoffstatu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dd32-6b9b-4d0d-af18-97c807cd00be" elementFormDefault="qualified">
    <xsd:import namespace="http://schemas.microsoft.com/office/2006/documentManagement/types"/>
    <xsd:import namespace="http://schemas.microsoft.com/office/infopath/2007/PartnerControls"/>
    <xsd:element name="VersionDate" ma:index="8" nillable="true" ma:displayName="Version Date" ma:format="DateOnly" ma:internalName="VersionDate">
      <xsd:simpleType>
        <xsd:restriction base="dms:DateTime"/>
      </xsd:simpleType>
    </xsd:element>
    <xsd:element name="NextReview" ma:index="9" nillable="true" ma:displayName="Next Review" ma:format="DateOnly" ma:internalName="NextReview">
      <xsd:simpleType>
        <xsd:restriction base="dms:DateTime"/>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offstatus" ma:index="11" nillable="true" ma:displayName="Sign off status" ma:format="Dropdown" ma:internalName="Signoffstatus">
      <xsd:simpleType>
        <xsd:restriction base="dms:Choice">
          <xsd:enumeration value="Approved"/>
          <xsd:enumeration value="Pending"/>
          <xsd:enumeration value="Draf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Review xmlns="493add32-6b9b-4d0d-af18-97c807cd00be">2023-03-23T00:00:00+00:00</NextReview>
    <Signoffstatus xmlns="493add32-6b9b-4d0d-af18-97c807cd00be">Approved</Signoffstatus>
    <Owner xmlns="493add32-6b9b-4d0d-af18-97c807cd00be">
      <UserInfo>
        <DisplayName>Rodney Burns</DisplayName>
        <AccountId>12</AccountId>
        <AccountType/>
      </UserInfo>
    </Owner>
    <VersionDate xmlns="493add32-6b9b-4d0d-af18-97c807cd00be">2022-03-24T00:00:00+00:00</Vers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EB28A-47FA-4F19-801A-2D83DEE6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dd32-6b9b-4d0d-af18-97c807cd0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BA0C6-7116-4915-8643-B4E76D571B05}">
  <ds:schemaRefs>
    <ds:schemaRef ds:uri="http://schemas.microsoft.com/office/2006/metadata/properties"/>
    <ds:schemaRef ds:uri="http://schemas.microsoft.com/office/infopath/2007/PartnerControls"/>
    <ds:schemaRef ds:uri="493add32-6b9b-4d0d-af18-97c807cd00be"/>
  </ds:schemaRefs>
</ds:datastoreItem>
</file>

<file path=customXml/itemProps3.xml><?xml version="1.0" encoding="utf-8"?>
<ds:datastoreItem xmlns:ds="http://schemas.openxmlformats.org/officeDocument/2006/customXml" ds:itemID="{B06D5120-FF03-4BFB-8984-3BE726343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Jeremy Lyncook</cp:lastModifiedBy>
  <cp:revision>4</cp:revision>
  <dcterms:created xsi:type="dcterms:W3CDTF">2024-11-21T12:03:00Z</dcterms:created>
  <dcterms:modified xsi:type="dcterms:W3CDTF">2024-11-21T14:34:00Z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0x0101009D762955749A6847B23D2767D919129A</vt:lpwstr>
  </property>
</Properties>
</file>