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57FB" w14:textId="77777777" w:rsidR="009E2B8B" w:rsidRDefault="009E2B8B" w:rsidP="00874B2E">
      <w:pPr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  <w:r w:rsidRPr="002C13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336D585B" wp14:editId="336D585C">
            <wp:simplePos x="0" y="0"/>
            <wp:positionH relativeFrom="column">
              <wp:posOffset>5528797</wp:posOffset>
            </wp:positionH>
            <wp:positionV relativeFrom="paragraph">
              <wp:posOffset>-228600</wp:posOffset>
            </wp:positionV>
            <wp:extent cx="1104265" cy="689610"/>
            <wp:effectExtent l="0" t="0" r="635" b="0"/>
            <wp:wrapNone/>
            <wp:docPr id="7" name="Picture 7" descr="CB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2E">
        <w:rPr>
          <w:noProof/>
        </w:rPr>
        <w:drawing>
          <wp:anchor distT="0" distB="0" distL="114300" distR="114300" simplePos="0" relativeHeight="251660288" behindDoc="0" locked="0" layoutInCell="1" allowOverlap="1" wp14:anchorId="336D585D" wp14:editId="336D585E">
            <wp:simplePos x="0" y="0"/>
            <wp:positionH relativeFrom="column">
              <wp:posOffset>-63795</wp:posOffset>
            </wp:positionH>
            <wp:positionV relativeFrom="paragraph">
              <wp:posOffset>-138223</wp:posOffset>
            </wp:positionV>
            <wp:extent cx="3817088" cy="674845"/>
            <wp:effectExtent l="0" t="0" r="0" b="0"/>
            <wp:wrapNone/>
            <wp:docPr id="1" name="Picture 4" descr="cid:image002.png@01CED596.751A9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cid:image002.png@01CED596.751A94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88" cy="6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0A7" w:rsidRPr="00874B2E">
        <w:rPr>
          <w:rFonts w:asciiTheme="minorHAnsi" w:hAnsiTheme="minorHAnsi" w:cstheme="minorHAnsi"/>
          <w:color w:val="1F497D" w:themeColor="text2"/>
          <w:sz w:val="10"/>
          <w:szCs w:val="10"/>
        </w:rPr>
        <w:br/>
      </w:r>
    </w:p>
    <w:p w14:paraId="336D57FC" w14:textId="77777777" w:rsidR="009E2B8B" w:rsidRDefault="009E2B8B" w:rsidP="00874B2E">
      <w:pPr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</w:p>
    <w:p w14:paraId="336D57FD" w14:textId="77777777" w:rsidR="009E2B8B" w:rsidRDefault="009E2B8B" w:rsidP="00874B2E">
      <w:pPr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</w:p>
    <w:p w14:paraId="336D57FE" w14:textId="77777777" w:rsidR="009E2B8B" w:rsidRDefault="009E2B8B" w:rsidP="00874B2E">
      <w:pPr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</w:p>
    <w:p w14:paraId="336D57FF" w14:textId="77777777" w:rsidR="009E2B8B" w:rsidRDefault="009E2B8B" w:rsidP="00874B2E">
      <w:pPr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</w:p>
    <w:p w14:paraId="336D5800" w14:textId="77777777" w:rsidR="009E2B8B" w:rsidRDefault="009E2B8B" w:rsidP="00874B2E">
      <w:pPr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</w:p>
    <w:p w14:paraId="336D5801" w14:textId="77777777" w:rsidR="00874B2E" w:rsidRPr="00874B2E" w:rsidRDefault="00874B2E" w:rsidP="00874B2E">
      <w:pPr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</w:p>
    <w:p w14:paraId="336D5802" w14:textId="77777777" w:rsidR="00AC39AC" w:rsidRPr="002F40A7" w:rsidRDefault="00612269" w:rsidP="00874B2E">
      <w:pPr>
        <w:jc w:val="center"/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  <w:r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DBS ID Validation Requirements – Effective from </w:t>
      </w:r>
      <w:r w:rsidR="001254E9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24</w:t>
      </w:r>
      <w:r w:rsidR="00A00E41" w:rsidRPr="00A00E41">
        <w:rPr>
          <w:rFonts w:asciiTheme="minorHAnsi" w:hAnsiTheme="minorHAnsi" w:cstheme="minorHAnsi"/>
          <w:b/>
          <w:color w:val="1F497D" w:themeColor="text2"/>
          <w:sz w:val="22"/>
          <w:szCs w:val="22"/>
          <w:vertAlign w:val="superscript"/>
        </w:rPr>
        <w:t>th</w:t>
      </w:r>
      <w:r w:rsidR="00A00E41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1254E9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October 2017</w:t>
      </w:r>
      <w:r w:rsid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br/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544"/>
      </w:tblGrid>
      <w:tr w:rsidR="00C94251" w:rsidRPr="002F40A7" w14:paraId="336D5806" w14:textId="77777777" w:rsidTr="00AE1636">
        <w:tc>
          <w:tcPr>
            <w:tcW w:w="7054" w:type="dxa"/>
            <w:gridSpan w:val="2"/>
            <w:shd w:val="clear" w:color="auto" w:fill="C6D9F1" w:themeFill="text2" w:themeFillTint="33"/>
          </w:tcPr>
          <w:p w14:paraId="336D5803" w14:textId="77777777" w:rsidR="00C94251" w:rsidRPr="002F40A7" w:rsidRDefault="00C94251" w:rsidP="00B055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 1 – Primary Identity Documents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336D5804" w14:textId="77777777" w:rsidR="00BF0C5B" w:rsidRDefault="00BF0C5B" w:rsidP="00B05566">
            <w:pPr>
              <w:jc w:val="center"/>
              <w:rPr>
                <w:sz w:val="22"/>
                <w:szCs w:val="22"/>
              </w:rPr>
            </w:pPr>
          </w:p>
          <w:p w14:paraId="336D5805" w14:textId="77777777" w:rsidR="00C94251" w:rsidRPr="002F40A7" w:rsidRDefault="00AE1636" w:rsidP="00B055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0636D">
              <w:rPr>
                <w:sz w:val="22"/>
                <w:szCs w:val="22"/>
              </w:rPr>
              <w:object w:dxaOrig="4959" w:dyaOrig="11139" w14:anchorId="336D58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382.5pt" o:ole="" o:bordertopcolor="this" o:borderleftcolor="this" o:borderbottomcolor="this" o:borderrightcolor="this">
                  <v:imagedata r:id="rId6" o:title=""/>
                </v:shape>
                <o:OLEObject Type="Embed" ProgID="Visio.Drawing.11" ShapeID="_x0000_i1025" DrawAspect="Content" ObjectID="_1777277258" r:id="rId7"/>
              </w:object>
            </w:r>
          </w:p>
        </w:tc>
      </w:tr>
      <w:tr w:rsidR="00C94251" w:rsidRPr="002F40A7" w14:paraId="336D580A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07" w14:textId="77777777" w:rsidR="00C94251" w:rsidRPr="002F40A7" w:rsidRDefault="00C94251" w:rsidP="00CF74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Current Valid Passport UK or overseas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08" w14:textId="77777777" w:rsidR="00C94251" w:rsidRPr="002F40A7" w:rsidRDefault="00C94251" w:rsidP="00CF74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Adoption Cert</w:t>
            </w:r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UK &amp; Channel Islands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09" w14:textId="77777777" w:rsidR="00C94251" w:rsidRPr="002F40A7" w:rsidRDefault="00C94251" w:rsidP="00440A6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94251" w:rsidRPr="002F40A7" w14:paraId="336D580E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0B" w14:textId="77777777" w:rsidR="00C94251" w:rsidRPr="002F40A7" w:rsidRDefault="00C94251" w:rsidP="00A00E4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Current Driving Licence </w:t>
            </w:r>
            <w:r w:rsidR="00A00E4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A00E4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photo card (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UK, Isle of Man or Channel Islands</w:t>
            </w:r>
            <w:r w:rsidR="00070A6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and EU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) - full or </w:t>
            </w:r>
            <w:proofErr w:type="spellStart"/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Prov</w:t>
            </w:r>
            <w:proofErr w:type="spellEnd"/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0C" w14:textId="77777777" w:rsidR="00C94251" w:rsidRPr="002F40A7" w:rsidRDefault="00C94251" w:rsidP="00830FF6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Birth Certificate - issued </w:t>
            </w:r>
            <w:r w:rsidR="00830FF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within 12 months of birth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(UK &amp; Channel Islands </w:t>
            </w:r>
            <w:proofErr w:type="spellStart"/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inc</w:t>
            </w:r>
            <w:proofErr w:type="spellEnd"/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those issued by UK authorities overseas)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0D" w14:textId="77777777" w:rsidR="00C94251" w:rsidRPr="002F40A7" w:rsidRDefault="00C94251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12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0F" w14:textId="77777777" w:rsidR="00BF0C5B" w:rsidRPr="002F40A7" w:rsidRDefault="00BF0C5B" w:rsidP="00440A6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Biometric Residence Permit (UK)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10" w14:textId="77777777" w:rsidR="00BF0C5B" w:rsidRPr="002F40A7" w:rsidRDefault="00BF0C5B" w:rsidP="00440A6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11" w14:textId="77777777" w:rsidR="00BF0C5B" w:rsidRPr="002F40A7" w:rsidRDefault="00BF0C5B" w:rsidP="00440A6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15" w14:textId="77777777" w:rsidTr="00AE1636">
        <w:tc>
          <w:tcPr>
            <w:tcW w:w="7054" w:type="dxa"/>
            <w:gridSpan w:val="2"/>
            <w:shd w:val="clear" w:color="auto" w:fill="C6D9F1" w:themeFill="text2" w:themeFillTint="33"/>
          </w:tcPr>
          <w:p w14:paraId="336D5813" w14:textId="77777777" w:rsidR="00BF0C5B" w:rsidRPr="002F40A7" w:rsidRDefault="00BF0C5B" w:rsidP="00B055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 2a - Trusted Government Documents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14" w14:textId="77777777" w:rsidR="00BF0C5B" w:rsidRPr="002F40A7" w:rsidRDefault="00BF0C5B" w:rsidP="00B055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F0C5B" w:rsidRPr="002F40A7" w14:paraId="336D5819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16" w14:textId="77777777" w:rsidR="00BF0C5B" w:rsidRPr="002F40A7" w:rsidRDefault="00BF0C5B" w:rsidP="00A00E4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Current</w:t>
            </w:r>
            <w:r w:rsidR="004E33A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Driving Licence</w:t>
            </w:r>
            <w:r w:rsidR="004E33A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– photo</w:t>
            </w:r>
            <w:r w:rsidR="00A00E4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4E33A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card</w:t>
            </w:r>
            <w:r w:rsidR="00A00E4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  <w:r w:rsidR="004E33A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D627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4E33A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All</w:t>
            </w:r>
            <w:r w:rsidR="00A00E4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4E33A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countries</w:t>
            </w:r>
            <w:r w:rsidR="00D627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full or provisional. M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ust be valid</w:t>
            </w:r>
            <w:r w:rsidR="00D627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 the UK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17" w14:textId="77777777" w:rsidR="00BF0C5B" w:rsidRPr="002F40A7" w:rsidRDefault="00BF0C5B" w:rsidP="009163D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Current Driving Licence - paper version (UK</w:t>
            </w:r>
            <w:r w:rsidR="009163D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, Isle of Man, Channel Islands and EU – Full or provisional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)</w:t>
            </w:r>
            <w:r w:rsidR="004E33A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Must still be valid.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18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1D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1A" w14:textId="77777777" w:rsidR="00BF0C5B" w:rsidRPr="002F40A7" w:rsidRDefault="00BF0C5B" w:rsidP="0012605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Birth Certificate - issued after time of birth (UK &amp; Channel Islands)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1B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Marriage/Civil Partnership Certificate (UK &amp; Channel Islands)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1C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21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1E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Firearms Licence (UK, Channel Islands &amp; Isle of Man)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1F" w14:textId="77777777" w:rsidR="00BF0C5B" w:rsidRPr="002F40A7" w:rsidRDefault="00BF0C5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HM Forces ID Card (UK)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20" w14:textId="77777777" w:rsidR="00BF0C5B" w:rsidRPr="002F40A7" w:rsidRDefault="00BF0C5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1254E9" w:rsidRPr="002F40A7" w14:paraId="336D5824" w14:textId="77777777" w:rsidTr="009E6950">
        <w:tc>
          <w:tcPr>
            <w:tcW w:w="7054" w:type="dxa"/>
            <w:gridSpan w:val="2"/>
            <w:shd w:val="clear" w:color="auto" w:fill="F2F2F2" w:themeFill="background1" w:themeFillShade="F2"/>
          </w:tcPr>
          <w:p w14:paraId="336D5822" w14:textId="77777777" w:rsidR="001254E9" w:rsidRPr="002F40A7" w:rsidRDefault="001254E9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Immigration Document, visa or work permit (issued by a country outside the EEA. Valid for roles whereby the applicant is living and working outside of the UK. Visa/Permit must relate to the non EEA country in which the role is based)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23" w14:textId="77777777" w:rsidR="001254E9" w:rsidRPr="002F40A7" w:rsidRDefault="001254E9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27" w14:textId="77777777" w:rsidTr="00AE1636">
        <w:tc>
          <w:tcPr>
            <w:tcW w:w="7054" w:type="dxa"/>
            <w:gridSpan w:val="2"/>
            <w:shd w:val="clear" w:color="auto" w:fill="C6D9F1" w:themeFill="text2" w:themeFillTint="33"/>
          </w:tcPr>
          <w:p w14:paraId="336D5825" w14:textId="77777777" w:rsidR="00BF0C5B" w:rsidRPr="002F40A7" w:rsidRDefault="00BF0C5B" w:rsidP="0060064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 2b - Financial &amp; Social History Documents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26" w14:textId="77777777" w:rsidR="00BF0C5B" w:rsidRPr="002F40A7" w:rsidRDefault="00BF0C5B" w:rsidP="0060064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F0C5B" w:rsidRPr="002F40A7" w14:paraId="336D582B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28" w14:textId="77777777" w:rsidR="00BF0C5B" w:rsidRPr="002F40A7" w:rsidRDefault="00BF0C5B" w:rsidP="00CF74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Utility Bill (UK - not mobile telephone bill) - issued in last 3 m</w:t>
            </w:r>
            <w:r w:rsidR="00FA669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</w:t>
            </w:r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ths</w:t>
            </w:r>
            <w:r w:rsidR="001254E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(must be originals, downloads from internet are not acceptable)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29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P45/P60 Statement (UK &amp; Channel Islands) - issued in last 12 months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2A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2F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2C" w14:textId="77777777" w:rsidR="00BF0C5B" w:rsidRPr="002F40A7" w:rsidRDefault="00BF0C5B" w:rsidP="00CF74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Bank/Building Society Statement (UK, Channel Islands or EEA) - issued in last 3 m</w:t>
            </w:r>
            <w:r w:rsidR="00FA669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</w:t>
            </w:r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ths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2D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Bank or Building Society Account Opening Confirmation Letter (UK) - issued in last 3 months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2E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33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30" w14:textId="77777777" w:rsidR="00BF0C5B" w:rsidRPr="002F40A7" w:rsidRDefault="00BF0C5B" w:rsidP="00440A6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Council Tax Statement (UK &amp; Channel Islands) - issued in last 12 months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31" w14:textId="77777777" w:rsidR="00BF0C5B" w:rsidRPr="00BF0C5B" w:rsidRDefault="00BF0C5B" w:rsidP="00600648">
            <w:pPr>
              <w:rPr>
                <w:rFonts w:cs="Calibri"/>
                <w:color w:val="000000"/>
                <w:sz w:val="21"/>
                <w:szCs w:val="21"/>
              </w:rPr>
            </w:pPr>
            <w:r w:rsidRPr="00743B5F">
              <w:rPr>
                <w:rFonts w:ascii="Calibri" w:hAnsi="Calibri" w:cs="Calibri"/>
                <w:color w:val="000000"/>
                <w:sz w:val="21"/>
                <w:szCs w:val="21"/>
              </w:rPr>
              <w:t>Credit Card Statement (UK or EAA) - issued in last 3 months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32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37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34" w14:textId="77777777" w:rsidR="00BF0C5B" w:rsidRPr="002F40A7" w:rsidRDefault="00BF0C5B" w:rsidP="00CF74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Financial Statement, e.g. Pension</w:t>
            </w:r>
            <w:r w:rsidR="0094583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or Endowment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(UK)  issued in last 12 m</w:t>
            </w:r>
            <w:r w:rsidR="00FA669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</w:t>
            </w:r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ths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35" w14:textId="77777777" w:rsidR="00BF0C5B" w:rsidRPr="002F40A7" w:rsidRDefault="00945833" w:rsidP="00440A6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</w:t>
            </w:r>
            <w:r w:rsidR="00BF0C5B"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ards carrying the </w:t>
            </w:r>
            <w:r w:rsidR="00BF0C5B" w:rsidRPr="0094583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PASS</w:t>
            </w:r>
            <w:r w:rsidR="00BF0C5B"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accreditation logo (UK &amp; Channel Islands)</w:t>
            </w:r>
            <w:r w:rsidR="00BF0C5B" w:rsidRPr="002F40A7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945833">
              <w:rPr>
                <w:rFonts w:asciiTheme="minorHAnsi" w:hAnsiTheme="minorHAnsi" w:cstheme="minorHAnsi"/>
                <w:sz w:val="21"/>
                <w:szCs w:val="21"/>
              </w:rPr>
              <w:t xml:space="preserve">Must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still </w:t>
            </w:r>
            <w:r w:rsidRPr="00945833">
              <w:rPr>
                <w:rFonts w:asciiTheme="minorHAnsi" w:hAnsiTheme="minorHAnsi" w:cstheme="minorHAnsi"/>
                <w:sz w:val="21"/>
                <w:szCs w:val="21"/>
              </w:rPr>
              <w:t>be valid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36" w14:textId="77777777" w:rsidR="00BF0C5B" w:rsidRPr="002F40A7" w:rsidRDefault="00BF0C5B" w:rsidP="00440A6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3B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38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Benefit Statement, e.g. Child Benefit, Pension (UK) - issued in last 3 months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39" w14:textId="77777777" w:rsidR="00BF0C5B" w:rsidRPr="00BF0C5B" w:rsidRDefault="00BF0C5B" w:rsidP="00600648">
            <w:pPr>
              <w:rPr>
                <w:rFonts w:cs="Calibri"/>
                <w:color w:val="000000"/>
                <w:sz w:val="21"/>
                <w:szCs w:val="21"/>
              </w:rPr>
            </w:pPr>
            <w:r w:rsidRPr="00743B5F">
              <w:rPr>
                <w:rFonts w:ascii="Calibri" w:hAnsi="Calibri" w:cs="Calibri"/>
                <w:color w:val="000000"/>
                <w:sz w:val="21"/>
                <w:szCs w:val="21"/>
              </w:rPr>
              <w:t>Mortgage Statement (UK or EEA) - issued in last 12 months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3A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F0C5B" w:rsidRPr="002F40A7" w14:paraId="336D583F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3C" w14:textId="77777777" w:rsidR="00BF0C5B" w:rsidRPr="002F40A7" w:rsidRDefault="001254E9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EEA</w:t>
            </w:r>
            <w:r w:rsidR="00BF0C5B"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National ID Card</w:t>
            </w:r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. </w:t>
            </w:r>
            <w:r w:rsidR="00BF0C5B"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Must be current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3D" w14:textId="77777777" w:rsidR="00BF0C5B" w:rsidRPr="002F40A7" w:rsidRDefault="00BF0C5B" w:rsidP="00CF74EB">
            <w:pPr>
              <w:rPr>
                <w:rFonts w:cs="Calibri"/>
                <w:color w:val="000000"/>
                <w:sz w:val="21"/>
                <w:szCs w:val="21"/>
              </w:rPr>
            </w:pPr>
            <w:r w:rsidRPr="002F40A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Work Permit/Visa (UK) </w:t>
            </w:r>
            <w:r w:rsidR="00CF74EB">
              <w:rPr>
                <w:rFonts w:ascii="Calibri" w:hAnsi="Calibri" w:cs="Calibri"/>
                <w:color w:val="000000"/>
                <w:sz w:val="21"/>
                <w:szCs w:val="21"/>
              </w:rPr>
              <w:t>to Expiry date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3E" w14:textId="77777777" w:rsidR="00BF0C5B" w:rsidRPr="002F40A7" w:rsidRDefault="00BF0C5B" w:rsidP="0060064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BF0C5B" w:rsidRPr="002F40A7" w14:paraId="336D5843" w14:textId="77777777" w:rsidTr="00AE1636">
        <w:tc>
          <w:tcPr>
            <w:tcW w:w="3652" w:type="dxa"/>
            <w:shd w:val="clear" w:color="auto" w:fill="F2F2F2" w:themeFill="background1" w:themeFillShade="F2"/>
          </w:tcPr>
          <w:p w14:paraId="336D5840" w14:textId="77777777" w:rsidR="00BF0C5B" w:rsidRPr="002F40A7" w:rsidRDefault="00BF0C5B" w:rsidP="0060064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sz w:val="21"/>
                <w:szCs w:val="21"/>
              </w:rPr>
              <w:t xml:space="preserve">Letter from Head Teacher or </w:t>
            </w:r>
            <w:r w:rsidR="00CF74EB">
              <w:rPr>
                <w:rFonts w:asciiTheme="minorHAnsi" w:hAnsiTheme="minorHAnsi" w:cstheme="minorHAnsi"/>
                <w:sz w:val="21"/>
                <w:szCs w:val="21"/>
              </w:rPr>
              <w:t xml:space="preserve">College </w:t>
            </w:r>
            <w:r w:rsidRPr="002F40A7">
              <w:rPr>
                <w:rFonts w:asciiTheme="minorHAnsi" w:hAnsiTheme="minorHAnsi" w:cstheme="minorHAnsi"/>
                <w:sz w:val="21"/>
                <w:szCs w:val="21"/>
              </w:rPr>
              <w:t xml:space="preserve">Principal (UK) - for 16 to 19 year olds </w:t>
            </w:r>
            <w:r w:rsidR="00CF74EB">
              <w:rPr>
                <w:rFonts w:asciiTheme="minorHAnsi" w:hAnsiTheme="minorHAnsi" w:cstheme="minorHAnsi"/>
                <w:sz w:val="21"/>
                <w:szCs w:val="21"/>
              </w:rPr>
              <w:t xml:space="preserve">still </w:t>
            </w:r>
            <w:r w:rsidRPr="002F40A7">
              <w:rPr>
                <w:rFonts w:asciiTheme="minorHAnsi" w:hAnsiTheme="minorHAnsi" w:cstheme="minorHAnsi"/>
                <w:sz w:val="21"/>
                <w:szCs w:val="21"/>
              </w:rPr>
              <w:t>in full time education and only in exceptional circumstances where other documents cannot be provided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6D5841" w14:textId="77777777" w:rsidR="00BF0C5B" w:rsidRPr="002F40A7" w:rsidRDefault="00BF0C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sz w:val="21"/>
                <w:szCs w:val="21"/>
              </w:rPr>
              <w:t>Sponsorship letter from future employer (Non-UK or non-EEA only) - only valid for applicants residing outside of the UK at time of application</w:t>
            </w:r>
            <w:r w:rsidR="001254E9">
              <w:rPr>
                <w:rFonts w:asciiTheme="minorHAnsi" w:hAnsiTheme="minorHAnsi" w:cstheme="minorHAnsi"/>
                <w:sz w:val="21"/>
                <w:szCs w:val="21"/>
              </w:rPr>
              <w:t>. Must still be valid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42" w14:textId="77777777" w:rsidR="00BF0C5B" w:rsidRPr="002F40A7" w:rsidRDefault="00BF0C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F0C5B" w:rsidRPr="002F40A7" w14:paraId="336D5846" w14:textId="77777777" w:rsidTr="00AE1636">
        <w:trPr>
          <w:trHeight w:val="1079"/>
        </w:trPr>
        <w:tc>
          <w:tcPr>
            <w:tcW w:w="7054" w:type="dxa"/>
            <w:gridSpan w:val="2"/>
            <w:shd w:val="clear" w:color="auto" w:fill="F2F2F2" w:themeFill="background1" w:themeFillShade="F2"/>
          </w:tcPr>
          <w:p w14:paraId="336D5844" w14:textId="77777777" w:rsidR="00BF0C5B" w:rsidRPr="002F40A7" w:rsidRDefault="00BF0C5B" w:rsidP="00CF74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A document from Central or Local Government/Government Agency/Local </w:t>
            </w:r>
            <w:r w:rsidR="00CF74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Council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giving entitlement, e.g. from the Department for Work and Pensions, the Employment Service, HMRC, etc. (UK &amp; Channel Islands) - issued in last 3 months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336D5845" w14:textId="77777777" w:rsidR="00BF0C5B" w:rsidRPr="002F40A7" w:rsidRDefault="00BF0C5B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336D5847" w14:textId="77777777" w:rsidR="00D84FF0" w:rsidRPr="009E2B8B" w:rsidRDefault="009E2B8B" w:rsidP="009E2B8B">
      <w:pPr>
        <w:rPr>
          <w:rFonts w:asciiTheme="minorHAnsi" w:hAnsiTheme="minorHAnsi" w:cstheme="minorHAnsi"/>
          <w:b/>
          <w:color w:val="1F497D" w:themeColor="text2"/>
          <w:sz w:val="6"/>
          <w:szCs w:val="6"/>
        </w:rPr>
      </w:pPr>
      <w:r w:rsidRPr="009E2B8B">
        <w:rPr>
          <w:rFonts w:asciiTheme="minorHAnsi" w:hAnsiTheme="minorHAnsi" w:cstheme="minorHAnsi"/>
          <w:b/>
          <w:color w:val="1F497D" w:themeColor="text2"/>
          <w:sz w:val="6"/>
          <w:szCs w:val="6"/>
        </w:rPr>
        <w:br/>
      </w:r>
      <w:r w:rsidR="00D84FF0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ID validation must be attempted in order. If you are unable to validate via Route</w:t>
      </w:r>
      <w:r w:rsidR="00B5070D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D84FF0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1, move to Route 2</w:t>
      </w:r>
      <w:r w:rsidR="00B5070D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. I</w:t>
      </w:r>
      <w:r w:rsidR="00D84FF0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f </w:t>
      </w:r>
      <w:r w:rsidR="00B5070D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you are </w:t>
      </w:r>
      <w:r w:rsidR="00D84FF0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unable to validate </w:t>
      </w:r>
      <w:r w:rsidR="00B5070D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via </w:t>
      </w:r>
      <w:r w:rsidR="00D84FF0" w:rsidRPr="002F40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Route 2, move to Route 3.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57"/>
        <w:gridCol w:w="7669"/>
      </w:tblGrid>
      <w:tr w:rsidR="00B05566" w:rsidRPr="002F40A7" w14:paraId="336D584B" w14:textId="77777777" w:rsidTr="00874B2E">
        <w:tc>
          <w:tcPr>
            <w:tcW w:w="1239" w:type="dxa"/>
            <w:shd w:val="clear" w:color="auto" w:fill="C6D9F1" w:themeFill="text2" w:themeFillTint="33"/>
          </w:tcPr>
          <w:p w14:paraId="336D5848" w14:textId="77777777" w:rsidR="00612269" w:rsidRPr="002F40A7" w:rsidRDefault="0061226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Route 1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336D5849" w14:textId="77777777" w:rsidR="00612269" w:rsidRPr="002F40A7" w:rsidRDefault="006122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Documents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336D584A" w14:textId="77777777" w:rsidR="00612269" w:rsidRPr="002F40A7" w:rsidRDefault="006122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 </w:t>
            </w:r>
            <w:r w:rsidR="00B5070D"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document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Group 1 and 2 </w:t>
            </w:r>
            <w:r w:rsidR="00B5070D"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further documents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</w:t>
            </w:r>
            <w:r w:rsidR="00B5070D"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either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1,</w:t>
            </w:r>
            <w:r w:rsidR="00B5070D"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2a or 2b</w:t>
            </w:r>
          </w:p>
        </w:tc>
      </w:tr>
      <w:tr w:rsidR="00B05566" w:rsidRPr="002F40A7" w14:paraId="336D584D" w14:textId="77777777" w:rsidTr="00874B2E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336D584C" w14:textId="77777777" w:rsidR="00612269" w:rsidRPr="00874B2E" w:rsidRDefault="00B5070D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At least o</w:t>
            </w:r>
            <w:r w:rsidR="00612269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ne document must confirm the applicant’s current address</w:t>
            </w:r>
          </w:p>
        </w:tc>
      </w:tr>
      <w:tr w:rsidR="00B05566" w:rsidRPr="002F40A7" w14:paraId="336D5851" w14:textId="77777777" w:rsidTr="00874B2E">
        <w:tc>
          <w:tcPr>
            <w:tcW w:w="1239" w:type="dxa"/>
            <w:shd w:val="clear" w:color="auto" w:fill="C6D9F1" w:themeFill="text2" w:themeFillTint="33"/>
          </w:tcPr>
          <w:p w14:paraId="336D584E" w14:textId="77777777" w:rsidR="00612269" w:rsidRPr="002F40A7" w:rsidRDefault="0061226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Route 2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336D584F" w14:textId="77777777" w:rsidR="00612269" w:rsidRPr="002F40A7" w:rsidRDefault="006122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 Documents 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336D5850" w14:textId="77777777" w:rsidR="00612269" w:rsidRPr="002F40A7" w:rsidRDefault="00612269" w:rsidP="006006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 </w:t>
            </w:r>
            <w:r w:rsidR="00B5070D"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document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Group 2a and 2 </w:t>
            </w:r>
            <w:r w:rsidR="00B5070D"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further documents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</w:t>
            </w:r>
            <w:r w:rsidR="00B5070D"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either Group 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2a or 2b </w:t>
            </w:r>
          </w:p>
        </w:tc>
      </w:tr>
      <w:tr w:rsidR="00B05566" w:rsidRPr="002F40A7" w14:paraId="336D5854" w14:textId="77777777" w:rsidTr="00874B2E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336D5852" w14:textId="77777777" w:rsidR="00F05AF0" w:rsidRDefault="00B5070D" w:rsidP="00C51B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At least o</w:t>
            </w:r>
            <w:r w:rsidR="00612269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ne document must confirm the applicant’s current address.  In addition to </w:t>
            </w:r>
            <w:r w:rsidR="00C51B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this</w:t>
            </w:r>
            <w:r w:rsidR="00612269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we are </w:t>
            </w:r>
            <w:r w:rsidR="00612269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required to conduct an external ID </w:t>
            </w:r>
            <w:r w:rsidR="00600648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verification </w:t>
            </w:r>
            <w:r w:rsidR="00612269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check (this is an automated process provided through </w:t>
            </w:r>
            <w:r w:rsidR="00600648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the </w:t>
            </w:r>
            <w:r w:rsidR="00612269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online system)</w:t>
            </w:r>
            <w:r w:rsidR="00C51BE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  <w:p w14:paraId="336D5853" w14:textId="77777777" w:rsidR="00612269" w:rsidRPr="00F05AF0" w:rsidRDefault="00C51BEB" w:rsidP="00C51BEB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F05AF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A charge of £4.80 </w:t>
            </w:r>
            <w:proofErr w:type="spellStart"/>
            <w:r w:rsidRPr="00F05AF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inc</w:t>
            </w:r>
            <w:proofErr w:type="spellEnd"/>
            <w:r w:rsidRPr="00F05AF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vat will be incurred and will be invoiced to you for this check</w:t>
            </w:r>
          </w:p>
        </w:tc>
      </w:tr>
      <w:tr w:rsidR="00600648" w:rsidRPr="002F40A7" w14:paraId="336D5857" w14:textId="77777777" w:rsidTr="00874B2E">
        <w:trPr>
          <w:trHeight w:val="569"/>
        </w:trPr>
        <w:tc>
          <w:tcPr>
            <w:tcW w:w="1239" w:type="dxa"/>
            <w:shd w:val="clear" w:color="auto" w:fill="C6D9F1" w:themeFill="text2" w:themeFillTint="33"/>
          </w:tcPr>
          <w:p w14:paraId="336D5855" w14:textId="77777777" w:rsidR="00600648" w:rsidRPr="002F40A7" w:rsidRDefault="0060064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Route 3</w:t>
            </w:r>
          </w:p>
        </w:tc>
        <w:tc>
          <w:tcPr>
            <w:tcW w:w="9359" w:type="dxa"/>
            <w:gridSpan w:val="2"/>
            <w:shd w:val="clear" w:color="auto" w:fill="F2F2F2" w:themeFill="background1" w:themeFillShade="F2"/>
          </w:tcPr>
          <w:p w14:paraId="336D5856" w14:textId="77777777" w:rsidR="00600648" w:rsidRPr="002F40A7" w:rsidRDefault="00600648" w:rsidP="00C51B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Birth Certificate issued after the time of birth (UK and Channel Islands) </w:t>
            </w:r>
            <w:r w:rsidR="00C51B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plus</w:t>
            </w:r>
            <w:r w:rsidRPr="002F4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 Documents (1 document from Group 2a and 3 further documents from Group 2a or 2b)</w:t>
            </w:r>
          </w:p>
        </w:tc>
      </w:tr>
      <w:tr w:rsidR="00B05566" w:rsidRPr="002F40A7" w14:paraId="336D5859" w14:textId="77777777" w:rsidTr="00874B2E">
        <w:trPr>
          <w:trHeight w:val="75"/>
        </w:trPr>
        <w:tc>
          <w:tcPr>
            <w:tcW w:w="10598" w:type="dxa"/>
            <w:gridSpan w:val="3"/>
            <w:shd w:val="clear" w:color="auto" w:fill="F2F2F2" w:themeFill="background1" w:themeFillShade="F2"/>
          </w:tcPr>
          <w:p w14:paraId="336D5858" w14:textId="77777777" w:rsidR="00612269" w:rsidRPr="00874B2E" w:rsidRDefault="00600648" w:rsidP="006006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At least o</w:t>
            </w:r>
            <w:r w:rsidR="00612269" w:rsidRPr="00874B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ne document must confirm the applicant’s current address</w:t>
            </w:r>
          </w:p>
        </w:tc>
      </w:tr>
    </w:tbl>
    <w:p w14:paraId="336D585A" w14:textId="77777777" w:rsidR="009E2B8B" w:rsidRPr="00874B2E" w:rsidRDefault="009E2B8B" w:rsidP="00600648">
      <w:pPr>
        <w:jc w:val="both"/>
        <w:rPr>
          <w:rFonts w:asciiTheme="minorHAnsi" w:hAnsiTheme="minorHAnsi" w:cstheme="minorHAnsi"/>
          <w:color w:val="1F497D" w:themeColor="text2"/>
          <w:sz w:val="21"/>
          <w:szCs w:val="21"/>
        </w:rPr>
      </w:pPr>
      <w:r w:rsidRPr="009E2B8B">
        <w:rPr>
          <w:rFonts w:asciiTheme="minorHAnsi" w:hAnsiTheme="minorHAnsi" w:cstheme="minorHAnsi"/>
          <w:color w:val="1F497D" w:themeColor="text2"/>
          <w:sz w:val="6"/>
          <w:szCs w:val="6"/>
        </w:rPr>
        <w:br/>
      </w:r>
      <w:r w:rsidR="00612269" w:rsidRPr="00874B2E">
        <w:rPr>
          <w:rFonts w:asciiTheme="minorHAnsi" w:hAnsiTheme="minorHAnsi" w:cstheme="minorHAnsi"/>
          <w:color w:val="1F497D" w:themeColor="text2"/>
          <w:sz w:val="21"/>
          <w:szCs w:val="21"/>
        </w:rPr>
        <w:t>Failure to meet any of the above routes will result in the individual being sent for fingerprinting by the Police</w:t>
      </w:r>
      <w:r w:rsidR="0006708C">
        <w:rPr>
          <w:rFonts w:asciiTheme="minorHAnsi" w:hAnsiTheme="minorHAnsi" w:cstheme="minorHAnsi"/>
          <w:color w:val="1F497D" w:themeColor="text2"/>
          <w:sz w:val="21"/>
          <w:szCs w:val="21"/>
        </w:rPr>
        <w:t xml:space="preserve">. Please be </w:t>
      </w:r>
      <w:r w:rsidR="00612269" w:rsidRPr="00874B2E">
        <w:rPr>
          <w:rFonts w:asciiTheme="minorHAnsi" w:hAnsiTheme="minorHAnsi" w:cstheme="minorHAnsi"/>
          <w:color w:val="1F497D" w:themeColor="text2"/>
          <w:sz w:val="21"/>
          <w:szCs w:val="21"/>
        </w:rPr>
        <w:t xml:space="preserve">aware </w:t>
      </w:r>
      <w:r w:rsidR="0006708C">
        <w:rPr>
          <w:rFonts w:asciiTheme="minorHAnsi" w:hAnsiTheme="minorHAnsi" w:cstheme="minorHAnsi"/>
          <w:color w:val="1F497D" w:themeColor="text2"/>
          <w:sz w:val="21"/>
          <w:szCs w:val="21"/>
        </w:rPr>
        <w:t xml:space="preserve">that this will </w:t>
      </w:r>
      <w:r w:rsidR="00600648" w:rsidRPr="00874B2E">
        <w:rPr>
          <w:rFonts w:asciiTheme="minorHAnsi" w:hAnsiTheme="minorHAnsi" w:cstheme="minorHAnsi"/>
          <w:color w:val="1F497D" w:themeColor="text2"/>
          <w:sz w:val="21"/>
          <w:szCs w:val="21"/>
        </w:rPr>
        <w:t xml:space="preserve">result in a </w:t>
      </w:r>
      <w:r w:rsidR="00612269" w:rsidRPr="00874B2E">
        <w:rPr>
          <w:rFonts w:asciiTheme="minorHAnsi" w:hAnsiTheme="minorHAnsi" w:cstheme="minorHAnsi"/>
          <w:color w:val="1F497D" w:themeColor="text2"/>
          <w:sz w:val="21"/>
          <w:szCs w:val="21"/>
        </w:rPr>
        <w:t>delay to the DBS application process and subsequently your recruitment process.</w:t>
      </w:r>
      <w:r w:rsidR="00600648" w:rsidRPr="00874B2E">
        <w:rPr>
          <w:rFonts w:asciiTheme="minorHAnsi" w:hAnsiTheme="minorHAnsi" w:cstheme="minorHAnsi"/>
          <w:color w:val="1F497D" w:themeColor="text2"/>
          <w:sz w:val="21"/>
          <w:szCs w:val="21"/>
        </w:rPr>
        <w:t xml:space="preserve">  In this situation, please contact the ESC Service Desk</w:t>
      </w:r>
      <w:r w:rsidR="0006708C">
        <w:rPr>
          <w:rFonts w:asciiTheme="minorHAnsi" w:hAnsiTheme="minorHAnsi" w:cstheme="minorHAnsi"/>
          <w:color w:val="1F497D" w:themeColor="text2"/>
          <w:sz w:val="21"/>
          <w:szCs w:val="21"/>
        </w:rPr>
        <w:t xml:space="preserve"> 0300 3030222 a</w:t>
      </w:r>
      <w:r w:rsidR="00600648" w:rsidRPr="00874B2E">
        <w:rPr>
          <w:rFonts w:asciiTheme="minorHAnsi" w:hAnsiTheme="minorHAnsi" w:cstheme="minorHAnsi"/>
          <w:color w:val="1F497D" w:themeColor="text2"/>
          <w:sz w:val="21"/>
          <w:szCs w:val="21"/>
        </w:rPr>
        <w:t>s a paper based DBS application</w:t>
      </w:r>
      <w:r w:rsidR="0006708C">
        <w:rPr>
          <w:rFonts w:asciiTheme="minorHAnsi" w:hAnsiTheme="minorHAnsi" w:cstheme="minorHAnsi"/>
          <w:color w:val="1F497D" w:themeColor="text2"/>
          <w:sz w:val="21"/>
          <w:szCs w:val="21"/>
        </w:rPr>
        <w:t xml:space="preserve"> </w:t>
      </w:r>
      <w:r w:rsidR="00600648" w:rsidRPr="00874B2E">
        <w:rPr>
          <w:rFonts w:asciiTheme="minorHAnsi" w:hAnsiTheme="minorHAnsi" w:cstheme="minorHAnsi"/>
          <w:color w:val="1F497D" w:themeColor="text2"/>
          <w:sz w:val="21"/>
          <w:szCs w:val="21"/>
        </w:rPr>
        <w:t>will need to be completed.</w:t>
      </w:r>
    </w:p>
    <w:sectPr w:rsidR="009E2B8B" w:rsidRPr="00874B2E" w:rsidSect="0087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F0"/>
    <w:rsid w:val="000033E2"/>
    <w:rsid w:val="0002703C"/>
    <w:rsid w:val="00040D6C"/>
    <w:rsid w:val="00054B6D"/>
    <w:rsid w:val="00057476"/>
    <w:rsid w:val="0006708C"/>
    <w:rsid w:val="000709E0"/>
    <w:rsid w:val="00070A6B"/>
    <w:rsid w:val="00071948"/>
    <w:rsid w:val="000777B3"/>
    <w:rsid w:val="00095ADD"/>
    <w:rsid w:val="000B78A3"/>
    <w:rsid w:val="000C2D78"/>
    <w:rsid w:val="000D21E5"/>
    <w:rsid w:val="000E45DC"/>
    <w:rsid w:val="000F04FD"/>
    <w:rsid w:val="000F26C5"/>
    <w:rsid w:val="00110A15"/>
    <w:rsid w:val="00116E9F"/>
    <w:rsid w:val="001254E9"/>
    <w:rsid w:val="00126057"/>
    <w:rsid w:val="001342F9"/>
    <w:rsid w:val="00140DAC"/>
    <w:rsid w:val="001440D8"/>
    <w:rsid w:val="00144DC5"/>
    <w:rsid w:val="00147106"/>
    <w:rsid w:val="001508D9"/>
    <w:rsid w:val="00172B94"/>
    <w:rsid w:val="001B177B"/>
    <w:rsid w:val="001B6DF0"/>
    <w:rsid w:val="001C29B0"/>
    <w:rsid w:val="001C6F1F"/>
    <w:rsid w:val="001D05A3"/>
    <w:rsid w:val="00204ABB"/>
    <w:rsid w:val="00237857"/>
    <w:rsid w:val="00237970"/>
    <w:rsid w:val="00253D54"/>
    <w:rsid w:val="00266D63"/>
    <w:rsid w:val="00272C5F"/>
    <w:rsid w:val="002868E6"/>
    <w:rsid w:val="00297DD6"/>
    <w:rsid w:val="002A0BF8"/>
    <w:rsid w:val="002D4C3A"/>
    <w:rsid w:val="002E6C6C"/>
    <w:rsid w:val="002F2916"/>
    <w:rsid w:val="002F40A7"/>
    <w:rsid w:val="002F515C"/>
    <w:rsid w:val="002F6034"/>
    <w:rsid w:val="00327305"/>
    <w:rsid w:val="00354FEA"/>
    <w:rsid w:val="0035683D"/>
    <w:rsid w:val="003625E9"/>
    <w:rsid w:val="003831FF"/>
    <w:rsid w:val="0038349A"/>
    <w:rsid w:val="003834E9"/>
    <w:rsid w:val="003843A6"/>
    <w:rsid w:val="00390370"/>
    <w:rsid w:val="00392800"/>
    <w:rsid w:val="00394989"/>
    <w:rsid w:val="003A315F"/>
    <w:rsid w:val="003B3A1C"/>
    <w:rsid w:val="003B640A"/>
    <w:rsid w:val="003C2C0A"/>
    <w:rsid w:val="003D2C41"/>
    <w:rsid w:val="00400ADB"/>
    <w:rsid w:val="00402916"/>
    <w:rsid w:val="00402B7D"/>
    <w:rsid w:val="004151CD"/>
    <w:rsid w:val="00444769"/>
    <w:rsid w:val="0044493C"/>
    <w:rsid w:val="004470E6"/>
    <w:rsid w:val="00465780"/>
    <w:rsid w:val="0047380B"/>
    <w:rsid w:val="00474C87"/>
    <w:rsid w:val="00480B03"/>
    <w:rsid w:val="004864CC"/>
    <w:rsid w:val="004C176A"/>
    <w:rsid w:val="004D2007"/>
    <w:rsid w:val="004E33A6"/>
    <w:rsid w:val="004F54FD"/>
    <w:rsid w:val="0051619C"/>
    <w:rsid w:val="005814B1"/>
    <w:rsid w:val="00586320"/>
    <w:rsid w:val="0059150C"/>
    <w:rsid w:val="005B4E1A"/>
    <w:rsid w:val="005B67C0"/>
    <w:rsid w:val="005D0B0F"/>
    <w:rsid w:val="005D4862"/>
    <w:rsid w:val="005D6175"/>
    <w:rsid w:val="005E3109"/>
    <w:rsid w:val="00600648"/>
    <w:rsid w:val="00612269"/>
    <w:rsid w:val="006222DA"/>
    <w:rsid w:val="0067336E"/>
    <w:rsid w:val="00676453"/>
    <w:rsid w:val="00681C86"/>
    <w:rsid w:val="00690160"/>
    <w:rsid w:val="006D3795"/>
    <w:rsid w:val="006F2709"/>
    <w:rsid w:val="00700617"/>
    <w:rsid w:val="00736D0A"/>
    <w:rsid w:val="00744CE9"/>
    <w:rsid w:val="0075203E"/>
    <w:rsid w:val="0075272A"/>
    <w:rsid w:val="00772DD6"/>
    <w:rsid w:val="007B73A1"/>
    <w:rsid w:val="007D2093"/>
    <w:rsid w:val="00805000"/>
    <w:rsid w:val="008103A1"/>
    <w:rsid w:val="00811BA0"/>
    <w:rsid w:val="00830FF6"/>
    <w:rsid w:val="008438E4"/>
    <w:rsid w:val="00850457"/>
    <w:rsid w:val="00874B2E"/>
    <w:rsid w:val="008B7FD0"/>
    <w:rsid w:val="008C79EF"/>
    <w:rsid w:val="008D0556"/>
    <w:rsid w:val="008D21B7"/>
    <w:rsid w:val="008D5F61"/>
    <w:rsid w:val="008F2F31"/>
    <w:rsid w:val="009163D0"/>
    <w:rsid w:val="00925AE4"/>
    <w:rsid w:val="00945833"/>
    <w:rsid w:val="00985B0F"/>
    <w:rsid w:val="00991B15"/>
    <w:rsid w:val="009936C3"/>
    <w:rsid w:val="009E2B8B"/>
    <w:rsid w:val="009F4425"/>
    <w:rsid w:val="00A00E41"/>
    <w:rsid w:val="00A06855"/>
    <w:rsid w:val="00A24F8E"/>
    <w:rsid w:val="00A3214B"/>
    <w:rsid w:val="00A43E8A"/>
    <w:rsid w:val="00A45753"/>
    <w:rsid w:val="00A537D4"/>
    <w:rsid w:val="00A61055"/>
    <w:rsid w:val="00A6332C"/>
    <w:rsid w:val="00A712BE"/>
    <w:rsid w:val="00A732C4"/>
    <w:rsid w:val="00A7711E"/>
    <w:rsid w:val="00A91530"/>
    <w:rsid w:val="00AB6CDC"/>
    <w:rsid w:val="00AC39AC"/>
    <w:rsid w:val="00AD267B"/>
    <w:rsid w:val="00AE1636"/>
    <w:rsid w:val="00AF7A72"/>
    <w:rsid w:val="00B048A3"/>
    <w:rsid w:val="00B05566"/>
    <w:rsid w:val="00B1512F"/>
    <w:rsid w:val="00B15CEA"/>
    <w:rsid w:val="00B30F22"/>
    <w:rsid w:val="00B30F6C"/>
    <w:rsid w:val="00B5070D"/>
    <w:rsid w:val="00B66311"/>
    <w:rsid w:val="00B9512C"/>
    <w:rsid w:val="00BB4667"/>
    <w:rsid w:val="00BD7A6C"/>
    <w:rsid w:val="00BE13EC"/>
    <w:rsid w:val="00BF0C5B"/>
    <w:rsid w:val="00C32305"/>
    <w:rsid w:val="00C51BEB"/>
    <w:rsid w:val="00C54D87"/>
    <w:rsid w:val="00C64981"/>
    <w:rsid w:val="00C66498"/>
    <w:rsid w:val="00C7066B"/>
    <w:rsid w:val="00C720E9"/>
    <w:rsid w:val="00C91198"/>
    <w:rsid w:val="00C94251"/>
    <w:rsid w:val="00CB5F3B"/>
    <w:rsid w:val="00CC3B3E"/>
    <w:rsid w:val="00CD0058"/>
    <w:rsid w:val="00CD7C3F"/>
    <w:rsid w:val="00CE1532"/>
    <w:rsid w:val="00CE44D0"/>
    <w:rsid w:val="00CF74EB"/>
    <w:rsid w:val="00D15D05"/>
    <w:rsid w:val="00D34F47"/>
    <w:rsid w:val="00D459D1"/>
    <w:rsid w:val="00D62761"/>
    <w:rsid w:val="00D70888"/>
    <w:rsid w:val="00D71E0D"/>
    <w:rsid w:val="00D83936"/>
    <w:rsid w:val="00D84FF0"/>
    <w:rsid w:val="00DA0FE4"/>
    <w:rsid w:val="00DD5F12"/>
    <w:rsid w:val="00E456AC"/>
    <w:rsid w:val="00E56054"/>
    <w:rsid w:val="00E56CE9"/>
    <w:rsid w:val="00E57B30"/>
    <w:rsid w:val="00E64A0A"/>
    <w:rsid w:val="00E661D2"/>
    <w:rsid w:val="00E6781F"/>
    <w:rsid w:val="00E73C6A"/>
    <w:rsid w:val="00E85274"/>
    <w:rsid w:val="00EA4321"/>
    <w:rsid w:val="00EC4D22"/>
    <w:rsid w:val="00EE3C3B"/>
    <w:rsid w:val="00F05A18"/>
    <w:rsid w:val="00F05AF0"/>
    <w:rsid w:val="00F066D6"/>
    <w:rsid w:val="00F144BE"/>
    <w:rsid w:val="00F14C57"/>
    <w:rsid w:val="00F165AF"/>
    <w:rsid w:val="00F31836"/>
    <w:rsid w:val="00F35B33"/>
    <w:rsid w:val="00F67120"/>
    <w:rsid w:val="00F85B32"/>
    <w:rsid w:val="00FA49A3"/>
    <w:rsid w:val="00F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D57FB"/>
  <w15:docId w15:val="{DC3B29DA-2816-47C4-8030-A9D145EA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5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5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06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648"/>
  </w:style>
  <w:style w:type="paragraph" w:styleId="CommentSubject">
    <w:name w:val="annotation subject"/>
    <w:basedOn w:val="CommentText"/>
    <w:next w:val="CommentText"/>
    <w:link w:val="CommentSubjectChar"/>
    <w:rsid w:val="00600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648"/>
    <w:rPr>
      <w:b/>
      <w:bCs/>
    </w:rPr>
  </w:style>
  <w:style w:type="paragraph" w:styleId="Revision">
    <w:name w:val="Revision"/>
    <w:hidden/>
    <w:uiPriority w:val="99"/>
    <w:semiHidden/>
    <w:rsid w:val="006006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rachelb</dc:creator>
  <cp:lastModifiedBy>Tracey Cross</cp:lastModifiedBy>
  <cp:revision>2</cp:revision>
  <cp:lastPrinted>2015-05-12T09:12:00Z</cp:lastPrinted>
  <dcterms:created xsi:type="dcterms:W3CDTF">2020-02-12T10:07:00Z</dcterms:created>
  <dcterms:modified xsi:type="dcterms:W3CDTF">2020-02-12T10:07:00Z</dcterms:modified>
</cp:coreProperties>
</file>